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7iq9rx8h7qdq" w:id="0"/>
      <w:bookmarkEnd w:id="0"/>
      <w:r w:rsidDel="00000000" w:rsidR="00000000" w:rsidRPr="00000000">
        <w:rPr>
          <w:rtl w:val="0"/>
        </w:rPr>
        <w:t xml:space="preserve">EXECUTIVE SUMMARY - SARAH MITCHELL COMPLIANCE ANALYSIS</w:t>
      </w:r>
    </w:p>
    <w:p w:rsidR="00000000" w:rsidDel="00000000" w:rsidP="00000000" w:rsidRDefault="00000000" w:rsidRPr="00000000" w14:paraId="00000002">
      <w:pPr>
        <w:rPr/>
      </w:pPr>
      <w:r w:rsidDel="00000000" w:rsidR="00000000" w:rsidRPr="00000000">
        <w:rPr>
          <w:b w:val="1"/>
          <w:rtl w:val="0"/>
        </w:rPr>
        <w:t xml:space="preserve">Perth Premium Motors - Comprehensive Document Analysis and Remediation</w:t>
      </w:r>
      <w:r w:rsidDel="00000000" w:rsidR="00000000" w:rsidRPr="00000000">
        <w:rPr>
          <w:rtl w:val="0"/>
        </w:rPr>
        <w:t xml:space="preserve"> </w:t>
      </w:r>
      <w:r w:rsidDel="00000000" w:rsidR="00000000" w:rsidRPr="00000000">
        <w:rPr>
          <w:b w:val="1"/>
          <w:rtl w:val="0"/>
        </w:rPr>
        <w:t xml:space="preserve">Analysis Date:</w:t>
      </w:r>
      <w:r w:rsidDel="00000000" w:rsidR="00000000" w:rsidRPr="00000000">
        <w:rPr>
          <w:rtl w:val="0"/>
        </w:rPr>
        <w:t xml:space="preserve"> 15 June 2025 </w:t>
      </w:r>
      <w:r w:rsidDel="00000000" w:rsidR="00000000" w:rsidRPr="00000000">
        <w:rPr>
          <w:b w:val="1"/>
          <w:rtl w:val="0"/>
        </w:rPr>
        <w:t xml:space="preserve">Prepared By:</w:t>
      </w:r>
      <w:r w:rsidDel="00000000" w:rsidR="00000000" w:rsidRPr="00000000">
        <w:rPr>
          <w:rtl w:val="0"/>
        </w:rPr>
        <w:t xml:space="preserve"> Compliance Review Team</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2"/>
        <w:rPr/>
      </w:pPr>
      <w:bookmarkStart w:colFirst="0" w:colLast="0" w:name="_ph0ckydze9tt" w:id="1"/>
      <w:bookmarkEnd w:id="1"/>
      <w:r w:rsidDel="00000000" w:rsidR="00000000" w:rsidRPr="00000000">
        <w:rPr>
          <w:rtl w:val="0"/>
        </w:rPr>
        <w:t xml:space="preserve">EXECUTIVE OVERVIEW</w:t>
      </w:r>
    </w:p>
    <w:p w:rsidR="00000000" w:rsidDel="00000000" w:rsidP="00000000" w:rsidRDefault="00000000" w:rsidRPr="00000000" w14:paraId="00000006">
      <w:pPr>
        <w:rPr/>
      </w:pPr>
      <w:r w:rsidDel="00000000" w:rsidR="00000000" w:rsidRPr="00000000">
        <w:rPr>
          <w:rtl w:val="0"/>
        </w:rPr>
        <w:t xml:space="preserve">This comprehensive analysis of Sarah Mitchell's vehicle purchase documentation has revealed </w:t>
      </w:r>
      <w:r w:rsidDel="00000000" w:rsidR="00000000" w:rsidRPr="00000000">
        <w:rPr>
          <w:b w:val="1"/>
          <w:rtl w:val="0"/>
        </w:rPr>
        <w:t xml:space="preserve">67 distinct compliance violations</w:t>
      </w:r>
      <w:r w:rsidDel="00000000" w:rsidR="00000000" w:rsidRPr="00000000">
        <w:rPr>
          <w:rtl w:val="0"/>
        </w:rPr>
        <w:t xml:space="preserve"> across five key documents, representing systematic failures in Perth Premium Motors' regulatory compliance framework. The violations span multiple legal frameworks including Australian Consumer Law, Western Australian Motor Vehicle Dealers Act 1973, National Consumer Credit Protection Act 2009, and Privacy Act 1988.</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8">
      <w:pPr>
        <w:rPr/>
      </w:pPr>
      <w:r w:rsidDel="00000000" w:rsidR="00000000" w:rsidRPr="00000000">
        <w:rPr>
          <w:b w:val="1"/>
          <w:rtl w:val="0"/>
        </w:rPr>
        <w:t xml:space="preserve">Critical Findings:</w:t>
      </w: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A">
      <w:pPr>
        <w:numPr>
          <w:ilvl w:val="0"/>
          <w:numId w:val="4"/>
        </w:numPr>
        <w:ind w:left="720" w:hanging="360"/>
      </w:pPr>
      <w:r w:rsidDel="00000000" w:rsidR="00000000" w:rsidRPr="00000000">
        <w:rPr>
          <w:b w:val="1"/>
          <w:rtl w:val="0"/>
        </w:rPr>
        <w:t xml:space="preserve">18 critical violations</w:t>
      </w:r>
      <w:r w:rsidDel="00000000" w:rsidR="00000000" w:rsidRPr="00000000">
        <w:rPr>
          <w:rtl w:val="0"/>
        </w:rPr>
        <w:t xml:space="preserve"> requiring immediate regulatory attention</w:t>
      </w:r>
    </w:p>
    <w:p w:rsidR="00000000" w:rsidDel="00000000" w:rsidP="00000000" w:rsidRDefault="00000000" w:rsidRPr="00000000" w14:paraId="0000000B">
      <w:pPr>
        <w:numPr>
          <w:ilvl w:val="0"/>
          <w:numId w:val="4"/>
        </w:numPr>
        <w:ind w:left="720" w:hanging="360"/>
      </w:pPr>
      <w:r w:rsidDel="00000000" w:rsidR="00000000" w:rsidRPr="00000000">
        <w:rPr>
          <w:b w:val="1"/>
          <w:rtl w:val="0"/>
        </w:rPr>
        <w:t xml:space="preserve">32 high-risk violations</w:t>
      </w:r>
      <w:r w:rsidDel="00000000" w:rsidR="00000000" w:rsidRPr="00000000">
        <w:rPr>
          <w:rtl w:val="0"/>
        </w:rPr>
        <w:t xml:space="preserve"> with significant penalty exposure</w:t>
      </w:r>
    </w:p>
    <w:p w:rsidR="00000000" w:rsidDel="00000000" w:rsidP="00000000" w:rsidRDefault="00000000" w:rsidRPr="00000000" w14:paraId="0000000C">
      <w:pPr>
        <w:numPr>
          <w:ilvl w:val="0"/>
          <w:numId w:val="4"/>
        </w:numPr>
        <w:ind w:left="720" w:hanging="360"/>
      </w:pPr>
      <w:r w:rsidDel="00000000" w:rsidR="00000000" w:rsidRPr="00000000">
        <w:rPr>
          <w:b w:val="1"/>
          <w:rtl w:val="0"/>
        </w:rPr>
        <w:t xml:space="preserve">Estimated financial exposure:</w:t>
      </w:r>
      <w:r w:rsidDel="00000000" w:rsidR="00000000" w:rsidRPr="00000000">
        <w:rPr>
          <w:rtl w:val="0"/>
        </w:rPr>
        <w:t xml:space="preserve"> $1.15M - $3.11M in potential penalties</w:t>
      </w:r>
    </w:p>
    <w:p w:rsidR="00000000" w:rsidDel="00000000" w:rsidP="00000000" w:rsidRDefault="00000000" w:rsidRPr="00000000" w14:paraId="0000000D">
      <w:pPr>
        <w:numPr>
          <w:ilvl w:val="0"/>
          <w:numId w:val="4"/>
        </w:numPr>
        <w:ind w:left="720" w:hanging="360"/>
      </w:pPr>
      <w:r w:rsidDel="00000000" w:rsidR="00000000" w:rsidRPr="00000000">
        <w:rPr>
          <w:b w:val="1"/>
          <w:rtl w:val="0"/>
        </w:rPr>
        <w:t xml:space="preserve">Regulatory risk:</w:t>
      </w:r>
      <w:r w:rsidDel="00000000" w:rsidR="00000000" w:rsidRPr="00000000">
        <w:rPr>
          <w:rtl w:val="0"/>
        </w:rPr>
        <w:t xml:space="preserve"> High probability of license suspension or cancellation</w:t>
      </w:r>
    </w:p>
    <w:p w:rsidR="00000000" w:rsidDel="00000000" w:rsidP="00000000" w:rsidRDefault="00000000" w:rsidRPr="00000000" w14:paraId="0000000E">
      <w:pPr>
        <w:numPr>
          <w:ilvl w:val="0"/>
          <w:numId w:val="4"/>
        </w:numPr>
        <w:ind w:left="720" w:hanging="360"/>
      </w:pPr>
      <w:r w:rsidDel="00000000" w:rsidR="00000000" w:rsidRPr="00000000">
        <w:rPr>
          <w:b w:val="1"/>
          <w:rtl w:val="0"/>
        </w:rPr>
        <w:t xml:space="preserve">Systemic issues:</w:t>
      </w:r>
      <w:r w:rsidDel="00000000" w:rsidR="00000000" w:rsidRPr="00000000">
        <w:rPr>
          <w:rtl w:val="0"/>
        </w:rPr>
        <w:t xml:space="preserve"> Fundamental gaps in compliance infrastructure requiring comprehensive remediation</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pStyle w:val="Heading2"/>
        <w:rPr/>
      </w:pPr>
      <w:bookmarkStart w:colFirst="0" w:colLast="0" w:name="_pyxplwir73fv" w:id="2"/>
      <w:bookmarkEnd w:id="2"/>
      <w:r w:rsidDel="00000000" w:rsidR="00000000" w:rsidRPr="00000000">
        <w:rPr>
          <w:rtl w:val="0"/>
        </w:rPr>
        <w:t xml:space="preserve">DELIVERABLES SUMMARY</w:t>
      </w:r>
    </w:p>
    <w:p w:rsidR="00000000" w:rsidDel="00000000" w:rsidP="00000000" w:rsidRDefault="00000000" w:rsidRPr="00000000" w14:paraId="00000012">
      <w:pPr>
        <w:rPr/>
      </w:pPr>
      <w:r w:rsidDel="00000000" w:rsidR="00000000" w:rsidRPr="00000000">
        <w:rPr>
          <w:rtl w:val="0"/>
        </w:rPr>
        <w:t xml:space="preserve">This analysis has produced six comprehensive deliverables designed to address the identified compliance failures and establish a robust framework for preventing future violations:</w:t>
      </w:r>
    </w:p>
    <w:p w:rsidR="00000000" w:rsidDel="00000000" w:rsidP="00000000" w:rsidRDefault="00000000" w:rsidRPr="00000000" w14:paraId="00000013">
      <w:pPr>
        <w:pStyle w:val="Heading3"/>
        <w:rPr/>
      </w:pPr>
      <w:bookmarkStart w:colFirst="0" w:colLast="0" w:name="_3tro6kta6ofq" w:id="3"/>
      <w:bookmarkEnd w:id="3"/>
      <w:r w:rsidDel="00000000" w:rsidR="00000000" w:rsidRPr="00000000">
        <w:rPr>
          <w:rtl w:val="0"/>
        </w:rPr>
        <w:t xml:space="preserve">1. COMPREHENSIVE ERROR LOG AND RISK ASSESSMENT</w:t>
      </w:r>
    </w:p>
    <w:p w:rsidR="00000000" w:rsidDel="00000000" w:rsidP="00000000" w:rsidRDefault="00000000" w:rsidRPr="00000000" w14:paraId="00000014">
      <w:pPr>
        <w:rPr/>
      </w:pPr>
      <w:r w:rsidDel="00000000" w:rsidR="00000000" w:rsidRPr="00000000">
        <w:rPr>
          <w:b w:val="1"/>
          <w:rtl w:val="0"/>
        </w:rPr>
        <w:t xml:space="preserve">Document:</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error_log_risk_assessment.md</w:t>
      </w:r>
      <w:r w:rsidDel="00000000" w:rsidR="00000000" w:rsidRPr="00000000">
        <w:rPr>
          <w:rtl w:val="0"/>
        </w:rPr>
        <w:t xml:space="preserve"> </w:t>
      </w:r>
      <w:r w:rsidDel="00000000" w:rsidR="00000000" w:rsidRPr="00000000">
        <w:rPr>
          <w:b w:val="1"/>
          <w:rtl w:val="0"/>
        </w:rPr>
        <w:t xml:space="preserve">Purpose:</w:t>
      </w:r>
      <w:r w:rsidDel="00000000" w:rsidR="00000000" w:rsidRPr="00000000">
        <w:rPr>
          <w:rtl w:val="0"/>
        </w:rPr>
        <w:t xml:space="preserve"> Detailed cataloging of all 67 identified errors with risk ratings and penalty assessments</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6">
      <w:pPr>
        <w:rPr/>
      </w:pPr>
      <w:r w:rsidDel="00000000" w:rsidR="00000000" w:rsidRPr="00000000">
        <w:rPr>
          <w:b w:val="1"/>
          <w:rtl w:val="0"/>
        </w:rPr>
        <w:t xml:space="preserve">Key Components:</w:t>
      </w: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8">
      <w:pPr>
        <w:numPr>
          <w:ilvl w:val="0"/>
          <w:numId w:val="4"/>
        </w:numPr>
        <w:ind w:left="720" w:hanging="360"/>
      </w:pPr>
      <w:r w:rsidDel="00000000" w:rsidR="00000000" w:rsidRPr="00000000">
        <w:rPr>
          <w:rtl w:val="0"/>
        </w:rPr>
        <w:t xml:space="preserve">Document-by-document error analysis</w:t>
      </w:r>
    </w:p>
    <w:p w:rsidR="00000000" w:rsidDel="00000000" w:rsidP="00000000" w:rsidRDefault="00000000" w:rsidRPr="00000000" w14:paraId="00000019">
      <w:pPr>
        <w:numPr>
          <w:ilvl w:val="0"/>
          <w:numId w:val="4"/>
        </w:numPr>
        <w:ind w:left="720" w:hanging="360"/>
      </w:pPr>
      <w:r w:rsidDel="00000000" w:rsidR="00000000" w:rsidRPr="00000000">
        <w:rPr>
          <w:rtl w:val="0"/>
        </w:rPr>
        <w:t xml:space="preserve">Risk classification system (Critical, High, Medium, Low)</w:t>
      </w:r>
    </w:p>
    <w:p w:rsidR="00000000" w:rsidDel="00000000" w:rsidP="00000000" w:rsidRDefault="00000000" w:rsidRPr="00000000" w14:paraId="0000001A">
      <w:pPr>
        <w:numPr>
          <w:ilvl w:val="0"/>
          <w:numId w:val="4"/>
        </w:numPr>
        <w:ind w:left="720" w:hanging="360"/>
      </w:pPr>
      <w:r w:rsidDel="00000000" w:rsidR="00000000" w:rsidRPr="00000000">
        <w:rPr>
          <w:rtl w:val="0"/>
        </w:rPr>
        <w:t xml:space="preserve">Cross-reference consistency analysis</w:t>
      </w:r>
    </w:p>
    <w:p w:rsidR="00000000" w:rsidDel="00000000" w:rsidP="00000000" w:rsidRDefault="00000000" w:rsidRPr="00000000" w14:paraId="0000001B">
      <w:pPr>
        <w:numPr>
          <w:ilvl w:val="0"/>
          <w:numId w:val="4"/>
        </w:numPr>
        <w:ind w:left="720" w:hanging="360"/>
      </w:pPr>
      <w:r w:rsidDel="00000000" w:rsidR="00000000" w:rsidRPr="00000000">
        <w:rPr>
          <w:rtl w:val="0"/>
        </w:rPr>
        <w:t xml:space="preserve">Cumulative financial exposure assessment ($1.15M - $3.11M)</w:t>
      </w:r>
    </w:p>
    <w:p w:rsidR="00000000" w:rsidDel="00000000" w:rsidP="00000000" w:rsidRDefault="00000000" w:rsidRPr="00000000" w14:paraId="0000001C">
      <w:pPr>
        <w:numPr>
          <w:ilvl w:val="0"/>
          <w:numId w:val="4"/>
        </w:numPr>
        <w:ind w:left="720" w:hanging="360"/>
      </w:pPr>
      <w:r w:rsidDel="00000000" w:rsidR="00000000" w:rsidRPr="00000000">
        <w:rPr>
          <w:rtl w:val="0"/>
        </w:rPr>
        <w:t xml:space="preserve">Immediate action requirements</w:t>
      </w:r>
    </w:p>
    <w:p w:rsidR="00000000" w:rsidDel="00000000" w:rsidP="00000000" w:rsidRDefault="00000000" w:rsidRPr="00000000" w14:paraId="0000001D">
      <w:pPr>
        <w:numPr>
          <w:ilvl w:val="0"/>
          <w:numId w:val="4"/>
        </w:numPr>
        <w:ind w:left="720" w:hanging="360"/>
      </w:pPr>
      <w:r w:rsidDel="00000000" w:rsidR="00000000" w:rsidRPr="00000000">
        <w:rPr>
          <w:rtl w:val="0"/>
        </w:rPr>
        <w:t xml:space="preserve">Regulatory exposure analysis</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F">
      <w:pPr>
        <w:rPr/>
      </w:pPr>
      <w:r w:rsidDel="00000000" w:rsidR="00000000" w:rsidRPr="00000000">
        <w:rPr>
          <w:b w:val="1"/>
          <w:rtl w:val="0"/>
        </w:rPr>
        <w:t xml:space="preserve">Critical Insights:</w:t>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1">
      <w:pPr>
        <w:numPr>
          <w:ilvl w:val="0"/>
          <w:numId w:val="4"/>
        </w:numPr>
        <w:ind w:left="720" w:hanging="360"/>
      </w:pPr>
      <w:r w:rsidDel="00000000" w:rsidR="00000000" w:rsidRPr="00000000">
        <w:rPr>
          <w:rtl w:val="0"/>
        </w:rPr>
        <w:t xml:space="preserve">18 critical violations requiring immediate attention</w:t>
      </w:r>
    </w:p>
    <w:p w:rsidR="00000000" w:rsidDel="00000000" w:rsidP="00000000" w:rsidRDefault="00000000" w:rsidRPr="00000000" w14:paraId="00000022">
      <w:pPr>
        <w:numPr>
          <w:ilvl w:val="0"/>
          <w:numId w:val="4"/>
        </w:numPr>
        <w:ind w:left="720" w:hanging="360"/>
      </w:pPr>
      <w:r w:rsidDel="00000000" w:rsidR="00000000" w:rsidRPr="00000000">
        <w:rPr>
          <w:rtl w:val="0"/>
        </w:rPr>
        <w:t xml:space="preserve">Privacy Act violations representing highest individual penalty risk</w:t>
      </w:r>
    </w:p>
    <w:p w:rsidR="00000000" w:rsidDel="00000000" w:rsidP="00000000" w:rsidRDefault="00000000" w:rsidRPr="00000000" w14:paraId="00000023">
      <w:pPr>
        <w:numPr>
          <w:ilvl w:val="0"/>
          <w:numId w:val="4"/>
        </w:numPr>
        <w:ind w:left="720" w:hanging="360"/>
      </w:pPr>
      <w:r w:rsidDel="00000000" w:rsidR="00000000" w:rsidRPr="00000000">
        <w:rPr>
          <w:rtl w:val="0"/>
        </w:rPr>
        <w:t xml:space="preserve">NCCP Act violations threatening credit license</w:t>
      </w:r>
    </w:p>
    <w:p w:rsidR="00000000" w:rsidDel="00000000" w:rsidP="00000000" w:rsidRDefault="00000000" w:rsidRPr="00000000" w14:paraId="00000024">
      <w:pPr>
        <w:numPr>
          <w:ilvl w:val="0"/>
          <w:numId w:val="4"/>
        </w:numPr>
        <w:ind w:left="720" w:hanging="360"/>
      </w:pPr>
      <w:r w:rsidDel="00000000" w:rsidR="00000000" w:rsidRPr="00000000">
        <w:rPr>
          <w:rtl w:val="0"/>
        </w:rPr>
        <w:t xml:space="preserve">Systemic failures across all operational areas</w:t>
      </w:r>
    </w:p>
    <w:p w:rsidR="00000000" w:rsidDel="00000000" w:rsidP="00000000" w:rsidRDefault="00000000" w:rsidRPr="00000000" w14:paraId="00000025">
      <w:pPr>
        <w:pStyle w:val="Heading3"/>
        <w:rPr/>
      </w:pPr>
      <w:bookmarkStart w:colFirst="0" w:colLast="0" w:name="_plgpj9g9rgr" w:id="4"/>
      <w:bookmarkEnd w:id="4"/>
      <w:r w:rsidDel="00000000" w:rsidR="00000000" w:rsidRPr="00000000">
        <w:rPr>
          <w:rtl w:val="0"/>
        </w:rPr>
        <w:t xml:space="preserve">2. DETAILED COMPLIANCE CHECKLISTS</w:t>
      </w:r>
    </w:p>
    <w:p w:rsidR="00000000" w:rsidDel="00000000" w:rsidP="00000000" w:rsidRDefault="00000000" w:rsidRPr="00000000" w14:paraId="00000026">
      <w:pPr>
        <w:rPr/>
      </w:pPr>
      <w:r w:rsidDel="00000000" w:rsidR="00000000" w:rsidRPr="00000000">
        <w:rPr>
          <w:b w:val="1"/>
          <w:rtl w:val="0"/>
        </w:rPr>
        <w:t xml:space="preserve">Document:</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compliance_checklists.md</w:t>
      </w:r>
      <w:r w:rsidDel="00000000" w:rsidR="00000000" w:rsidRPr="00000000">
        <w:rPr>
          <w:rtl w:val="0"/>
        </w:rPr>
        <w:t xml:space="preserve"> </w:t>
      </w:r>
      <w:r w:rsidDel="00000000" w:rsidR="00000000" w:rsidRPr="00000000">
        <w:rPr>
          <w:b w:val="1"/>
          <w:rtl w:val="0"/>
        </w:rPr>
        <w:t xml:space="preserve">Purpose:</w:t>
      </w:r>
      <w:r w:rsidDel="00000000" w:rsidR="00000000" w:rsidRPr="00000000">
        <w:rPr>
          <w:rtl w:val="0"/>
        </w:rPr>
        <w:t xml:space="preserve"> Comprehensive checklists for each document type to prevent future compliance failures</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8">
      <w:pPr>
        <w:rPr/>
      </w:pPr>
      <w:r w:rsidDel="00000000" w:rsidR="00000000" w:rsidRPr="00000000">
        <w:rPr>
          <w:b w:val="1"/>
          <w:rtl w:val="0"/>
        </w:rPr>
        <w:t xml:space="preserve">Key Components:</w:t>
      </w: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A">
      <w:pPr>
        <w:numPr>
          <w:ilvl w:val="0"/>
          <w:numId w:val="4"/>
        </w:numPr>
        <w:ind w:left="720" w:hanging="360"/>
      </w:pPr>
      <w:r w:rsidDel="00000000" w:rsidR="00000000" w:rsidRPr="00000000">
        <w:rPr>
          <w:rtl w:val="0"/>
        </w:rPr>
        <w:t xml:space="preserve">Customer Inquiry Form compliance checklist (25 verification points)</w:t>
      </w:r>
    </w:p>
    <w:p w:rsidR="00000000" w:rsidDel="00000000" w:rsidP="00000000" w:rsidRDefault="00000000" w:rsidRPr="00000000" w14:paraId="0000002B">
      <w:pPr>
        <w:numPr>
          <w:ilvl w:val="0"/>
          <w:numId w:val="4"/>
        </w:numPr>
        <w:ind w:left="720" w:hanging="360"/>
      </w:pPr>
      <w:r w:rsidDel="00000000" w:rsidR="00000000" w:rsidRPr="00000000">
        <w:rPr>
          <w:rtl w:val="0"/>
        </w:rPr>
        <w:t xml:space="preserve">Sales Consultation Notes compliance checklist (30 verification points)</w:t>
      </w:r>
    </w:p>
    <w:p w:rsidR="00000000" w:rsidDel="00000000" w:rsidP="00000000" w:rsidRDefault="00000000" w:rsidRPr="00000000" w14:paraId="0000002C">
      <w:pPr>
        <w:numPr>
          <w:ilvl w:val="0"/>
          <w:numId w:val="4"/>
        </w:numPr>
        <w:ind w:left="720" w:hanging="360"/>
      </w:pPr>
      <w:r w:rsidDel="00000000" w:rsidR="00000000" w:rsidRPr="00000000">
        <w:rPr>
          <w:rtl w:val="0"/>
        </w:rPr>
        <w:t xml:space="preserve">Vehicle Finance Application compliance checklist (35 verification points)</w:t>
      </w:r>
    </w:p>
    <w:p w:rsidR="00000000" w:rsidDel="00000000" w:rsidP="00000000" w:rsidRDefault="00000000" w:rsidRPr="00000000" w14:paraId="0000002D">
      <w:pPr>
        <w:numPr>
          <w:ilvl w:val="0"/>
          <w:numId w:val="4"/>
        </w:numPr>
        <w:ind w:left="720" w:hanging="360"/>
      </w:pPr>
      <w:r w:rsidDel="00000000" w:rsidR="00000000" w:rsidRPr="00000000">
        <w:rPr>
          <w:rtl w:val="0"/>
        </w:rPr>
        <w:t xml:space="preserve">Vehicle Inspection Report compliance checklist (28 verification points)</w:t>
      </w:r>
    </w:p>
    <w:p w:rsidR="00000000" w:rsidDel="00000000" w:rsidP="00000000" w:rsidRDefault="00000000" w:rsidRPr="00000000" w14:paraId="0000002E">
      <w:pPr>
        <w:numPr>
          <w:ilvl w:val="0"/>
          <w:numId w:val="4"/>
        </w:numPr>
        <w:ind w:left="720" w:hanging="360"/>
      </w:pPr>
      <w:r w:rsidDel="00000000" w:rsidR="00000000" w:rsidRPr="00000000">
        <w:rPr>
          <w:rtl w:val="0"/>
        </w:rPr>
        <w:t xml:space="preserve">Sales Contract compliance checklist (40 verification points)</w:t>
      </w:r>
    </w:p>
    <w:p w:rsidR="00000000" w:rsidDel="00000000" w:rsidP="00000000" w:rsidRDefault="00000000" w:rsidRPr="00000000" w14:paraId="0000002F">
      <w:pPr>
        <w:numPr>
          <w:ilvl w:val="0"/>
          <w:numId w:val="4"/>
        </w:numPr>
        <w:ind w:left="720" w:hanging="360"/>
      </w:pPr>
      <w:r w:rsidDel="00000000" w:rsidR="00000000" w:rsidRPr="00000000">
        <w:rPr>
          <w:rtl w:val="0"/>
        </w:rPr>
        <w:t xml:space="preserve">Implementation guidelines and quality assurance processes</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Implementation Features:</w:t>
      </w: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3">
      <w:pPr>
        <w:numPr>
          <w:ilvl w:val="0"/>
          <w:numId w:val="4"/>
        </w:numPr>
        <w:ind w:left="720" w:hanging="360"/>
      </w:pPr>
      <w:r w:rsidDel="00000000" w:rsidR="00000000" w:rsidRPr="00000000">
        <w:rPr>
          <w:rtl w:val="0"/>
        </w:rPr>
        <w:t xml:space="preserve">Mandatory verification points for each process stage</w:t>
      </w:r>
    </w:p>
    <w:p w:rsidR="00000000" w:rsidDel="00000000" w:rsidP="00000000" w:rsidRDefault="00000000" w:rsidRPr="00000000" w14:paraId="00000034">
      <w:pPr>
        <w:numPr>
          <w:ilvl w:val="0"/>
          <w:numId w:val="4"/>
        </w:numPr>
        <w:ind w:left="720" w:hanging="360"/>
      </w:pPr>
      <w:r w:rsidDel="00000000" w:rsidR="00000000" w:rsidRPr="00000000">
        <w:rPr>
          <w:rtl w:val="0"/>
        </w:rPr>
        <w:t xml:space="preserve">Legal requirement references for each checkpoint</w:t>
      </w:r>
    </w:p>
    <w:p w:rsidR="00000000" w:rsidDel="00000000" w:rsidP="00000000" w:rsidRDefault="00000000" w:rsidRPr="00000000" w14:paraId="00000035">
      <w:pPr>
        <w:numPr>
          <w:ilvl w:val="0"/>
          <w:numId w:val="4"/>
        </w:numPr>
        <w:ind w:left="720" w:hanging="360"/>
      </w:pPr>
      <w:r w:rsidDel="00000000" w:rsidR="00000000" w:rsidRPr="00000000">
        <w:rPr>
          <w:rtl w:val="0"/>
        </w:rPr>
        <w:t xml:space="preserve">Staff training requirements and competency standards</w:t>
      </w:r>
    </w:p>
    <w:p w:rsidR="00000000" w:rsidDel="00000000" w:rsidP="00000000" w:rsidRDefault="00000000" w:rsidRPr="00000000" w14:paraId="00000036">
      <w:pPr>
        <w:numPr>
          <w:ilvl w:val="0"/>
          <w:numId w:val="4"/>
        </w:numPr>
        <w:ind w:left="720" w:hanging="360"/>
      </w:pPr>
      <w:r w:rsidDel="00000000" w:rsidR="00000000" w:rsidRPr="00000000">
        <w:rPr>
          <w:rtl w:val="0"/>
        </w:rPr>
        <w:t xml:space="preserve">Quality assurance and audit procedures</w:t>
      </w:r>
    </w:p>
    <w:p w:rsidR="00000000" w:rsidDel="00000000" w:rsidP="00000000" w:rsidRDefault="00000000" w:rsidRPr="00000000" w14:paraId="00000037">
      <w:pPr>
        <w:pStyle w:val="Heading3"/>
        <w:rPr/>
      </w:pPr>
      <w:bookmarkStart w:colFirst="0" w:colLast="0" w:name="_hps8abnvf4vu" w:id="5"/>
      <w:bookmarkEnd w:id="5"/>
      <w:r w:rsidDel="00000000" w:rsidR="00000000" w:rsidRPr="00000000">
        <w:rPr>
          <w:rtl w:val="0"/>
        </w:rPr>
        <w:t xml:space="preserve">3. CORRECTED SALES PROCESS FLOW DIAGRAM</w:t>
      </w:r>
    </w:p>
    <w:p w:rsidR="00000000" w:rsidDel="00000000" w:rsidP="00000000" w:rsidRDefault="00000000" w:rsidRPr="00000000" w14:paraId="00000038">
      <w:pPr>
        <w:rPr/>
      </w:pPr>
      <w:r w:rsidDel="00000000" w:rsidR="00000000" w:rsidRPr="00000000">
        <w:rPr>
          <w:b w:val="1"/>
          <w:rtl w:val="0"/>
        </w:rPr>
        <w:t xml:space="preserve">Document:</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corrected_sales_process_flow.md</w:t>
      </w:r>
      <w:r w:rsidDel="00000000" w:rsidR="00000000" w:rsidRPr="00000000">
        <w:rPr>
          <w:rtl w:val="0"/>
        </w:rPr>
        <w:t xml:space="preserve"> </w:t>
      </w:r>
      <w:r w:rsidDel="00000000" w:rsidR="00000000" w:rsidRPr="00000000">
        <w:rPr>
          <w:b w:val="1"/>
          <w:rtl w:val="0"/>
        </w:rPr>
        <w:t xml:space="preserve">Purpose:</w:t>
      </w:r>
      <w:r w:rsidDel="00000000" w:rsidR="00000000" w:rsidRPr="00000000">
        <w:rPr>
          <w:rtl w:val="0"/>
        </w:rPr>
        <w:t xml:space="preserve"> Redesigned sales process incorporating all compliance requirements and addressing identified failures</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A">
      <w:pPr>
        <w:rPr/>
      </w:pPr>
      <w:r w:rsidDel="00000000" w:rsidR="00000000" w:rsidRPr="00000000">
        <w:rPr>
          <w:b w:val="1"/>
          <w:rtl w:val="0"/>
        </w:rPr>
        <w:t xml:space="preserve">Key Components:</w:t>
      </w: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C">
      <w:pPr>
        <w:numPr>
          <w:ilvl w:val="0"/>
          <w:numId w:val="4"/>
        </w:numPr>
        <w:ind w:left="720" w:hanging="360"/>
      </w:pPr>
      <w:r w:rsidDel="00000000" w:rsidR="00000000" w:rsidRPr="00000000">
        <w:rPr>
          <w:rtl w:val="0"/>
        </w:rPr>
        <w:t xml:space="preserve">Six-stage compliance-focused sales process</w:t>
      </w:r>
    </w:p>
    <w:p w:rsidR="00000000" w:rsidDel="00000000" w:rsidP="00000000" w:rsidRDefault="00000000" w:rsidRPr="00000000" w14:paraId="0000003D">
      <w:pPr>
        <w:numPr>
          <w:ilvl w:val="0"/>
          <w:numId w:val="4"/>
        </w:numPr>
        <w:ind w:left="720" w:hanging="360"/>
      </w:pPr>
      <w:r w:rsidDel="00000000" w:rsidR="00000000" w:rsidRPr="00000000">
        <w:rPr>
          <w:rtl w:val="0"/>
        </w:rPr>
        <w:t xml:space="preserve">Detailed process flow diagrams with quality gates</w:t>
      </w:r>
    </w:p>
    <w:p w:rsidR="00000000" w:rsidDel="00000000" w:rsidP="00000000" w:rsidRDefault="00000000" w:rsidRPr="00000000" w14:paraId="0000003E">
      <w:pPr>
        <w:numPr>
          <w:ilvl w:val="0"/>
          <w:numId w:val="4"/>
        </w:numPr>
        <w:ind w:left="720" w:hanging="360"/>
      </w:pPr>
      <w:r w:rsidDel="00000000" w:rsidR="00000000" w:rsidRPr="00000000">
        <w:rPr>
          <w:rtl w:val="0"/>
        </w:rPr>
        <w:t xml:space="preserve">Mandatory compliance checkpoints at each stage</w:t>
      </w:r>
    </w:p>
    <w:p w:rsidR="00000000" w:rsidDel="00000000" w:rsidP="00000000" w:rsidRDefault="00000000" w:rsidRPr="00000000" w14:paraId="0000003F">
      <w:pPr>
        <w:numPr>
          <w:ilvl w:val="0"/>
          <w:numId w:val="4"/>
        </w:numPr>
        <w:ind w:left="720" w:hanging="360"/>
      </w:pPr>
      <w:r w:rsidDel="00000000" w:rsidR="00000000" w:rsidRPr="00000000">
        <w:rPr>
          <w:rtl w:val="0"/>
        </w:rPr>
        <w:t xml:space="preserve">Technology integration recommendations</w:t>
      </w:r>
    </w:p>
    <w:p w:rsidR="00000000" w:rsidDel="00000000" w:rsidP="00000000" w:rsidRDefault="00000000" w:rsidRPr="00000000" w14:paraId="00000040">
      <w:pPr>
        <w:numPr>
          <w:ilvl w:val="0"/>
          <w:numId w:val="4"/>
        </w:numPr>
        <w:ind w:left="720" w:hanging="360"/>
      </w:pPr>
      <w:r w:rsidDel="00000000" w:rsidR="00000000" w:rsidRPr="00000000">
        <w:rPr>
          <w:rtl w:val="0"/>
        </w:rPr>
        <w:t xml:space="preserve">Staff training and competency requirements</w:t>
      </w:r>
    </w:p>
    <w:p w:rsidR="00000000" w:rsidDel="00000000" w:rsidP="00000000" w:rsidRDefault="00000000" w:rsidRPr="00000000" w14:paraId="00000041">
      <w:pPr>
        <w:numPr>
          <w:ilvl w:val="0"/>
          <w:numId w:val="4"/>
        </w:numPr>
        <w:ind w:left="720" w:hanging="360"/>
      </w:pPr>
      <w:r w:rsidDel="00000000" w:rsidR="00000000" w:rsidRPr="00000000">
        <w:rPr>
          <w:rtl w:val="0"/>
        </w:rPr>
        <w:t xml:space="preserve">Customer protection enhancements</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3">
      <w:pPr>
        <w:rPr/>
      </w:pPr>
      <w:r w:rsidDel="00000000" w:rsidR="00000000" w:rsidRPr="00000000">
        <w:rPr>
          <w:b w:val="1"/>
          <w:rtl w:val="0"/>
        </w:rPr>
        <w:t xml:space="preserve">Process Improvements:</w:t>
      </w: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5">
      <w:pPr>
        <w:numPr>
          <w:ilvl w:val="0"/>
          <w:numId w:val="4"/>
        </w:numPr>
        <w:ind w:left="720" w:hanging="360"/>
      </w:pPr>
      <w:r w:rsidDel="00000000" w:rsidR="00000000" w:rsidRPr="00000000">
        <w:rPr>
          <w:rtl w:val="0"/>
        </w:rPr>
        <w:t xml:space="preserve">Privacy compliance checkpoint at initial contact</w:t>
      </w:r>
    </w:p>
    <w:p w:rsidR="00000000" w:rsidDel="00000000" w:rsidP="00000000" w:rsidRDefault="00000000" w:rsidRPr="00000000" w14:paraId="00000046">
      <w:pPr>
        <w:numPr>
          <w:ilvl w:val="0"/>
          <w:numId w:val="4"/>
        </w:numPr>
        <w:ind w:left="720" w:hanging="360"/>
      </w:pPr>
      <w:r w:rsidDel="00000000" w:rsidR="00000000" w:rsidRPr="00000000">
        <w:rPr>
          <w:rtl w:val="0"/>
        </w:rPr>
        <w:t xml:space="preserve">Comprehensive needs assessment with customer acknowledgment</w:t>
      </w:r>
    </w:p>
    <w:p w:rsidR="00000000" w:rsidDel="00000000" w:rsidP="00000000" w:rsidRDefault="00000000" w:rsidRPr="00000000" w14:paraId="00000047">
      <w:pPr>
        <w:numPr>
          <w:ilvl w:val="0"/>
          <w:numId w:val="4"/>
        </w:numPr>
        <w:ind w:left="720" w:hanging="360"/>
      </w:pPr>
      <w:r w:rsidDel="00000000" w:rsidR="00000000" w:rsidRPr="00000000">
        <w:rPr>
          <w:rtl w:val="0"/>
        </w:rPr>
        <w:t xml:space="preserve">Enhanced trade-in assessment with PPSR compliance</w:t>
      </w:r>
    </w:p>
    <w:p w:rsidR="00000000" w:rsidDel="00000000" w:rsidP="00000000" w:rsidRDefault="00000000" w:rsidRPr="00000000" w14:paraId="00000048">
      <w:pPr>
        <w:numPr>
          <w:ilvl w:val="0"/>
          <w:numId w:val="4"/>
        </w:numPr>
        <w:ind w:left="720" w:hanging="360"/>
      </w:pPr>
      <w:r w:rsidDel="00000000" w:rsidR="00000000" w:rsidRPr="00000000">
        <w:rPr>
          <w:rtl w:val="0"/>
        </w:rPr>
        <w:t xml:space="preserve">Responsible lending framework for finance applications</w:t>
      </w:r>
    </w:p>
    <w:p w:rsidR="00000000" w:rsidDel="00000000" w:rsidP="00000000" w:rsidRDefault="00000000" w:rsidRPr="00000000" w14:paraId="00000049">
      <w:pPr>
        <w:numPr>
          <w:ilvl w:val="0"/>
          <w:numId w:val="4"/>
        </w:numPr>
        <w:ind w:left="720" w:hanging="360"/>
      </w:pPr>
      <w:r w:rsidDel="00000000" w:rsidR="00000000" w:rsidRPr="00000000">
        <w:rPr>
          <w:rtl w:val="0"/>
        </w:rPr>
        <w:t xml:space="preserve">Legal compliance verification for contract execution</w:t>
      </w:r>
    </w:p>
    <w:p w:rsidR="00000000" w:rsidDel="00000000" w:rsidP="00000000" w:rsidRDefault="00000000" w:rsidRPr="00000000" w14:paraId="0000004A">
      <w:pPr>
        <w:numPr>
          <w:ilvl w:val="0"/>
          <w:numId w:val="4"/>
        </w:numPr>
        <w:ind w:left="720" w:hanging="360"/>
      </w:pPr>
      <w:r w:rsidDel="00000000" w:rsidR="00000000" w:rsidRPr="00000000">
        <w:rPr>
          <w:rtl w:val="0"/>
        </w:rPr>
        <w:t xml:space="preserve">Post-sale quality assurance and customer follow-up</w:t>
      </w:r>
    </w:p>
    <w:p w:rsidR="00000000" w:rsidDel="00000000" w:rsidP="00000000" w:rsidRDefault="00000000" w:rsidRPr="00000000" w14:paraId="0000004B">
      <w:pPr>
        <w:pStyle w:val="Heading3"/>
        <w:rPr/>
      </w:pPr>
      <w:bookmarkStart w:colFirst="0" w:colLast="0" w:name="_rzsmr4x441re" w:id="6"/>
      <w:bookmarkEnd w:id="6"/>
      <w:r w:rsidDel="00000000" w:rsidR="00000000" w:rsidRPr="00000000">
        <w:rPr>
          <w:rtl w:val="0"/>
        </w:rPr>
        <w:t xml:space="preserve">4. CUSTOMER COMMUNICATION SCRIPTS</w:t>
      </w:r>
    </w:p>
    <w:p w:rsidR="00000000" w:rsidDel="00000000" w:rsidP="00000000" w:rsidRDefault="00000000" w:rsidRPr="00000000" w14:paraId="0000004C">
      <w:pPr>
        <w:rPr/>
      </w:pPr>
      <w:r w:rsidDel="00000000" w:rsidR="00000000" w:rsidRPr="00000000">
        <w:rPr>
          <w:b w:val="1"/>
          <w:rtl w:val="0"/>
        </w:rPr>
        <w:t xml:space="preserve">Document:</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customer_communication_scripts.md</w:t>
      </w:r>
      <w:r w:rsidDel="00000000" w:rsidR="00000000" w:rsidRPr="00000000">
        <w:rPr>
          <w:rtl w:val="0"/>
        </w:rPr>
        <w:t xml:space="preserve"> </w:t>
      </w:r>
      <w:r w:rsidDel="00000000" w:rsidR="00000000" w:rsidRPr="00000000">
        <w:rPr>
          <w:b w:val="1"/>
          <w:rtl w:val="0"/>
        </w:rPr>
        <w:t xml:space="preserve">Purpose:</w:t>
      </w:r>
      <w:r w:rsidDel="00000000" w:rsidR="00000000" w:rsidRPr="00000000">
        <w:rPr>
          <w:rtl w:val="0"/>
        </w:rPr>
        <w:t xml:space="preserve"> Comprehensive scripts for transparently communicating errors to customers while maintaining trust and ensuring legal compliance</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E">
      <w:pPr>
        <w:rPr/>
      </w:pPr>
      <w:r w:rsidDel="00000000" w:rsidR="00000000" w:rsidRPr="00000000">
        <w:rPr>
          <w:b w:val="1"/>
          <w:rtl w:val="0"/>
        </w:rPr>
        <w:t xml:space="preserve">Key Components:</w:t>
      </w: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0">
      <w:pPr>
        <w:numPr>
          <w:ilvl w:val="0"/>
          <w:numId w:val="4"/>
        </w:numPr>
        <w:ind w:left="720" w:hanging="360"/>
      </w:pPr>
      <w:r w:rsidDel="00000000" w:rsidR="00000000" w:rsidRPr="00000000">
        <w:rPr>
          <w:rtl w:val="0"/>
        </w:rPr>
        <w:t xml:space="preserve">Initial contact and disclosure scripts</w:t>
      </w:r>
    </w:p>
    <w:p w:rsidR="00000000" w:rsidDel="00000000" w:rsidP="00000000" w:rsidRDefault="00000000" w:rsidRPr="00000000" w14:paraId="00000051">
      <w:pPr>
        <w:numPr>
          <w:ilvl w:val="0"/>
          <w:numId w:val="4"/>
        </w:numPr>
        <w:ind w:left="720" w:hanging="360"/>
      </w:pPr>
      <w:r w:rsidDel="00000000" w:rsidR="00000000" w:rsidRPr="00000000">
        <w:rPr>
          <w:rtl w:val="0"/>
        </w:rPr>
        <w:t xml:space="preserve">Detailed error explanation meeting scripts</w:t>
      </w:r>
    </w:p>
    <w:p w:rsidR="00000000" w:rsidDel="00000000" w:rsidP="00000000" w:rsidRDefault="00000000" w:rsidRPr="00000000" w14:paraId="00000052">
      <w:pPr>
        <w:numPr>
          <w:ilvl w:val="0"/>
          <w:numId w:val="4"/>
        </w:numPr>
        <w:ind w:left="720" w:hanging="360"/>
      </w:pPr>
      <w:r w:rsidDel="00000000" w:rsidR="00000000" w:rsidRPr="00000000">
        <w:rPr>
          <w:rtl w:val="0"/>
        </w:rPr>
        <w:t xml:space="preserve">Document-by-document error communication</w:t>
      </w:r>
    </w:p>
    <w:p w:rsidR="00000000" w:rsidDel="00000000" w:rsidP="00000000" w:rsidRDefault="00000000" w:rsidRPr="00000000" w14:paraId="00000053">
      <w:pPr>
        <w:numPr>
          <w:ilvl w:val="0"/>
          <w:numId w:val="4"/>
        </w:numPr>
        <w:ind w:left="720" w:hanging="360"/>
      </w:pPr>
      <w:r w:rsidDel="00000000" w:rsidR="00000000" w:rsidRPr="00000000">
        <w:rPr>
          <w:rtl w:val="0"/>
        </w:rPr>
        <w:t xml:space="preserve">Customer rights and options explanation</w:t>
      </w:r>
    </w:p>
    <w:p w:rsidR="00000000" w:rsidDel="00000000" w:rsidP="00000000" w:rsidRDefault="00000000" w:rsidRPr="00000000" w14:paraId="00000054">
      <w:pPr>
        <w:numPr>
          <w:ilvl w:val="0"/>
          <w:numId w:val="4"/>
        </w:numPr>
        <w:ind w:left="720" w:hanging="360"/>
      </w:pPr>
      <w:r w:rsidDel="00000000" w:rsidR="00000000" w:rsidRPr="00000000">
        <w:rPr>
          <w:rtl w:val="0"/>
        </w:rPr>
        <w:t xml:space="preserve">Crisis management communication protocols</w:t>
      </w:r>
    </w:p>
    <w:p w:rsidR="00000000" w:rsidDel="00000000" w:rsidP="00000000" w:rsidRDefault="00000000" w:rsidRPr="00000000" w14:paraId="00000055">
      <w:pPr>
        <w:numPr>
          <w:ilvl w:val="0"/>
          <w:numId w:val="4"/>
        </w:numPr>
        <w:ind w:left="720" w:hanging="360"/>
      </w:pPr>
      <w:r w:rsidDel="00000000" w:rsidR="00000000" w:rsidRPr="00000000">
        <w:rPr>
          <w:rtl w:val="0"/>
        </w:rPr>
        <w:t xml:space="preserve">Resolution and closure scripts</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7">
      <w:pPr>
        <w:rPr/>
      </w:pPr>
      <w:r w:rsidDel="00000000" w:rsidR="00000000" w:rsidRPr="00000000">
        <w:rPr>
          <w:b w:val="1"/>
          <w:rtl w:val="0"/>
        </w:rPr>
        <w:t xml:space="preserve">Communication Principles:</w:t>
      </w: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9">
      <w:pPr>
        <w:numPr>
          <w:ilvl w:val="0"/>
          <w:numId w:val="4"/>
        </w:numPr>
        <w:ind w:left="720" w:hanging="360"/>
      </w:pPr>
      <w:r w:rsidDel="00000000" w:rsidR="00000000" w:rsidRPr="00000000">
        <w:rPr>
          <w:rtl w:val="0"/>
        </w:rPr>
        <w:t xml:space="preserve">Complete transparency and accountability</w:t>
      </w:r>
    </w:p>
    <w:p w:rsidR="00000000" w:rsidDel="00000000" w:rsidP="00000000" w:rsidRDefault="00000000" w:rsidRPr="00000000" w14:paraId="0000005A">
      <w:pPr>
        <w:numPr>
          <w:ilvl w:val="0"/>
          <w:numId w:val="4"/>
        </w:numPr>
        <w:ind w:left="720" w:hanging="360"/>
      </w:pPr>
      <w:r w:rsidDel="00000000" w:rsidR="00000000" w:rsidRPr="00000000">
        <w:rPr>
          <w:rtl w:val="0"/>
        </w:rPr>
        <w:t xml:space="preserve">Customer rights protection and advocacy</w:t>
      </w:r>
    </w:p>
    <w:p w:rsidR="00000000" w:rsidDel="00000000" w:rsidP="00000000" w:rsidRDefault="00000000" w:rsidRPr="00000000" w14:paraId="0000005B">
      <w:pPr>
        <w:numPr>
          <w:ilvl w:val="0"/>
          <w:numId w:val="4"/>
        </w:numPr>
        <w:ind w:left="720" w:hanging="360"/>
      </w:pPr>
      <w:r w:rsidDel="00000000" w:rsidR="00000000" w:rsidRPr="00000000">
        <w:rPr>
          <w:rtl w:val="0"/>
        </w:rPr>
        <w:t xml:space="preserve">Professional and respectful tone</w:t>
      </w:r>
    </w:p>
    <w:p w:rsidR="00000000" w:rsidDel="00000000" w:rsidP="00000000" w:rsidRDefault="00000000" w:rsidRPr="00000000" w14:paraId="0000005C">
      <w:pPr>
        <w:numPr>
          <w:ilvl w:val="0"/>
          <w:numId w:val="4"/>
        </w:numPr>
        <w:ind w:left="720" w:hanging="360"/>
      </w:pPr>
      <w:r w:rsidDel="00000000" w:rsidR="00000000" w:rsidRPr="00000000">
        <w:rPr>
          <w:rtl w:val="0"/>
        </w:rPr>
        <w:t xml:space="preserve">Legal compliance in all communications</w:t>
      </w:r>
    </w:p>
    <w:p w:rsidR="00000000" w:rsidDel="00000000" w:rsidP="00000000" w:rsidRDefault="00000000" w:rsidRPr="00000000" w14:paraId="0000005D">
      <w:pPr>
        <w:numPr>
          <w:ilvl w:val="0"/>
          <w:numId w:val="4"/>
        </w:numPr>
        <w:ind w:left="720" w:hanging="360"/>
      </w:pPr>
      <w:r w:rsidDel="00000000" w:rsidR="00000000" w:rsidRPr="00000000">
        <w:rPr>
          <w:rtl w:val="0"/>
        </w:rPr>
        <w:t xml:space="preserve">Relationship preservation and trust building</w:t>
      </w:r>
    </w:p>
    <w:p w:rsidR="00000000" w:rsidDel="00000000" w:rsidP="00000000" w:rsidRDefault="00000000" w:rsidRPr="00000000" w14:paraId="0000005E">
      <w:pPr>
        <w:pStyle w:val="Heading3"/>
        <w:rPr/>
      </w:pPr>
      <w:bookmarkStart w:colFirst="0" w:colLast="0" w:name="_5jdirz1zqmmt" w:id="7"/>
      <w:bookmarkEnd w:id="7"/>
      <w:r w:rsidDel="00000000" w:rsidR="00000000" w:rsidRPr="00000000">
        <w:rPr>
          <w:rtl w:val="0"/>
        </w:rPr>
        <w:t xml:space="preserve">5. LEGAL COMPLIANCE GAP ANALYSIS AND ACTION PLAN</w:t>
      </w:r>
    </w:p>
    <w:p w:rsidR="00000000" w:rsidDel="00000000" w:rsidP="00000000" w:rsidRDefault="00000000" w:rsidRPr="00000000" w14:paraId="0000005F">
      <w:pPr>
        <w:rPr/>
      </w:pPr>
      <w:r w:rsidDel="00000000" w:rsidR="00000000" w:rsidRPr="00000000">
        <w:rPr>
          <w:b w:val="1"/>
          <w:rtl w:val="0"/>
        </w:rPr>
        <w:t xml:space="preserve">Document:</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legal_compliance_gap_analysis.md</w:t>
      </w:r>
      <w:r w:rsidDel="00000000" w:rsidR="00000000" w:rsidRPr="00000000">
        <w:rPr>
          <w:rtl w:val="0"/>
        </w:rPr>
        <w:t xml:space="preserve"> </w:t>
      </w:r>
      <w:r w:rsidDel="00000000" w:rsidR="00000000" w:rsidRPr="00000000">
        <w:rPr>
          <w:b w:val="1"/>
          <w:rtl w:val="0"/>
        </w:rPr>
        <w:t xml:space="preserve">Purpose:</w:t>
      </w:r>
      <w:r w:rsidDel="00000000" w:rsidR="00000000" w:rsidRPr="00000000">
        <w:rPr>
          <w:rtl w:val="0"/>
        </w:rPr>
        <w:t xml:space="preserve"> Comprehensive analysis of regulatory compliance gaps with detailed remediation action plan</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1">
      <w:pPr>
        <w:rPr/>
      </w:pPr>
      <w:r w:rsidDel="00000000" w:rsidR="00000000" w:rsidRPr="00000000">
        <w:rPr>
          <w:b w:val="1"/>
          <w:rtl w:val="0"/>
        </w:rPr>
        <w:t xml:space="preserve">Key Components:</w:t>
      </w: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3">
      <w:pPr>
        <w:numPr>
          <w:ilvl w:val="0"/>
          <w:numId w:val="4"/>
        </w:numPr>
        <w:ind w:left="720" w:hanging="360"/>
      </w:pPr>
      <w:r w:rsidDel="00000000" w:rsidR="00000000" w:rsidRPr="00000000">
        <w:rPr>
          <w:rtl w:val="0"/>
        </w:rPr>
        <w:t xml:space="preserve">Regulatory framework analysis (5 major acts)</w:t>
      </w:r>
    </w:p>
    <w:p w:rsidR="00000000" w:rsidDel="00000000" w:rsidP="00000000" w:rsidRDefault="00000000" w:rsidRPr="00000000" w14:paraId="00000064">
      <w:pPr>
        <w:numPr>
          <w:ilvl w:val="0"/>
          <w:numId w:val="4"/>
        </w:numPr>
        <w:ind w:left="720" w:hanging="360"/>
      </w:pPr>
      <w:r w:rsidDel="00000000" w:rsidR="00000000" w:rsidRPr="00000000">
        <w:rPr>
          <w:rtl w:val="0"/>
        </w:rPr>
        <w:t xml:space="preserve">Systematic compliance gap identification</w:t>
      </w:r>
    </w:p>
    <w:p w:rsidR="00000000" w:rsidDel="00000000" w:rsidP="00000000" w:rsidRDefault="00000000" w:rsidRPr="00000000" w14:paraId="00000065">
      <w:pPr>
        <w:numPr>
          <w:ilvl w:val="0"/>
          <w:numId w:val="4"/>
        </w:numPr>
        <w:ind w:left="720" w:hanging="360"/>
      </w:pPr>
      <w:r w:rsidDel="00000000" w:rsidR="00000000" w:rsidRPr="00000000">
        <w:rPr>
          <w:rtl w:val="0"/>
        </w:rPr>
        <w:t xml:space="preserve">Root cause analysis of compliance failures</w:t>
      </w:r>
    </w:p>
    <w:p w:rsidR="00000000" w:rsidDel="00000000" w:rsidP="00000000" w:rsidRDefault="00000000" w:rsidRPr="00000000" w14:paraId="00000066">
      <w:pPr>
        <w:numPr>
          <w:ilvl w:val="0"/>
          <w:numId w:val="4"/>
        </w:numPr>
        <w:ind w:left="720" w:hanging="360"/>
      </w:pPr>
      <w:r w:rsidDel="00000000" w:rsidR="00000000" w:rsidRPr="00000000">
        <w:rPr>
          <w:rtl w:val="0"/>
        </w:rPr>
        <w:t xml:space="preserve">Comprehensive 12-month action plan</w:t>
      </w:r>
    </w:p>
    <w:p w:rsidR="00000000" w:rsidDel="00000000" w:rsidP="00000000" w:rsidRDefault="00000000" w:rsidRPr="00000000" w14:paraId="00000067">
      <w:pPr>
        <w:numPr>
          <w:ilvl w:val="0"/>
          <w:numId w:val="4"/>
        </w:numPr>
        <w:ind w:left="720" w:hanging="360"/>
      </w:pPr>
      <w:r w:rsidDel="00000000" w:rsidR="00000000" w:rsidRPr="00000000">
        <w:rPr>
          <w:rtl w:val="0"/>
        </w:rPr>
        <w:t xml:space="preserve">Resource requirements and investment analysis</w:t>
      </w:r>
    </w:p>
    <w:p w:rsidR="00000000" w:rsidDel="00000000" w:rsidP="00000000" w:rsidRDefault="00000000" w:rsidRPr="00000000" w14:paraId="00000068">
      <w:pPr>
        <w:numPr>
          <w:ilvl w:val="0"/>
          <w:numId w:val="4"/>
        </w:numPr>
        <w:ind w:left="720" w:hanging="360"/>
      </w:pPr>
      <w:r w:rsidDel="00000000" w:rsidR="00000000" w:rsidRPr="00000000">
        <w:rPr>
          <w:rtl w:val="0"/>
        </w:rPr>
        <w:t xml:space="preserve">Risk mitigation strategies</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A">
      <w:pPr>
        <w:rPr/>
      </w:pPr>
      <w:r w:rsidDel="00000000" w:rsidR="00000000" w:rsidRPr="00000000">
        <w:rPr>
          <w:b w:val="1"/>
          <w:rtl w:val="0"/>
        </w:rPr>
        <w:t xml:space="preserve">Strategic Recommendations:</w:t>
      </w: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C">
      <w:pPr>
        <w:numPr>
          <w:ilvl w:val="0"/>
          <w:numId w:val="4"/>
        </w:numPr>
        <w:ind w:left="720" w:hanging="360"/>
      </w:pPr>
      <w:r w:rsidDel="00000000" w:rsidR="00000000" w:rsidRPr="00000000">
        <w:rPr>
          <w:rtl w:val="0"/>
        </w:rPr>
        <w:t xml:space="preserve">Immediate crisis management (0-30 days)</w:t>
      </w:r>
    </w:p>
    <w:p w:rsidR="00000000" w:rsidDel="00000000" w:rsidP="00000000" w:rsidRDefault="00000000" w:rsidRPr="00000000" w14:paraId="0000006D">
      <w:pPr>
        <w:numPr>
          <w:ilvl w:val="0"/>
          <w:numId w:val="4"/>
        </w:numPr>
        <w:ind w:left="720" w:hanging="360"/>
      </w:pPr>
      <w:r w:rsidDel="00000000" w:rsidR="00000000" w:rsidRPr="00000000">
        <w:rPr>
          <w:rtl w:val="0"/>
        </w:rPr>
        <w:t xml:space="preserve">Structural reforms (1-3 months)</w:t>
      </w:r>
    </w:p>
    <w:p w:rsidR="00000000" w:rsidDel="00000000" w:rsidP="00000000" w:rsidRDefault="00000000" w:rsidRPr="00000000" w14:paraId="0000006E">
      <w:pPr>
        <w:numPr>
          <w:ilvl w:val="0"/>
          <w:numId w:val="4"/>
        </w:numPr>
        <w:ind w:left="720" w:hanging="360"/>
      </w:pPr>
      <w:r w:rsidDel="00000000" w:rsidR="00000000" w:rsidRPr="00000000">
        <w:rPr>
          <w:rtl w:val="0"/>
        </w:rPr>
        <w:t xml:space="preserve">Advanced compliance systems (3-6 months)</w:t>
      </w:r>
    </w:p>
    <w:p w:rsidR="00000000" w:rsidDel="00000000" w:rsidP="00000000" w:rsidRDefault="00000000" w:rsidRPr="00000000" w14:paraId="0000006F">
      <w:pPr>
        <w:numPr>
          <w:ilvl w:val="0"/>
          <w:numId w:val="4"/>
        </w:numPr>
        <w:ind w:left="720" w:hanging="360"/>
      </w:pPr>
      <w:r w:rsidDel="00000000" w:rsidR="00000000" w:rsidRPr="00000000">
        <w:rPr>
          <w:rtl w:val="0"/>
        </w:rPr>
        <w:t xml:space="preserve">Compliance excellence achievement (6-12 months)</w:t>
      </w:r>
    </w:p>
    <w:p w:rsidR="00000000" w:rsidDel="00000000" w:rsidP="00000000" w:rsidRDefault="00000000" w:rsidRPr="00000000" w14:paraId="00000070">
      <w:pPr>
        <w:numPr>
          <w:ilvl w:val="0"/>
          <w:numId w:val="4"/>
        </w:numPr>
        <w:ind w:left="720" w:hanging="360"/>
      </w:pPr>
      <w:r w:rsidDel="00000000" w:rsidR="00000000" w:rsidRPr="00000000">
        <w:rPr>
          <w:rtl w:val="0"/>
        </w:rPr>
        <w:t xml:space="preserve">Total investment requirement: $1.51M over 3 years</w:t>
      </w:r>
    </w:p>
    <w:p w:rsidR="00000000" w:rsidDel="00000000" w:rsidP="00000000" w:rsidRDefault="00000000" w:rsidRPr="00000000" w14:paraId="00000071">
      <w:pPr>
        <w:numPr>
          <w:ilvl w:val="0"/>
          <w:numId w:val="4"/>
        </w:numPr>
        <w:ind w:left="720" w:hanging="360"/>
      </w:pPr>
      <w:r w:rsidDel="00000000" w:rsidR="00000000" w:rsidRPr="00000000">
        <w:rPr>
          <w:rtl w:val="0"/>
        </w:rPr>
        <w:t xml:space="preserve">Estimated ROI: 126% - 333% first year</w:t>
      </w:r>
    </w:p>
    <w:p w:rsidR="00000000" w:rsidDel="00000000" w:rsidP="00000000" w:rsidRDefault="00000000" w:rsidRPr="00000000" w14:paraId="00000072">
      <w:pPr>
        <w:pStyle w:val="Heading3"/>
        <w:rPr/>
      </w:pPr>
      <w:bookmarkStart w:colFirst="0" w:colLast="0" w:name="_fq39zrdofqib" w:id="8"/>
      <w:bookmarkEnd w:id="8"/>
      <w:r w:rsidDel="00000000" w:rsidR="00000000" w:rsidRPr="00000000">
        <w:rPr>
          <w:rtl w:val="0"/>
        </w:rPr>
        <w:t xml:space="preserve">6. COMPREHENSIVE QUALITY ASSURANCE FRAMEWORK</w:t>
      </w:r>
    </w:p>
    <w:p w:rsidR="00000000" w:rsidDel="00000000" w:rsidP="00000000" w:rsidRDefault="00000000" w:rsidRPr="00000000" w14:paraId="00000073">
      <w:pPr>
        <w:rPr/>
      </w:pPr>
      <w:r w:rsidDel="00000000" w:rsidR="00000000" w:rsidRPr="00000000">
        <w:rPr>
          <w:b w:val="1"/>
          <w:rtl w:val="0"/>
        </w:rPr>
        <w:t xml:space="preserve">Document:</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quality_assurance_framework.md</w:t>
      </w:r>
      <w:r w:rsidDel="00000000" w:rsidR="00000000" w:rsidRPr="00000000">
        <w:rPr>
          <w:rtl w:val="0"/>
        </w:rPr>
        <w:t xml:space="preserve"> </w:t>
      </w:r>
      <w:r w:rsidDel="00000000" w:rsidR="00000000" w:rsidRPr="00000000">
        <w:rPr>
          <w:b w:val="1"/>
          <w:rtl w:val="0"/>
        </w:rPr>
        <w:t xml:space="preserve">Purpose:</w:t>
      </w:r>
      <w:r w:rsidDel="00000000" w:rsidR="00000000" w:rsidRPr="00000000">
        <w:rPr>
          <w:rtl w:val="0"/>
        </w:rPr>
        <w:t xml:space="preserve"> Complete quality management system to ensure ongoing compliance and operational excellence</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5">
      <w:pPr>
        <w:rPr/>
      </w:pPr>
      <w:r w:rsidDel="00000000" w:rsidR="00000000" w:rsidRPr="00000000">
        <w:rPr>
          <w:b w:val="1"/>
          <w:rtl w:val="0"/>
        </w:rPr>
        <w:t xml:space="preserve">Key Components:</w:t>
      </w: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7">
      <w:pPr>
        <w:numPr>
          <w:ilvl w:val="0"/>
          <w:numId w:val="4"/>
        </w:numPr>
        <w:ind w:left="720" w:hanging="360"/>
      </w:pPr>
      <w:r w:rsidDel="00000000" w:rsidR="00000000" w:rsidRPr="00000000">
        <w:rPr>
          <w:rtl w:val="0"/>
        </w:rPr>
        <w:t xml:space="preserve">Quality management system overview</w:t>
      </w:r>
    </w:p>
    <w:p w:rsidR="00000000" w:rsidDel="00000000" w:rsidP="00000000" w:rsidRDefault="00000000" w:rsidRPr="00000000" w14:paraId="00000078">
      <w:pPr>
        <w:numPr>
          <w:ilvl w:val="0"/>
          <w:numId w:val="4"/>
        </w:numPr>
        <w:ind w:left="720" w:hanging="360"/>
      </w:pPr>
      <w:r w:rsidDel="00000000" w:rsidR="00000000" w:rsidRPr="00000000">
        <w:rPr>
          <w:rtl w:val="0"/>
        </w:rPr>
        <w:t xml:space="preserve">Document quality assurance processes</w:t>
      </w:r>
    </w:p>
    <w:p w:rsidR="00000000" w:rsidDel="00000000" w:rsidP="00000000" w:rsidRDefault="00000000" w:rsidRPr="00000000" w14:paraId="00000079">
      <w:pPr>
        <w:numPr>
          <w:ilvl w:val="0"/>
          <w:numId w:val="4"/>
        </w:numPr>
        <w:ind w:left="720" w:hanging="360"/>
      </w:pPr>
      <w:r w:rsidDel="00000000" w:rsidR="00000000" w:rsidRPr="00000000">
        <w:rPr>
          <w:rtl w:val="0"/>
        </w:rPr>
        <w:t xml:space="preserve">Process quality assurance framework</w:t>
      </w:r>
    </w:p>
    <w:p w:rsidR="00000000" w:rsidDel="00000000" w:rsidP="00000000" w:rsidRDefault="00000000" w:rsidRPr="00000000" w14:paraId="0000007A">
      <w:pPr>
        <w:numPr>
          <w:ilvl w:val="0"/>
          <w:numId w:val="4"/>
        </w:numPr>
        <w:ind w:left="720" w:hanging="360"/>
      </w:pPr>
      <w:r w:rsidDel="00000000" w:rsidR="00000000" w:rsidRPr="00000000">
        <w:rPr>
          <w:rtl w:val="0"/>
        </w:rPr>
        <w:t xml:space="preserve">Staff competency management</w:t>
      </w:r>
    </w:p>
    <w:p w:rsidR="00000000" w:rsidDel="00000000" w:rsidP="00000000" w:rsidRDefault="00000000" w:rsidRPr="00000000" w14:paraId="0000007B">
      <w:pPr>
        <w:numPr>
          <w:ilvl w:val="0"/>
          <w:numId w:val="4"/>
        </w:numPr>
        <w:ind w:left="720" w:hanging="360"/>
      </w:pPr>
      <w:r w:rsidDel="00000000" w:rsidR="00000000" w:rsidRPr="00000000">
        <w:rPr>
          <w:rtl w:val="0"/>
        </w:rPr>
        <w:t xml:space="preserve">Customer protection and feedback systems</w:t>
      </w:r>
    </w:p>
    <w:p w:rsidR="00000000" w:rsidDel="00000000" w:rsidP="00000000" w:rsidRDefault="00000000" w:rsidRPr="00000000" w14:paraId="0000007C">
      <w:pPr>
        <w:numPr>
          <w:ilvl w:val="0"/>
          <w:numId w:val="4"/>
        </w:numPr>
        <w:ind w:left="720" w:hanging="360"/>
      </w:pPr>
      <w:r w:rsidDel="00000000" w:rsidR="00000000" w:rsidRPr="00000000">
        <w:rPr>
          <w:rtl w:val="0"/>
        </w:rPr>
        <w:t xml:space="preserve">Technology quality assurance</w:t>
      </w:r>
    </w:p>
    <w:p w:rsidR="00000000" w:rsidDel="00000000" w:rsidP="00000000" w:rsidRDefault="00000000" w:rsidRPr="00000000" w14:paraId="0000007D">
      <w:pPr>
        <w:numPr>
          <w:ilvl w:val="0"/>
          <w:numId w:val="4"/>
        </w:numPr>
        <w:ind w:left="720" w:hanging="360"/>
      </w:pPr>
      <w:r w:rsidDel="00000000" w:rsidR="00000000" w:rsidRPr="00000000">
        <w:rPr>
          <w:rtl w:val="0"/>
        </w:rPr>
        <w:t xml:space="preserve">Measurement and monitoring systems</w:t>
      </w:r>
    </w:p>
    <w:p w:rsidR="00000000" w:rsidDel="00000000" w:rsidP="00000000" w:rsidRDefault="00000000" w:rsidRPr="00000000" w14:paraId="0000007E">
      <w:pPr>
        <w:numPr>
          <w:ilvl w:val="0"/>
          <w:numId w:val="4"/>
        </w:numPr>
        <w:ind w:left="720" w:hanging="360"/>
      </w:pPr>
      <w:r w:rsidDel="00000000" w:rsidR="00000000" w:rsidRPr="00000000">
        <w:rPr>
          <w:rtl w:val="0"/>
        </w:rPr>
        <w:t xml:space="preserve">Continuous improvement methodology</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0">
      <w:pPr>
        <w:rPr/>
      </w:pPr>
      <w:r w:rsidDel="00000000" w:rsidR="00000000" w:rsidRPr="00000000">
        <w:rPr>
          <w:b w:val="1"/>
          <w:rtl w:val="0"/>
        </w:rPr>
        <w:t xml:space="preserve">Framework Objectives:</w:t>
      </w: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2">
      <w:pPr>
        <w:numPr>
          <w:ilvl w:val="0"/>
          <w:numId w:val="4"/>
        </w:numPr>
        <w:ind w:left="720" w:hanging="360"/>
      </w:pPr>
      <w:r w:rsidDel="00000000" w:rsidR="00000000" w:rsidRPr="00000000">
        <w:rPr>
          <w:rtl w:val="0"/>
        </w:rPr>
        <w:t xml:space="preserve">Zero tolerance for compliance violations</w:t>
      </w:r>
    </w:p>
    <w:p w:rsidR="00000000" w:rsidDel="00000000" w:rsidP="00000000" w:rsidRDefault="00000000" w:rsidRPr="00000000" w14:paraId="00000083">
      <w:pPr>
        <w:numPr>
          <w:ilvl w:val="0"/>
          <w:numId w:val="4"/>
        </w:numPr>
        <w:ind w:left="720" w:hanging="360"/>
      </w:pPr>
      <w:r w:rsidDel="00000000" w:rsidR="00000000" w:rsidRPr="00000000">
        <w:rPr>
          <w:rtl w:val="0"/>
        </w:rPr>
        <w:t xml:space="preserve">Customer protection and satisfaction &gt;95%</w:t>
      </w:r>
    </w:p>
    <w:p w:rsidR="00000000" w:rsidDel="00000000" w:rsidP="00000000" w:rsidRDefault="00000000" w:rsidRPr="00000000" w14:paraId="00000084">
      <w:pPr>
        <w:numPr>
          <w:ilvl w:val="0"/>
          <w:numId w:val="4"/>
        </w:numPr>
        <w:ind w:left="720" w:hanging="360"/>
      </w:pPr>
      <w:r w:rsidDel="00000000" w:rsidR="00000000" w:rsidRPr="00000000">
        <w:rPr>
          <w:rtl w:val="0"/>
        </w:rPr>
        <w:t xml:space="preserve">Operational excellence and efficiency improvements &gt;25%</w:t>
      </w:r>
    </w:p>
    <w:p w:rsidR="00000000" w:rsidDel="00000000" w:rsidP="00000000" w:rsidRDefault="00000000" w:rsidRPr="00000000" w14:paraId="00000085">
      <w:pPr>
        <w:numPr>
          <w:ilvl w:val="0"/>
          <w:numId w:val="4"/>
        </w:numPr>
        <w:ind w:left="720" w:hanging="360"/>
      </w:pPr>
      <w:r w:rsidDel="00000000" w:rsidR="00000000" w:rsidRPr="00000000">
        <w:rPr>
          <w:rtl w:val="0"/>
        </w:rPr>
        <w:t xml:space="preserve">Risk management and proactive prevention</w:t>
      </w:r>
    </w:p>
    <w:p w:rsidR="00000000" w:rsidDel="00000000" w:rsidP="00000000" w:rsidRDefault="00000000" w:rsidRPr="00000000" w14:paraId="00000086">
      <w:pPr>
        <w:numPr>
          <w:ilvl w:val="0"/>
          <w:numId w:val="4"/>
        </w:numPr>
        <w:ind w:left="720" w:hanging="360"/>
      </w:pPr>
      <w:r w:rsidDel="00000000" w:rsidR="00000000" w:rsidRPr="00000000">
        <w:rPr>
          <w:rtl w:val="0"/>
        </w:rPr>
        <w:t xml:space="preserve">Industry leadership in compliance excellence</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9">
      <w:pPr>
        <w:pStyle w:val="Heading2"/>
        <w:rPr/>
      </w:pPr>
      <w:bookmarkStart w:colFirst="0" w:colLast="0" w:name="_84b8ivekunt5" w:id="9"/>
      <w:bookmarkEnd w:id="9"/>
      <w:r w:rsidDel="00000000" w:rsidR="00000000" w:rsidRPr="00000000">
        <w:rPr>
          <w:rtl w:val="0"/>
        </w:rPr>
        <w:t xml:space="preserve">CRITICAL RECOMMENDATIONS</w:t>
      </w:r>
    </w:p>
    <w:p w:rsidR="00000000" w:rsidDel="00000000" w:rsidP="00000000" w:rsidRDefault="00000000" w:rsidRPr="00000000" w14:paraId="0000008A">
      <w:pPr>
        <w:pStyle w:val="Heading3"/>
        <w:rPr/>
      </w:pPr>
      <w:bookmarkStart w:colFirst="0" w:colLast="0" w:name="_deh5vz5644lj" w:id="10"/>
      <w:bookmarkEnd w:id="10"/>
      <w:r w:rsidDel="00000000" w:rsidR="00000000" w:rsidRPr="00000000">
        <w:rPr>
          <w:rtl w:val="0"/>
        </w:rPr>
        <w:t xml:space="preserve">IMMEDIATE ACTIONS (24-48 HOURS)</w:t>
      </w:r>
    </w:p>
    <w:p w:rsidR="00000000" w:rsidDel="00000000" w:rsidP="00000000" w:rsidRDefault="00000000" w:rsidRPr="00000000" w14:paraId="0000008B">
      <w:pPr>
        <w:numPr>
          <w:ilvl w:val="0"/>
          <w:numId w:val="5"/>
        </w:numPr>
        <w:ind w:left="720" w:hanging="360"/>
      </w:pPr>
      <w:r w:rsidDel="00000000" w:rsidR="00000000" w:rsidRPr="00000000">
        <w:rPr>
          <w:b w:val="1"/>
          <w:rtl w:val="0"/>
        </w:rPr>
        <w:t xml:space="preserve">Customer Remediation:</w:t>
      </w:r>
      <w:r w:rsidDel="00000000" w:rsidR="00000000" w:rsidRPr="00000000">
        <w:rPr>
          <w:rtl w:val="0"/>
        </w:rPr>
        <w:t xml:space="preserve"> Contact Sarah Mitchell immediately to schedule comprehensive error disclosure meeting</w:t>
      </w:r>
    </w:p>
    <w:p w:rsidR="00000000" w:rsidDel="00000000" w:rsidP="00000000" w:rsidRDefault="00000000" w:rsidRPr="00000000" w14:paraId="0000008C">
      <w:pPr>
        <w:numPr>
          <w:ilvl w:val="0"/>
          <w:numId w:val="5"/>
        </w:numPr>
        <w:ind w:left="720" w:hanging="360"/>
      </w:pPr>
      <w:r w:rsidDel="00000000" w:rsidR="00000000" w:rsidRPr="00000000">
        <w:rPr>
          <w:b w:val="1"/>
          <w:rtl w:val="0"/>
        </w:rPr>
        <w:t xml:space="preserve">Regulatory Notification:</w:t>
      </w:r>
      <w:r w:rsidDel="00000000" w:rsidR="00000000" w:rsidRPr="00000000">
        <w:rPr>
          <w:rtl w:val="0"/>
        </w:rPr>
        <w:t xml:space="preserve"> Self-report to ASIC, Consumer Protection WA, and ACCC</w:t>
      </w:r>
    </w:p>
    <w:p w:rsidR="00000000" w:rsidDel="00000000" w:rsidP="00000000" w:rsidRDefault="00000000" w:rsidRPr="00000000" w14:paraId="0000008D">
      <w:pPr>
        <w:numPr>
          <w:ilvl w:val="0"/>
          <w:numId w:val="5"/>
        </w:numPr>
        <w:ind w:left="720" w:hanging="360"/>
      </w:pPr>
      <w:r w:rsidDel="00000000" w:rsidR="00000000" w:rsidRPr="00000000">
        <w:rPr>
          <w:b w:val="1"/>
          <w:rtl w:val="0"/>
        </w:rPr>
        <w:t xml:space="preserve">Operational Safeguards:</w:t>
      </w:r>
      <w:r w:rsidDel="00000000" w:rsidR="00000000" w:rsidRPr="00000000">
        <w:rPr>
          <w:rtl w:val="0"/>
        </w:rPr>
        <w:t xml:space="preserve"> Implement emergency compliance procedures and suspend finance applications</w:t>
      </w:r>
    </w:p>
    <w:p w:rsidR="00000000" w:rsidDel="00000000" w:rsidP="00000000" w:rsidRDefault="00000000" w:rsidRPr="00000000" w14:paraId="0000008E">
      <w:pPr>
        <w:numPr>
          <w:ilvl w:val="0"/>
          <w:numId w:val="5"/>
        </w:numPr>
        <w:ind w:left="720" w:hanging="360"/>
      </w:pPr>
      <w:r w:rsidDel="00000000" w:rsidR="00000000" w:rsidRPr="00000000">
        <w:rPr>
          <w:b w:val="1"/>
          <w:rtl w:val="0"/>
        </w:rPr>
        <w:t xml:space="preserve">Crisis Management:</w:t>
      </w:r>
      <w:r w:rsidDel="00000000" w:rsidR="00000000" w:rsidRPr="00000000">
        <w:rPr>
          <w:rtl w:val="0"/>
        </w:rPr>
        <w:t xml:space="preserve"> Engage external legal counsel and establish incident response team</w:t>
      </w:r>
    </w:p>
    <w:p w:rsidR="00000000" w:rsidDel="00000000" w:rsidP="00000000" w:rsidRDefault="00000000" w:rsidRPr="00000000" w14:paraId="0000008F">
      <w:pPr>
        <w:pStyle w:val="Heading3"/>
        <w:rPr/>
      </w:pPr>
      <w:bookmarkStart w:colFirst="0" w:colLast="0" w:name="_uvdoq6fad3r3" w:id="11"/>
      <w:bookmarkEnd w:id="11"/>
      <w:r w:rsidDel="00000000" w:rsidR="00000000" w:rsidRPr="00000000">
        <w:rPr>
          <w:rtl w:val="0"/>
        </w:rPr>
        <w:t xml:space="preserve">SHORT-TERM PRIORITIES (1-4 WEEKS)</w:t>
      </w:r>
    </w:p>
    <w:p w:rsidR="00000000" w:rsidDel="00000000" w:rsidP="00000000" w:rsidRDefault="00000000" w:rsidRPr="00000000" w14:paraId="00000090">
      <w:pPr>
        <w:numPr>
          <w:ilvl w:val="0"/>
          <w:numId w:val="6"/>
        </w:numPr>
        <w:ind w:left="720" w:hanging="360"/>
      </w:pPr>
      <w:r w:rsidDel="00000000" w:rsidR="00000000" w:rsidRPr="00000000">
        <w:rPr>
          <w:b w:val="1"/>
          <w:rtl w:val="0"/>
        </w:rPr>
        <w:t xml:space="preserve">Compliance Infrastructure:</w:t>
      </w:r>
      <w:r w:rsidDel="00000000" w:rsidR="00000000" w:rsidRPr="00000000">
        <w:rPr>
          <w:rtl w:val="0"/>
        </w:rPr>
        <w:t xml:space="preserve"> Implement mandatory compliance checklists and management oversight</w:t>
      </w:r>
    </w:p>
    <w:p w:rsidR="00000000" w:rsidDel="00000000" w:rsidP="00000000" w:rsidRDefault="00000000" w:rsidRPr="00000000" w14:paraId="00000091">
      <w:pPr>
        <w:numPr>
          <w:ilvl w:val="0"/>
          <w:numId w:val="6"/>
        </w:numPr>
        <w:ind w:left="720" w:hanging="360"/>
      </w:pPr>
      <w:r w:rsidDel="00000000" w:rsidR="00000000" w:rsidRPr="00000000">
        <w:rPr>
          <w:b w:val="1"/>
          <w:rtl w:val="0"/>
        </w:rPr>
        <w:t xml:space="preserve">Staff Training:</w:t>
      </w:r>
      <w:r w:rsidDel="00000000" w:rsidR="00000000" w:rsidRPr="00000000">
        <w:rPr>
          <w:rtl w:val="0"/>
        </w:rPr>
        <w:t xml:space="preserve"> Conduct emergency compliance training for all staff</w:t>
      </w:r>
    </w:p>
    <w:p w:rsidR="00000000" w:rsidDel="00000000" w:rsidP="00000000" w:rsidRDefault="00000000" w:rsidRPr="00000000" w14:paraId="00000092">
      <w:pPr>
        <w:numPr>
          <w:ilvl w:val="0"/>
          <w:numId w:val="6"/>
        </w:numPr>
        <w:ind w:left="720" w:hanging="360"/>
      </w:pPr>
      <w:r w:rsidDel="00000000" w:rsidR="00000000" w:rsidRPr="00000000">
        <w:rPr>
          <w:b w:val="1"/>
          <w:rtl w:val="0"/>
        </w:rPr>
        <w:t xml:space="preserve">System Implementation:</w:t>
      </w:r>
      <w:r w:rsidDel="00000000" w:rsidR="00000000" w:rsidRPr="00000000">
        <w:rPr>
          <w:rtl w:val="0"/>
        </w:rPr>
        <w:t xml:space="preserve"> Deploy automated compliance checking and PPSR integration</w:t>
      </w:r>
    </w:p>
    <w:p w:rsidR="00000000" w:rsidDel="00000000" w:rsidP="00000000" w:rsidRDefault="00000000" w:rsidRPr="00000000" w14:paraId="00000093">
      <w:pPr>
        <w:numPr>
          <w:ilvl w:val="0"/>
          <w:numId w:val="6"/>
        </w:numPr>
        <w:ind w:left="720" w:hanging="360"/>
      </w:pPr>
      <w:r w:rsidDel="00000000" w:rsidR="00000000" w:rsidRPr="00000000">
        <w:rPr>
          <w:b w:val="1"/>
          <w:rtl w:val="0"/>
        </w:rPr>
        <w:t xml:space="preserve">Customer Protection:</w:t>
      </w:r>
      <w:r w:rsidDel="00000000" w:rsidR="00000000" w:rsidRPr="00000000">
        <w:rPr>
          <w:rtl w:val="0"/>
        </w:rPr>
        <w:t xml:space="preserve"> Establish customer rights disclosure and feedback systems</w:t>
      </w:r>
    </w:p>
    <w:p w:rsidR="00000000" w:rsidDel="00000000" w:rsidP="00000000" w:rsidRDefault="00000000" w:rsidRPr="00000000" w14:paraId="00000094">
      <w:pPr>
        <w:pStyle w:val="Heading3"/>
        <w:rPr/>
      </w:pPr>
      <w:bookmarkStart w:colFirst="0" w:colLast="0" w:name="_qe55fevikksn" w:id="12"/>
      <w:bookmarkEnd w:id="12"/>
      <w:r w:rsidDel="00000000" w:rsidR="00000000" w:rsidRPr="00000000">
        <w:rPr>
          <w:rtl w:val="0"/>
        </w:rPr>
        <w:t xml:space="preserve">STRATEGIC IMPERATIVES (1-12 MONTHS)</w:t>
      </w:r>
    </w:p>
    <w:p w:rsidR="00000000" w:rsidDel="00000000" w:rsidP="00000000" w:rsidRDefault="00000000" w:rsidRPr="00000000" w14:paraId="00000095">
      <w:pPr>
        <w:numPr>
          <w:ilvl w:val="0"/>
          <w:numId w:val="1"/>
        </w:numPr>
        <w:ind w:left="720" w:hanging="360"/>
      </w:pPr>
      <w:r w:rsidDel="00000000" w:rsidR="00000000" w:rsidRPr="00000000">
        <w:rPr>
          <w:b w:val="1"/>
          <w:rtl w:val="0"/>
        </w:rPr>
        <w:t xml:space="preserve">Cultural Transformation:</w:t>
      </w:r>
      <w:r w:rsidDel="00000000" w:rsidR="00000000" w:rsidRPr="00000000">
        <w:rPr>
          <w:rtl w:val="0"/>
        </w:rPr>
        <w:t xml:space="preserve"> Shift from sales-focused to compliance-integrated culture</w:t>
      </w:r>
    </w:p>
    <w:p w:rsidR="00000000" w:rsidDel="00000000" w:rsidP="00000000" w:rsidRDefault="00000000" w:rsidRPr="00000000" w14:paraId="00000096">
      <w:pPr>
        <w:numPr>
          <w:ilvl w:val="0"/>
          <w:numId w:val="1"/>
        </w:numPr>
        <w:ind w:left="720" w:hanging="360"/>
      </w:pPr>
      <w:r w:rsidDel="00000000" w:rsidR="00000000" w:rsidRPr="00000000">
        <w:rPr>
          <w:b w:val="1"/>
          <w:rtl w:val="0"/>
        </w:rPr>
        <w:t xml:space="preserve">Technology Investment:</w:t>
      </w:r>
      <w:r w:rsidDel="00000000" w:rsidR="00000000" w:rsidRPr="00000000">
        <w:rPr>
          <w:rtl w:val="0"/>
        </w:rPr>
        <w:t xml:space="preserve"> Comprehensive system modernization and automation</w:t>
      </w:r>
    </w:p>
    <w:p w:rsidR="00000000" w:rsidDel="00000000" w:rsidP="00000000" w:rsidRDefault="00000000" w:rsidRPr="00000000" w14:paraId="00000097">
      <w:pPr>
        <w:numPr>
          <w:ilvl w:val="0"/>
          <w:numId w:val="1"/>
        </w:numPr>
        <w:ind w:left="720" w:hanging="360"/>
      </w:pPr>
      <w:r w:rsidDel="00000000" w:rsidR="00000000" w:rsidRPr="00000000">
        <w:rPr>
          <w:b w:val="1"/>
          <w:rtl w:val="0"/>
        </w:rPr>
        <w:t xml:space="preserve">Capability Building:</w:t>
      </w:r>
      <w:r w:rsidDel="00000000" w:rsidR="00000000" w:rsidRPr="00000000">
        <w:rPr>
          <w:rtl w:val="0"/>
        </w:rPr>
        <w:t xml:space="preserve"> Develop world-class compliance expertise and capabilities</w:t>
      </w:r>
    </w:p>
    <w:p w:rsidR="00000000" w:rsidDel="00000000" w:rsidP="00000000" w:rsidRDefault="00000000" w:rsidRPr="00000000" w14:paraId="00000098">
      <w:pPr>
        <w:numPr>
          <w:ilvl w:val="0"/>
          <w:numId w:val="1"/>
        </w:numPr>
        <w:ind w:left="720" w:hanging="360"/>
      </w:pPr>
      <w:r w:rsidDel="00000000" w:rsidR="00000000" w:rsidRPr="00000000">
        <w:rPr>
          <w:b w:val="1"/>
          <w:rtl w:val="0"/>
        </w:rPr>
        <w:t xml:space="preserve">Stakeholder Engagement:</w:t>
      </w:r>
      <w:r w:rsidDel="00000000" w:rsidR="00000000" w:rsidRPr="00000000">
        <w:rPr>
          <w:rtl w:val="0"/>
        </w:rPr>
        <w:t xml:space="preserve"> Build trust with regulators, customers, and industry</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B">
      <w:pPr>
        <w:pStyle w:val="Heading2"/>
        <w:rPr/>
      </w:pPr>
      <w:bookmarkStart w:colFirst="0" w:colLast="0" w:name="_uqoqzud32vi3" w:id="13"/>
      <w:bookmarkEnd w:id="13"/>
      <w:r w:rsidDel="00000000" w:rsidR="00000000" w:rsidRPr="00000000">
        <w:rPr>
          <w:rtl w:val="0"/>
        </w:rPr>
        <w:t xml:space="preserve">FINANCIAL IMPACT ANALYSIS</w:t>
      </w:r>
    </w:p>
    <w:p w:rsidR="00000000" w:rsidDel="00000000" w:rsidP="00000000" w:rsidRDefault="00000000" w:rsidRPr="00000000" w14:paraId="0000009C">
      <w:pPr>
        <w:pStyle w:val="Heading3"/>
        <w:rPr/>
      </w:pPr>
      <w:bookmarkStart w:colFirst="0" w:colLast="0" w:name="_e0iou326ko1h" w:id="14"/>
      <w:bookmarkEnd w:id="14"/>
      <w:r w:rsidDel="00000000" w:rsidR="00000000" w:rsidRPr="00000000">
        <w:rPr>
          <w:rtl w:val="0"/>
        </w:rPr>
        <w:t xml:space="preserve">RISK EXPOSURE</w:t>
      </w:r>
    </w:p>
    <w:p w:rsidR="00000000" w:rsidDel="00000000" w:rsidP="00000000" w:rsidRDefault="00000000" w:rsidRPr="00000000" w14:paraId="0000009D">
      <w:pPr>
        <w:rPr/>
      </w:pPr>
      <w:r w:rsidDel="00000000" w:rsidR="00000000" w:rsidRPr="00000000">
        <w:rPr>
          <w:b w:val="1"/>
          <w:rtl w:val="0"/>
        </w:rPr>
        <w:t xml:space="preserve">Potential Penalties:</w:t>
      </w: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F">
      <w:pPr>
        <w:numPr>
          <w:ilvl w:val="0"/>
          <w:numId w:val="7"/>
        </w:numPr>
        <w:ind w:left="720" w:hanging="360"/>
      </w:pPr>
      <w:r w:rsidDel="00000000" w:rsidR="00000000" w:rsidRPr="00000000">
        <w:rPr>
          <w:rtl w:val="0"/>
        </w:rPr>
        <w:t xml:space="preserve">Critical violations (18): $675,000 - $1,875,000</w:t>
      </w:r>
    </w:p>
    <w:p w:rsidR="00000000" w:rsidDel="00000000" w:rsidP="00000000" w:rsidRDefault="00000000" w:rsidRPr="00000000" w14:paraId="000000A0">
      <w:pPr>
        <w:numPr>
          <w:ilvl w:val="0"/>
          <w:numId w:val="7"/>
        </w:numPr>
        <w:ind w:left="720" w:hanging="360"/>
      </w:pPr>
      <w:r w:rsidDel="00000000" w:rsidR="00000000" w:rsidRPr="00000000">
        <w:rPr>
          <w:rtl w:val="0"/>
        </w:rPr>
        <w:t xml:space="preserve">High-risk violations (32): $416,000 - $1,040,000</w:t>
      </w:r>
    </w:p>
    <w:p w:rsidR="00000000" w:rsidDel="00000000" w:rsidP="00000000" w:rsidRDefault="00000000" w:rsidRPr="00000000" w14:paraId="000000A1">
      <w:pPr>
        <w:numPr>
          <w:ilvl w:val="0"/>
          <w:numId w:val="7"/>
        </w:numPr>
        <w:ind w:left="720" w:hanging="360"/>
      </w:pPr>
      <w:r w:rsidDel="00000000" w:rsidR="00000000" w:rsidRPr="00000000">
        <w:rPr>
          <w:rtl w:val="0"/>
        </w:rPr>
        <w:t xml:space="preserve">Medium-risk violations (15): $60,000 - $195,000</w:t>
      </w:r>
    </w:p>
    <w:p w:rsidR="00000000" w:rsidDel="00000000" w:rsidP="00000000" w:rsidRDefault="00000000" w:rsidRPr="00000000" w14:paraId="000000A2">
      <w:pPr>
        <w:numPr>
          <w:ilvl w:val="0"/>
          <w:numId w:val="7"/>
        </w:numPr>
        <w:ind w:left="720" w:hanging="360"/>
      </w:pPr>
      <w:r w:rsidDel="00000000" w:rsidR="00000000" w:rsidRPr="00000000">
        <w:rPr>
          <w:b w:val="1"/>
          <w:rtl w:val="0"/>
        </w:rPr>
        <w:t xml:space="preserve">Total exposure:</w:t>
      </w:r>
      <w:r w:rsidDel="00000000" w:rsidR="00000000" w:rsidRPr="00000000">
        <w:rPr>
          <w:rtl w:val="0"/>
        </w:rPr>
        <w:t xml:space="preserve"> $1,151,000 - $3,110,000</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4">
      <w:pPr>
        <w:rPr/>
      </w:pPr>
      <w:r w:rsidDel="00000000" w:rsidR="00000000" w:rsidRPr="00000000">
        <w:rPr>
          <w:b w:val="1"/>
          <w:rtl w:val="0"/>
        </w:rPr>
        <w:t xml:space="preserve">Additional Risks:</w:t>
      </w: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6">
      <w:pPr>
        <w:numPr>
          <w:ilvl w:val="0"/>
          <w:numId w:val="7"/>
        </w:numPr>
        <w:ind w:left="720" w:hanging="360"/>
      </w:pPr>
      <w:r w:rsidDel="00000000" w:rsidR="00000000" w:rsidRPr="00000000">
        <w:rPr>
          <w:rtl w:val="0"/>
        </w:rPr>
        <w:t xml:space="preserve">License suspension or cancellation</w:t>
      </w:r>
    </w:p>
    <w:p w:rsidR="00000000" w:rsidDel="00000000" w:rsidP="00000000" w:rsidRDefault="00000000" w:rsidRPr="00000000" w14:paraId="000000A7">
      <w:pPr>
        <w:numPr>
          <w:ilvl w:val="0"/>
          <w:numId w:val="7"/>
        </w:numPr>
        <w:ind w:left="720" w:hanging="360"/>
      </w:pPr>
      <w:r w:rsidDel="00000000" w:rsidR="00000000" w:rsidRPr="00000000">
        <w:rPr>
          <w:rtl w:val="0"/>
        </w:rPr>
        <w:t xml:space="preserve">Class action lawsuit exposure</w:t>
      </w:r>
    </w:p>
    <w:p w:rsidR="00000000" w:rsidDel="00000000" w:rsidP="00000000" w:rsidRDefault="00000000" w:rsidRPr="00000000" w14:paraId="000000A8">
      <w:pPr>
        <w:numPr>
          <w:ilvl w:val="0"/>
          <w:numId w:val="7"/>
        </w:numPr>
        <w:ind w:left="720" w:hanging="360"/>
      </w:pPr>
      <w:r w:rsidDel="00000000" w:rsidR="00000000" w:rsidRPr="00000000">
        <w:rPr>
          <w:rtl w:val="0"/>
        </w:rPr>
        <w:t xml:space="preserve">Reputational damage and customer loss</w:t>
      </w:r>
    </w:p>
    <w:p w:rsidR="00000000" w:rsidDel="00000000" w:rsidP="00000000" w:rsidRDefault="00000000" w:rsidRPr="00000000" w14:paraId="000000A9">
      <w:pPr>
        <w:numPr>
          <w:ilvl w:val="0"/>
          <w:numId w:val="7"/>
        </w:numPr>
        <w:ind w:left="720" w:hanging="360"/>
      </w:pPr>
      <w:r w:rsidDel="00000000" w:rsidR="00000000" w:rsidRPr="00000000">
        <w:rPr>
          <w:rtl w:val="0"/>
        </w:rPr>
        <w:t xml:space="preserve">Insurance coverage voidance</w:t>
      </w:r>
    </w:p>
    <w:p w:rsidR="00000000" w:rsidDel="00000000" w:rsidP="00000000" w:rsidRDefault="00000000" w:rsidRPr="00000000" w14:paraId="000000AA">
      <w:pPr>
        <w:numPr>
          <w:ilvl w:val="0"/>
          <w:numId w:val="7"/>
        </w:numPr>
        <w:ind w:left="720" w:hanging="360"/>
      </w:pPr>
      <w:r w:rsidDel="00000000" w:rsidR="00000000" w:rsidRPr="00000000">
        <w:rPr>
          <w:rtl w:val="0"/>
        </w:rPr>
        <w:t xml:space="preserve">Regulatory investigation costs</w:t>
      </w:r>
    </w:p>
    <w:p w:rsidR="00000000" w:rsidDel="00000000" w:rsidP="00000000" w:rsidRDefault="00000000" w:rsidRPr="00000000" w14:paraId="000000AB">
      <w:pPr>
        <w:pStyle w:val="Heading3"/>
        <w:rPr/>
      </w:pPr>
      <w:bookmarkStart w:colFirst="0" w:colLast="0" w:name="_7bpkb22r4wqc" w:id="15"/>
      <w:bookmarkEnd w:id="15"/>
      <w:r w:rsidDel="00000000" w:rsidR="00000000" w:rsidRPr="00000000">
        <w:rPr>
          <w:rtl w:val="0"/>
        </w:rPr>
        <w:t xml:space="preserve">INVESTMENT REQUIREMENTS</w:t>
      </w:r>
    </w:p>
    <w:p w:rsidR="00000000" w:rsidDel="00000000" w:rsidP="00000000" w:rsidRDefault="00000000" w:rsidRPr="00000000" w14:paraId="000000AC">
      <w:pPr>
        <w:rPr/>
      </w:pPr>
      <w:r w:rsidDel="00000000" w:rsidR="00000000" w:rsidRPr="00000000">
        <w:rPr>
          <w:b w:val="1"/>
          <w:rtl w:val="0"/>
        </w:rPr>
        <w:t xml:space="preserve">Implementation Costs:</w:t>
      </w: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E">
      <w:pPr>
        <w:numPr>
          <w:ilvl w:val="0"/>
          <w:numId w:val="7"/>
        </w:numPr>
        <w:ind w:left="720" w:hanging="360"/>
      </w:pPr>
      <w:r w:rsidDel="00000000" w:rsidR="00000000" w:rsidRPr="00000000">
        <w:rPr>
          <w:rtl w:val="0"/>
        </w:rPr>
        <w:t xml:space="preserve">Year 1: $625,000 (Personnel, technology, training, legal)</w:t>
      </w:r>
    </w:p>
    <w:p w:rsidR="00000000" w:rsidDel="00000000" w:rsidP="00000000" w:rsidRDefault="00000000" w:rsidRPr="00000000" w14:paraId="000000AF">
      <w:pPr>
        <w:numPr>
          <w:ilvl w:val="0"/>
          <w:numId w:val="7"/>
        </w:numPr>
        <w:ind w:left="720" w:hanging="360"/>
      </w:pPr>
      <w:r w:rsidDel="00000000" w:rsidR="00000000" w:rsidRPr="00000000">
        <w:rPr>
          <w:rtl w:val="0"/>
        </w:rPr>
        <w:t xml:space="preserve">Year 2: $455,000 (Ongoing operations and improvements)</w:t>
      </w:r>
    </w:p>
    <w:p w:rsidR="00000000" w:rsidDel="00000000" w:rsidP="00000000" w:rsidRDefault="00000000" w:rsidRPr="00000000" w14:paraId="000000B0">
      <w:pPr>
        <w:numPr>
          <w:ilvl w:val="0"/>
          <w:numId w:val="7"/>
        </w:numPr>
        <w:ind w:left="720" w:hanging="360"/>
      </w:pPr>
      <w:r w:rsidDel="00000000" w:rsidR="00000000" w:rsidRPr="00000000">
        <w:rPr>
          <w:rtl w:val="0"/>
        </w:rPr>
        <w:t xml:space="preserve">Year 3: $430,000 (Optimization and excellence)</w:t>
      </w:r>
    </w:p>
    <w:p w:rsidR="00000000" w:rsidDel="00000000" w:rsidP="00000000" w:rsidRDefault="00000000" w:rsidRPr="00000000" w14:paraId="000000B1">
      <w:pPr>
        <w:numPr>
          <w:ilvl w:val="0"/>
          <w:numId w:val="7"/>
        </w:numPr>
        <w:ind w:left="720" w:hanging="360"/>
      </w:pPr>
      <w:r w:rsidDel="00000000" w:rsidR="00000000" w:rsidRPr="00000000">
        <w:rPr>
          <w:b w:val="1"/>
          <w:rtl w:val="0"/>
        </w:rPr>
        <w:t xml:space="preserve">Total investment:</w:t>
      </w:r>
      <w:r w:rsidDel="00000000" w:rsidR="00000000" w:rsidRPr="00000000">
        <w:rPr>
          <w:rtl w:val="0"/>
        </w:rPr>
        <w:t xml:space="preserve"> $1,510,000 over 3 years</w:t>
      </w:r>
    </w:p>
    <w:p w:rsidR="00000000" w:rsidDel="00000000" w:rsidP="00000000" w:rsidRDefault="00000000" w:rsidRPr="00000000" w14:paraId="000000B2">
      <w:pPr>
        <w:pStyle w:val="Heading3"/>
        <w:rPr/>
      </w:pPr>
      <w:bookmarkStart w:colFirst="0" w:colLast="0" w:name="_a921u38vwp5q" w:id="16"/>
      <w:bookmarkEnd w:id="16"/>
      <w:r w:rsidDel="00000000" w:rsidR="00000000" w:rsidRPr="00000000">
        <w:rPr>
          <w:rtl w:val="0"/>
        </w:rPr>
        <w:t xml:space="preserve">RETURN ON INVESTMENT</w:t>
      </w:r>
    </w:p>
    <w:p w:rsidR="00000000" w:rsidDel="00000000" w:rsidP="00000000" w:rsidRDefault="00000000" w:rsidRPr="00000000" w14:paraId="000000B3">
      <w:pPr>
        <w:rPr/>
      </w:pPr>
      <w:r w:rsidDel="00000000" w:rsidR="00000000" w:rsidRPr="00000000">
        <w:rPr>
          <w:b w:val="1"/>
          <w:rtl w:val="0"/>
        </w:rPr>
        <w:t xml:space="preserve">Quantifiable Benefits:</w:t>
      </w:r>
      <w:r w:rsidDel="00000000" w:rsidR="00000000" w:rsidRPr="00000000">
        <w:rPr>
          <w:rtl w:val="0"/>
        </w:rPr>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5">
      <w:pPr>
        <w:numPr>
          <w:ilvl w:val="0"/>
          <w:numId w:val="7"/>
        </w:numPr>
        <w:ind w:left="720" w:hanging="360"/>
      </w:pPr>
      <w:r w:rsidDel="00000000" w:rsidR="00000000" w:rsidRPr="00000000">
        <w:rPr>
          <w:rtl w:val="0"/>
        </w:rPr>
        <w:t xml:space="preserve">Penalty avoidance: $1.15M - $3.11M</w:t>
      </w:r>
    </w:p>
    <w:p w:rsidR="00000000" w:rsidDel="00000000" w:rsidP="00000000" w:rsidRDefault="00000000" w:rsidRPr="00000000" w14:paraId="000000B6">
      <w:pPr>
        <w:numPr>
          <w:ilvl w:val="0"/>
          <w:numId w:val="7"/>
        </w:numPr>
        <w:ind w:left="720" w:hanging="360"/>
      </w:pPr>
      <w:r w:rsidDel="00000000" w:rsidR="00000000" w:rsidRPr="00000000">
        <w:rPr>
          <w:rtl w:val="0"/>
        </w:rPr>
        <w:t xml:space="preserve">Operational efficiency gains: $200,000 annually</w:t>
      </w:r>
    </w:p>
    <w:p w:rsidR="00000000" w:rsidDel="00000000" w:rsidP="00000000" w:rsidRDefault="00000000" w:rsidRPr="00000000" w14:paraId="000000B7">
      <w:pPr>
        <w:numPr>
          <w:ilvl w:val="0"/>
          <w:numId w:val="7"/>
        </w:numPr>
        <w:ind w:left="720" w:hanging="360"/>
      </w:pPr>
      <w:r w:rsidDel="00000000" w:rsidR="00000000" w:rsidRPr="00000000">
        <w:rPr>
          <w:rtl w:val="0"/>
        </w:rPr>
        <w:t xml:space="preserve">Customer retention value: $500,000 annually</w:t>
      </w:r>
    </w:p>
    <w:p w:rsidR="00000000" w:rsidDel="00000000" w:rsidP="00000000" w:rsidRDefault="00000000" w:rsidRPr="00000000" w14:paraId="000000B8">
      <w:pPr>
        <w:numPr>
          <w:ilvl w:val="0"/>
          <w:numId w:val="7"/>
        </w:numPr>
        <w:ind w:left="720" w:hanging="360"/>
      </w:pPr>
      <w:r w:rsidDel="00000000" w:rsidR="00000000" w:rsidRPr="00000000">
        <w:rPr>
          <w:rtl w:val="0"/>
        </w:rPr>
        <w:t xml:space="preserve">Risk mitigation value: $300,000 annually</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A">
      <w:pPr>
        <w:rPr/>
      </w:pPr>
      <w:r w:rsidDel="00000000" w:rsidR="00000000" w:rsidRPr="00000000">
        <w:rPr>
          <w:b w:val="1"/>
          <w:rtl w:val="0"/>
        </w:rPr>
        <w:t xml:space="preserve">Net Benefit:</w:t>
      </w:r>
      <w:r w:rsidDel="00000000" w:rsidR="00000000" w:rsidRPr="00000000">
        <w:rPr>
          <w:rtl w:val="0"/>
        </w:rPr>
        <w:t xml:space="preserve"> $360,000 - $1,600,000 first year, $350,000 annually thereafter </w:t>
      </w:r>
      <w:r w:rsidDel="00000000" w:rsidR="00000000" w:rsidRPr="00000000">
        <w:rPr>
          <w:b w:val="1"/>
          <w:rtl w:val="0"/>
        </w:rPr>
        <w:t xml:space="preserve">ROI:</w:t>
      </w:r>
      <w:r w:rsidDel="00000000" w:rsidR="00000000" w:rsidRPr="00000000">
        <w:rPr>
          <w:rtl w:val="0"/>
        </w:rPr>
        <w:t xml:space="preserve"> 126% - 333% first year, 54% annually</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D">
      <w:pPr>
        <w:pStyle w:val="Heading2"/>
        <w:rPr/>
      </w:pPr>
      <w:bookmarkStart w:colFirst="0" w:colLast="0" w:name="_ttupmm5z185y" w:id="17"/>
      <w:bookmarkEnd w:id="17"/>
      <w:r w:rsidDel="00000000" w:rsidR="00000000" w:rsidRPr="00000000">
        <w:rPr>
          <w:rtl w:val="0"/>
        </w:rPr>
        <w:t xml:space="preserve">IMPLEMENTATION ROADMAP</w:t>
      </w:r>
    </w:p>
    <w:p w:rsidR="00000000" w:rsidDel="00000000" w:rsidP="00000000" w:rsidRDefault="00000000" w:rsidRPr="00000000" w14:paraId="000000BE">
      <w:pPr>
        <w:pStyle w:val="Heading3"/>
        <w:rPr/>
      </w:pPr>
      <w:bookmarkStart w:colFirst="0" w:colLast="0" w:name="_716zhxbsx5ym" w:id="18"/>
      <w:bookmarkEnd w:id="18"/>
      <w:r w:rsidDel="00000000" w:rsidR="00000000" w:rsidRPr="00000000">
        <w:rPr>
          <w:rtl w:val="0"/>
        </w:rPr>
        <w:t xml:space="preserve">PHASE 1: CRISIS MANAGEMENT (0-30 DAYS)</w:t>
      </w:r>
    </w:p>
    <w:p w:rsidR="00000000" w:rsidDel="00000000" w:rsidP="00000000" w:rsidRDefault="00000000" w:rsidRPr="00000000" w14:paraId="000000BF">
      <w:pPr>
        <w:numPr>
          <w:ilvl w:val="0"/>
          <w:numId w:val="7"/>
        </w:numPr>
        <w:ind w:left="720" w:hanging="360"/>
      </w:pPr>
      <w:r w:rsidDel="00000000" w:rsidR="00000000" w:rsidRPr="00000000">
        <w:rPr>
          <w:rtl w:val="0"/>
        </w:rPr>
        <w:t xml:space="preserve">Customer remediation and regulatory notification</w:t>
      </w:r>
    </w:p>
    <w:p w:rsidR="00000000" w:rsidDel="00000000" w:rsidP="00000000" w:rsidRDefault="00000000" w:rsidRPr="00000000" w14:paraId="000000C0">
      <w:pPr>
        <w:numPr>
          <w:ilvl w:val="0"/>
          <w:numId w:val="7"/>
        </w:numPr>
        <w:ind w:left="720" w:hanging="360"/>
      </w:pPr>
      <w:r w:rsidDel="00000000" w:rsidR="00000000" w:rsidRPr="00000000">
        <w:rPr>
          <w:rtl w:val="0"/>
        </w:rPr>
        <w:t xml:space="preserve">Emergency compliance procedures implementation</w:t>
      </w:r>
    </w:p>
    <w:p w:rsidR="00000000" w:rsidDel="00000000" w:rsidP="00000000" w:rsidRDefault="00000000" w:rsidRPr="00000000" w14:paraId="000000C1">
      <w:pPr>
        <w:numPr>
          <w:ilvl w:val="0"/>
          <w:numId w:val="7"/>
        </w:numPr>
        <w:ind w:left="720" w:hanging="360"/>
      </w:pPr>
      <w:r w:rsidDel="00000000" w:rsidR="00000000" w:rsidRPr="00000000">
        <w:rPr>
          <w:rtl w:val="0"/>
        </w:rPr>
        <w:t xml:space="preserve">Staff training and competency development</w:t>
      </w:r>
    </w:p>
    <w:p w:rsidR="00000000" w:rsidDel="00000000" w:rsidP="00000000" w:rsidRDefault="00000000" w:rsidRPr="00000000" w14:paraId="000000C2">
      <w:pPr>
        <w:numPr>
          <w:ilvl w:val="0"/>
          <w:numId w:val="7"/>
        </w:numPr>
        <w:ind w:left="720" w:hanging="360"/>
      </w:pPr>
      <w:r w:rsidDel="00000000" w:rsidR="00000000" w:rsidRPr="00000000">
        <w:rPr>
          <w:rtl w:val="0"/>
        </w:rPr>
        <w:t xml:space="preserve">Quality assurance system deployment</w:t>
      </w:r>
    </w:p>
    <w:p w:rsidR="00000000" w:rsidDel="00000000" w:rsidP="00000000" w:rsidRDefault="00000000" w:rsidRPr="00000000" w14:paraId="000000C3">
      <w:pPr>
        <w:pStyle w:val="Heading3"/>
        <w:rPr/>
      </w:pPr>
      <w:bookmarkStart w:colFirst="0" w:colLast="0" w:name="_thnngey0dl9s" w:id="19"/>
      <w:bookmarkEnd w:id="19"/>
      <w:r w:rsidDel="00000000" w:rsidR="00000000" w:rsidRPr="00000000">
        <w:rPr>
          <w:rtl w:val="0"/>
        </w:rPr>
        <w:t xml:space="preserve">PHASE 2: STRUCTURAL REFORM (1-3 MONTHS)</w:t>
      </w:r>
    </w:p>
    <w:p w:rsidR="00000000" w:rsidDel="00000000" w:rsidP="00000000" w:rsidRDefault="00000000" w:rsidRPr="00000000" w14:paraId="000000C4">
      <w:pPr>
        <w:numPr>
          <w:ilvl w:val="0"/>
          <w:numId w:val="7"/>
        </w:numPr>
        <w:ind w:left="720" w:hanging="360"/>
      </w:pPr>
      <w:r w:rsidDel="00000000" w:rsidR="00000000" w:rsidRPr="00000000">
        <w:rPr>
          <w:rtl w:val="0"/>
        </w:rPr>
        <w:t xml:space="preserve">Compliance governance establishment</w:t>
      </w:r>
    </w:p>
    <w:p w:rsidR="00000000" w:rsidDel="00000000" w:rsidP="00000000" w:rsidRDefault="00000000" w:rsidRPr="00000000" w14:paraId="000000C5">
      <w:pPr>
        <w:numPr>
          <w:ilvl w:val="0"/>
          <w:numId w:val="7"/>
        </w:numPr>
        <w:ind w:left="720" w:hanging="360"/>
      </w:pPr>
      <w:r w:rsidDel="00000000" w:rsidR="00000000" w:rsidRPr="00000000">
        <w:rPr>
          <w:rtl w:val="0"/>
        </w:rPr>
        <w:t xml:space="preserve">Technology system implementation</w:t>
      </w:r>
    </w:p>
    <w:p w:rsidR="00000000" w:rsidDel="00000000" w:rsidP="00000000" w:rsidRDefault="00000000" w:rsidRPr="00000000" w14:paraId="000000C6">
      <w:pPr>
        <w:numPr>
          <w:ilvl w:val="0"/>
          <w:numId w:val="7"/>
        </w:numPr>
        <w:ind w:left="720" w:hanging="360"/>
      </w:pPr>
      <w:r w:rsidDel="00000000" w:rsidR="00000000" w:rsidRPr="00000000">
        <w:rPr>
          <w:rtl w:val="0"/>
        </w:rPr>
        <w:t xml:space="preserve">Process standardization and automation</w:t>
      </w:r>
    </w:p>
    <w:p w:rsidR="00000000" w:rsidDel="00000000" w:rsidP="00000000" w:rsidRDefault="00000000" w:rsidRPr="00000000" w14:paraId="000000C7">
      <w:pPr>
        <w:numPr>
          <w:ilvl w:val="0"/>
          <w:numId w:val="7"/>
        </w:numPr>
        <w:ind w:left="720" w:hanging="360"/>
      </w:pPr>
      <w:r w:rsidDel="00000000" w:rsidR="00000000" w:rsidRPr="00000000">
        <w:rPr>
          <w:rtl w:val="0"/>
        </w:rPr>
        <w:t xml:space="preserve">Customer protection enhancement</w:t>
      </w:r>
    </w:p>
    <w:p w:rsidR="00000000" w:rsidDel="00000000" w:rsidP="00000000" w:rsidRDefault="00000000" w:rsidRPr="00000000" w14:paraId="000000C8">
      <w:pPr>
        <w:pStyle w:val="Heading3"/>
        <w:rPr/>
      </w:pPr>
      <w:bookmarkStart w:colFirst="0" w:colLast="0" w:name="_ncm9h7ur6waw" w:id="20"/>
      <w:bookmarkEnd w:id="20"/>
      <w:r w:rsidDel="00000000" w:rsidR="00000000" w:rsidRPr="00000000">
        <w:rPr>
          <w:rtl w:val="0"/>
        </w:rPr>
        <w:t xml:space="preserve">PHASE 3: EXCELLENCE ACHIEVEMENT (3-6 MONTHS)</w:t>
      </w:r>
    </w:p>
    <w:p w:rsidR="00000000" w:rsidDel="00000000" w:rsidP="00000000" w:rsidRDefault="00000000" w:rsidRPr="00000000" w14:paraId="000000C9">
      <w:pPr>
        <w:numPr>
          <w:ilvl w:val="0"/>
          <w:numId w:val="7"/>
        </w:numPr>
        <w:ind w:left="720" w:hanging="360"/>
      </w:pPr>
      <w:r w:rsidDel="00000000" w:rsidR="00000000" w:rsidRPr="00000000">
        <w:rPr>
          <w:rtl w:val="0"/>
        </w:rPr>
        <w:t xml:space="preserve">Advanced compliance systems deployment</w:t>
      </w:r>
    </w:p>
    <w:p w:rsidR="00000000" w:rsidDel="00000000" w:rsidP="00000000" w:rsidRDefault="00000000" w:rsidRPr="00000000" w14:paraId="000000CA">
      <w:pPr>
        <w:numPr>
          <w:ilvl w:val="0"/>
          <w:numId w:val="7"/>
        </w:numPr>
        <w:ind w:left="720" w:hanging="360"/>
      </w:pPr>
      <w:r w:rsidDel="00000000" w:rsidR="00000000" w:rsidRPr="00000000">
        <w:rPr>
          <w:rtl w:val="0"/>
        </w:rPr>
        <w:t xml:space="preserve">Regulatory relationship management</w:t>
      </w:r>
    </w:p>
    <w:p w:rsidR="00000000" w:rsidDel="00000000" w:rsidP="00000000" w:rsidRDefault="00000000" w:rsidRPr="00000000" w14:paraId="000000CB">
      <w:pPr>
        <w:numPr>
          <w:ilvl w:val="0"/>
          <w:numId w:val="7"/>
        </w:numPr>
        <w:ind w:left="720" w:hanging="360"/>
      </w:pPr>
      <w:r w:rsidDel="00000000" w:rsidR="00000000" w:rsidRPr="00000000">
        <w:rPr>
          <w:rtl w:val="0"/>
        </w:rPr>
        <w:t xml:space="preserve">Industry benchmarking and certification</w:t>
      </w:r>
    </w:p>
    <w:p w:rsidR="00000000" w:rsidDel="00000000" w:rsidP="00000000" w:rsidRDefault="00000000" w:rsidRPr="00000000" w14:paraId="000000CC">
      <w:pPr>
        <w:numPr>
          <w:ilvl w:val="0"/>
          <w:numId w:val="7"/>
        </w:numPr>
        <w:ind w:left="720" w:hanging="360"/>
      </w:pPr>
      <w:r w:rsidDel="00000000" w:rsidR="00000000" w:rsidRPr="00000000">
        <w:rPr>
          <w:rtl w:val="0"/>
        </w:rPr>
        <w:t xml:space="preserve">Continuous improvement culture establishment</w:t>
      </w:r>
    </w:p>
    <w:p w:rsidR="00000000" w:rsidDel="00000000" w:rsidP="00000000" w:rsidRDefault="00000000" w:rsidRPr="00000000" w14:paraId="000000CD">
      <w:pPr>
        <w:pStyle w:val="Heading3"/>
        <w:rPr/>
      </w:pPr>
      <w:bookmarkStart w:colFirst="0" w:colLast="0" w:name="_ht4vttks1a3f" w:id="21"/>
      <w:bookmarkEnd w:id="21"/>
      <w:r w:rsidDel="00000000" w:rsidR="00000000" w:rsidRPr="00000000">
        <w:rPr>
          <w:rtl w:val="0"/>
        </w:rPr>
        <w:t xml:space="preserve">PHASE 4: SUSTAINABILITY (6-12 MONTHS)</w:t>
      </w:r>
    </w:p>
    <w:p w:rsidR="00000000" w:rsidDel="00000000" w:rsidP="00000000" w:rsidRDefault="00000000" w:rsidRPr="00000000" w14:paraId="000000CE">
      <w:pPr>
        <w:numPr>
          <w:ilvl w:val="0"/>
          <w:numId w:val="7"/>
        </w:numPr>
        <w:ind w:left="720" w:hanging="360"/>
      </w:pPr>
      <w:r w:rsidDel="00000000" w:rsidR="00000000" w:rsidRPr="00000000">
        <w:rPr>
          <w:rtl w:val="0"/>
        </w:rPr>
        <w:t xml:space="preserve">Compliance excellence maintenance</w:t>
      </w:r>
    </w:p>
    <w:p w:rsidR="00000000" w:rsidDel="00000000" w:rsidP="00000000" w:rsidRDefault="00000000" w:rsidRPr="00000000" w14:paraId="000000CF">
      <w:pPr>
        <w:numPr>
          <w:ilvl w:val="0"/>
          <w:numId w:val="7"/>
        </w:numPr>
        <w:ind w:left="720" w:hanging="360"/>
      </w:pPr>
      <w:r w:rsidDel="00000000" w:rsidR="00000000" w:rsidRPr="00000000">
        <w:rPr>
          <w:rtl w:val="0"/>
        </w:rPr>
        <w:t xml:space="preserve">Innovation and thought leadership</w:t>
      </w:r>
    </w:p>
    <w:p w:rsidR="00000000" w:rsidDel="00000000" w:rsidP="00000000" w:rsidRDefault="00000000" w:rsidRPr="00000000" w14:paraId="000000D0">
      <w:pPr>
        <w:numPr>
          <w:ilvl w:val="0"/>
          <w:numId w:val="7"/>
        </w:numPr>
        <w:ind w:left="720" w:hanging="360"/>
      </w:pPr>
      <w:r w:rsidDel="00000000" w:rsidR="00000000" w:rsidRPr="00000000">
        <w:rPr>
          <w:rtl w:val="0"/>
        </w:rPr>
        <w:t xml:space="preserve">Strategic competitive advantage</w:t>
      </w:r>
    </w:p>
    <w:p w:rsidR="00000000" w:rsidDel="00000000" w:rsidP="00000000" w:rsidRDefault="00000000" w:rsidRPr="00000000" w14:paraId="000000D1">
      <w:pPr>
        <w:numPr>
          <w:ilvl w:val="0"/>
          <w:numId w:val="7"/>
        </w:numPr>
        <w:ind w:left="720" w:hanging="360"/>
      </w:pPr>
      <w:r w:rsidDel="00000000" w:rsidR="00000000" w:rsidRPr="00000000">
        <w:rPr>
          <w:rtl w:val="0"/>
        </w:rPr>
        <w:t xml:space="preserve">Long-term sustainability framework</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4">
      <w:pPr>
        <w:pStyle w:val="Heading2"/>
        <w:rPr/>
      </w:pPr>
      <w:bookmarkStart w:colFirst="0" w:colLast="0" w:name="_ywys191ml7dc" w:id="22"/>
      <w:bookmarkEnd w:id="22"/>
      <w:r w:rsidDel="00000000" w:rsidR="00000000" w:rsidRPr="00000000">
        <w:rPr>
          <w:rtl w:val="0"/>
        </w:rPr>
        <w:t xml:space="preserve">SUCCESS METRICS</w:t>
      </w:r>
    </w:p>
    <w:p w:rsidR="00000000" w:rsidDel="00000000" w:rsidP="00000000" w:rsidRDefault="00000000" w:rsidRPr="00000000" w14:paraId="000000D5">
      <w:pPr>
        <w:pStyle w:val="Heading3"/>
        <w:rPr/>
      </w:pPr>
      <w:bookmarkStart w:colFirst="0" w:colLast="0" w:name="_b384wlkmf65g" w:id="23"/>
      <w:bookmarkEnd w:id="23"/>
      <w:r w:rsidDel="00000000" w:rsidR="00000000" w:rsidRPr="00000000">
        <w:rPr>
          <w:rtl w:val="0"/>
        </w:rPr>
        <w:t xml:space="preserve">COMPLIANCE EXCELLENCE</w:t>
      </w:r>
    </w:p>
    <w:p w:rsidR="00000000" w:rsidDel="00000000" w:rsidP="00000000" w:rsidRDefault="00000000" w:rsidRPr="00000000" w14:paraId="000000D6">
      <w:pPr>
        <w:numPr>
          <w:ilvl w:val="0"/>
          <w:numId w:val="7"/>
        </w:numPr>
        <w:ind w:left="720" w:hanging="360"/>
      </w:pPr>
      <w:r w:rsidDel="00000000" w:rsidR="00000000" w:rsidRPr="00000000">
        <w:rPr>
          <w:rtl w:val="0"/>
        </w:rPr>
        <w:t xml:space="preserve">Zero compliance violations within 6 months</w:t>
      </w:r>
    </w:p>
    <w:p w:rsidR="00000000" w:rsidDel="00000000" w:rsidP="00000000" w:rsidRDefault="00000000" w:rsidRPr="00000000" w14:paraId="000000D7">
      <w:pPr>
        <w:numPr>
          <w:ilvl w:val="0"/>
          <w:numId w:val="7"/>
        </w:numPr>
        <w:ind w:left="720" w:hanging="360"/>
      </w:pPr>
      <w:r w:rsidDel="00000000" w:rsidR="00000000" w:rsidRPr="00000000">
        <w:rPr>
          <w:rtl w:val="0"/>
        </w:rPr>
        <w:t xml:space="preserve">100% regulatory compliance rate maintained</w:t>
      </w:r>
    </w:p>
    <w:p w:rsidR="00000000" w:rsidDel="00000000" w:rsidP="00000000" w:rsidRDefault="00000000" w:rsidRPr="00000000" w14:paraId="000000D8">
      <w:pPr>
        <w:numPr>
          <w:ilvl w:val="0"/>
          <w:numId w:val="7"/>
        </w:numPr>
        <w:ind w:left="720" w:hanging="360"/>
      </w:pPr>
      <w:r w:rsidDel="00000000" w:rsidR="00000000" w:rsidRPr="00000000">
        <w:rPr>
          <w:rtl w:val="0"/>
        </w:rPr>
        <w:t xml:space="preserve">Industry recognition for compliance leadership</w:t>
      </w:r>
    </w:p>
    <w:p w:rsidR="00000000" w:rsidDel="00000000" w:rsidP="00000000" w:rsidRDefault="00000000" w:rsidRPr="00000000" w14:paraId="000000D9">
      <w:pPr>
        <w:numPr>
          <w:ilvl w:val="0"/>
          <w:numId w:val="7"/>
        </w:numPr>
        <w:ind w:left="720" w:hanging="360"/>
      </w:pPr>
      <w:r w:rsidDel="00000000" w:rsidR="00000000" w:rsidRPr="00000000">
        <w:rPr>
          <w:rtl w:val="0"/>
        </w:rPr>
        <w:t xml:space="preserve">Proactive regulatory relationship management</w:t>
      </w:r>
    </w:p>
    <w:p w:rsidR="00000000" w:rsidDel="00000000" w:rsidP="00000000" w:rsidRDefault="00000000" w:rsidRPr="00000000" w14:paraId="000000DA">
      <w:pPr>
        <w:pStyle w:val="Heading3"/>
        <w:rPr/>
      </w:pPr>
      <w:bookmarkStart w:colFirst="0" w:colLast="0" w:name="_mjome8a6y4u" w:id="24"/>
      <w:bookmarkEnd w:id="24"/>
      <w:r w:rsidDel="00000000" w:rsidR="00000000" w:rsidRPr="00000000">
        <w:rPr>
          <w:rtl w:val="0"/>
        </w:rPr>
        <w:t xml:space="preserve">CUSTOMER SATISFACTION</w:t>
      </w:r>
    </w:p>
    <w:p w:rsidR="00000000" w:rsidDel="00000000" w:rsidP="00000000" w:rsidRDefault="00000000" w:rsidRPr="00000000" w14:paraId="000000DB">
      <w:pPr>
        <w:numPr>
          <w:ilvl w:val="0"/>
          <w:numId w:val="7"/>
        </w:numPr>
        <w:ind w:left="720" w:hanging="360"/>
      </w:pPr>
      <w:r w:rsidDel="00000000" w:rsidR="00000000" w:rsidRPr="00000000">
        <w:rPr>
          <w:rtl w:val="0"/>
        </w:rPr>
        <w:t xml:space="preserve">Customer satisfaction scores &gt;95%</w:t>
      </w:r>
    </w:p>
    <w:p w:rsidR="00000000" w:rsidDel="00000000" w:rsidP="00000000" w:rsidRDefault="00000000" w:rsidRPr="00000000" w14:paraId="000000DC">
      <w:pPr>
        <w:numPr>
          <w:ilvl w:val="0"/>
          <w:numId w:val="7"/>
        </w:numPr>
        <w:ind w:left="720" w:hanging="360"/>
      </w:pPr>
      <w:r w:rsidDel="00000000" w:rsidR="00000000" w:rsidRPr="00000000">
        <w:rPr>
          <w:rtl w:val="0"/>
        </w:rPr>
        <w:t xml:space="preserve">Customer complaint rates &lt;1%</w:t>
      </w:r>
    </w:p>
    <w:p w:rsidR="00000000" w:rsidDel="00000000" w:rsidP="00000000" w:rsidRDefault="00000000" w:rsidRPr="00000000" w14:paraId="000000DD">
      <w:pPr>
        <w:numPr>
          <w:ilvl w:val="0"/>
          <w:numId w:val="7"/>
        </w:numPr>
        <w:ind w:left="720" w:hanging="360"/>
      </w:pPr>
      <w:r w:rsidDel="00000000" w:rsidR="00000000" w:rsidRPr="00000000">
        <w:rPr>
          <w:rtl w:val="0"/>
        </w:rPr>
        <w:t xml:space="preserve">Customer retention rates &gt;90%</w:t>
      </w:r>
    </w:p>
    <w:p w:rsidR="00000000" w:rsidDel="00000000" w:rsidP="00000000" w:rsidRDefault="00000000" w:rsidRPr="00000000" w14:paraId="000000DE">
      <w:pPr>
        <w:numPr>
          <w:ilvl w:val="0"/>
          <w:numId w:val="7"/>
        </w:numPr>
        <w:ind w:left="720" w:hanging="360"/>
      </w:pPr>
      <w:r w:rsidDel="00000000" w:rsidR="00000000" w:rsidRPr="00000000">
        <w:rPr>
          <w:rtl w:val="0"/>
        </w:rPr>
        <w:t xml:space="preserve">Customer advocacy program success</w:t>
      </w:r>
    </w:p>
    <w:p w:rsidR="00000000" w:rsidDel="00000000" w:rsidP="00000000" w:rsidRDefault="00000000" w:rsidRPr="00000000" w14:paraId="000000DF">
      <w:pPr>
        <w:pStyle w:val="Heading3"/>
        <w:rPr/>
      </w:pPr>
      <w:bookmarkStart w:colFirst="0" w:colLast="0" w:name="_176cncga10pa" w:id="25"/>
      <w:bookmarkEnd w:id="25"/>
      <w:r w:rsidDel="00000000" w:rsidR="00000000" w:rsidRPr="00000000">
        <w:rPr>
          <w:rtl w:val="0"/>
        </w:rPr>
        <w:t xml:space="preserve">OPERATIONAL EXCELLENCE</w:t>
      </w:r>
    </w:p>
    <w:p w:rsidR="00000000" w:rsidDel="00000000" w:rsidP="00000000" w:rsidRDefault="00000000" w:rsidRPr="00000000" w14:paraId="000000E0">
      <w:pPr>
        <w:numPr>
          <w:ilvl w:val="0"/>
          <w:numId w:val="7"/>
        </w:numPr>
        <w:ind w:left="720" w:hanging="360"/>
      </w:pPr>
      <w:r w:rsidDel="00000000" w:rsidR="00000000" w:rsidRPr="00000000">
        <w:rPr>
          <w:rtl w:val="0"/>
        </w:rPr>
        <w:t xml:space="preserve">Process efficiency improvements &gt;25%</w:t>
      </w:r>
    </w:p>
    <w:p w:rsidR="00000000" w:rsidDel="00000000" w:rsidP="00000000" w:rsidRDefault="00000000" w:rsidRPr="00000000" w14:paraId="000000E1">
      <w:pPr>
        <w:numPr>
          <w:ilvl w:val="0"/>
          <w:numId w:val="7"/>
        </w:numPr>
        <w:ind w:left="720" w:hanging="360"/>
      </w:pPr>
      <w:r w:rsidDel="00000000" w:rsidR="00000000" w:rsidRPr="00000000">
        <w:rPr>
          <w:rtl w:val="0"/>
        </w:rPr>
        <w:t xml:space="preserve">Documentation accuracy rates &gt;99%</w:t>
      </w:r>
    </w:p>
    <w:p w:rsidR="00000000" w:rsidDel="00000000" w:rsidP="00000000" w:rsidRDefault="00000000" w:rsidRPr="00000000" w14:paraId="000000E2">
      <w:pPr>
        <w:numPr>
          <w:ilvl w:val="0"/>
          <w:numId w:val="7"/>
        </w:numPr>
        <w:ind w:left="720" w:hanging="360"/>
      </w:pPr>
      <w:r w:rsidDel="00000000" w:rsidR="00000000" w:rsidRPr="00000000">
        <w:rPr>
          <w:rtl w:val="0"/>
        </w:rPr>
        <w:t xml:space="preserve">Staff competency scores &gt;95%</w:t>
      </w:r>
    </w:p>
    <w:p w:rsidR="00000000" w:rsidDel="00000000" w:rsidP="00000000" w:rsidRDefault="00000000" w:rsidRPr="00000000" w14:paraId="000000E3">
      <w:pPr>
        <w:numPr>
          <w:ilvl w:val="0"/>
          <w:numId w:val="7"/>
        </w:numPr>
        <w:ind w:left="720" w:hanging="360"/>
      </w:pPr>
      <w:r w:rsidDel="00000000" w:rsidR="00000000" w:rsidRPr="00000000">
        <w:rPr>
          <w:rtl w:val="0"/>
        </w:rPr>
        <w:t xml:space="preserve">Quality culture establishment</w:t>
      </w:r>
    </w:p>
    <w:p w:rsidR="00000000" w:rsidDel="00000000" w:rsidP="00000000" w:rsidRDefault="00000000" w:rsidRPr="00000000" w14:paraId="000000E4">
      <w:pPr>
        <w:pStyle w:val="Heading3"/>
        <w:rPr/>
      </w:pPr>
      <w:bookmarkStart w:colFirst="0" w:colLast="0" w:name="_jio70zxd7pjd" w:id="26"/>
      <w:bookmarkEnd w:id="26"/>
      <w:r w:rsidDel="00000000" w:rsidR="00000000" w:rsidRPr="00000000">
        <w:rPr>
          <w:rtl w:val="0"/>
        </w:rPr>
        <w:t xml:space="preserve">BUSINESS PERFORMANCE</w:t>
      </w:r>
    </w:p>
    <w:p w:rsidR="00000000" w:rsidDel="00000000" w:rsidP="00000000" w:rsidRDefault="00000000" w:rsidRPr="00000000" w14:paraId="000000E5">
      <w:pPr>
        <w:numPr>
          <w:ilvl w:val="0"/>
          <w:numId w:val="7"/>
        </w:numPr>
        <w:ind w:left="720" w:hanging="360"/>
      </w:pPr>
      <w:r w:rsidDel="00000000" w:rsidR="00000000" w:rsidRPr="00000000">
        <w:rPr>
          <w:rtl w:val="0"/>
        </w:rPr>
        <w:t xml:space="preserve">Revenue protection and enhancement</w:t>
      </w:r>
    </w:p>
    <w:p w:rsidR="00000000" w:rsidDel="00000000" w:rsidP="00000000" w:rsidRDefault="00000000" w:rsidRPr="00000000" w14:paraId="000000E6">
      <w:pPr>
        <w:numPr>
          <w:ilvl w:val="0"/>
          <w:numId w:val="7"/>
        </w:numPr>
        <w:ind w:left="720" w:hanging="360"/>
      </w:pPr>
      <w:r w:rsidDel="00000000" w:rsidR="00000000" w:rsidRPr="00000000">
        <w:rPr>
          <w:rtl w:val="0"/>
        </w:rPr>
        <w:t xml:space="preserve">Risk mitigation and management</w:t>
      </w:r>
    </w:p>
    <w:p w:rsidR="00000000" w:rsidDel="00000000" w:rsidP="00000000" w:rsidRDefault="00000000" w:rsidRPr="00000000" w14:paraId="000000E7">
      <w:pPr>
        <w:numPr>
          <w:ilvl w:val="0"/>
          <w:numId w:val="7"/>
        </w:numPr>
        <w:ind w:left="720" w:hanging="360"/>
      </w:pPr>
      <w:r w:rsidDel="00000000" w:rsidR="00000000" w:rsidRPr="00000000">
        <w:rPr>
          <w:rtl w:val="0"/>
        </w:rPr>
        <w:t xml:space="preserve">Competitive advantage establishment</w:t>
      </w:r>
    </w:p>
    <w:p w:rsidR="00000000" w:rsidDel="00000000" w:rsidP="00000000" w:rsidRDefault="00000000" w:rsidRPr="00000000" w14:paraId="000000E8">
      <w:pPr>
        <w:numPr>
          <w:ilvl w:val="0"/>
          <w:numId w:val="7"/>
        </w:numPr>
        <w:ind w:left="720" w:hanging="360"/>
      </w:pPr>
      <w:r w:rsidDel="00000000" w:rsidR="00000000" w:rsidRPr="00000000">
        <w:rPr>
          <w:rtl w:val="0"/>
        </w:rPr>
        <w:t xml:space="preserve">Long-term sustainability achievement</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B">
      <w:pPr>
        <w:pStyle w:val="Heading2"/>
        <w:rPr/>
      </w:pPr>
      <w:bookmarkStart w:colFirst="0" w:colLast="0" w:name="_34ie6hnw4nq3" w:id="27"/>
      <w:bookmarkEnd w:id="27"/>
      <w:r w:rsidDel="00000000" w:rsidR="00000000" w:rsidRPr="00000000">
        <w:rPr>
          <w:rtl w:val="0"/>
        </w:rPr>
        <w:t xml:space="preserve">CONCLUSION</w:t>
      </w:r>
    </w:p>
    <w:p w:rsidR="00000000" w:rsidDel="00000000" w:rsidP="00000000" w:rsidRDefault="00000000" w:rsidRPr="00000000" w14:paraId="000000EC">
      <w:pPr>
        <w:rPr/>
      </w:pPr>
      <w:r w:rsidDel="00000000" w:rsidR="00000000" w:rsidRPr="00000000">
        <w:rPr>
          <w:rtl w:val="0"/>
        </w:rPr>
        <w:t xml:space="preserve">The Sarah Mitchell case analysis has revealed fundamental compliance failures that require immediate, comprehensive, and sustained remediation. The six deliverables provided offer a complete roadmap for transformation from a compliance-deficient organization to an industry-leading, compliance-excellent operation.</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t xml:space="preserve">The investment required is substantial but justified by the risk exposure and potential returns. The alternative - continued non-compliance - presents unacceptable risks including license cancellation, significant financial penalties, and potential business failure.</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0">
      <w:pPr>
        <w:rPr/>
      </w:pPr>
      <w:r w:rsidDel="00000000" w:rsidR="00000000" w:rsidRPr="00000000">
        <w:rPr>
          <w:b w:val="1"/>
          <w:rtl w:val="0"/>
        </w:rPr>
        <w:t xml:space="preserve">Recommendation:</w:t>
      </w:r>
      <w:r w:rsidDel="00000000" w:rsidR="00000000" w:rsidRPr="00000000">
        <w:rPr>
          <w:rtl w:val="0"/>
        </w:rPr>
        <w:t xml:space="preserve"> Immediate implementation of all deliverables with full board and management commitment, adequate resource allocation, and sustained focus on compliance excellence as a core business strategy.</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2">
      <w:pPr>
        <w:rPr/>
      </w:pPr>
      <w:r w:rsidDel="00000000" w:rsidR="00000000" w:rsidRPr="00000000">
        <w:rPr>
          <w:rtl w:val="0"/>
        </w:rPr>
        <w:t xml:space="preserve">The success of this transformation will position Perth Premium Motors as a leader in automotive retail compliance and customer protection, creating sustainable competitive advantage and long-term business value.</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5">
      <w:pPr>
        <w:pStyle w:val="Heading2"/>
        <w:rPr/>
      </w:pPr>
      <w:bookmarkStart w:colFirst="0" w:colLast="0" w:name="_7plmtz37kvry" w:id="28"/>
      <w:bookmarkEnd w:id="28"/>
      <w:r w:rsidDel="00000000" w:rsidR="00000000" w:rsidRPr="00000000">
        <w:rPr>
          <w:rtl w:val="0"/>
        </w:rPr>
        <w:t xml:space="preserve">DELIVERABLE FILES</w:t>
      </w:r>
    </w:p>
    <w:p w:rsidR="00000000" w:rsidDel="00000000" w:rsidP="00000000" w:rsidRDefault="00000000" w:rsidRPr="00000000" w14:paraId="000000F6">
      <w:pPr>
        <w:numPr>
          <w:ilvl w:val="0"/>
          <w:numId w:val="3"/>
        </w:numPr>
        <w:ind w:left="720" w:hanging="360"/>
      </w:pPr>
      <w:r w:rsidDel="00000000" w:rsidR="00000000" w:rsidRPr="00000000">
        <w:rPr>
          <w:b w:val="1"/>
          <w:rtl w:val="0"/>
        </w:rPr>
        <w:t xml:space="preserve">Error Log and Risk Assessment:</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error_log_risk_assessment.md</w:t>
      </w:r>
      <w:r w:rsidDel="00000000" w:rsidR="00000000" w:rsidRPr="00000000">
        <w:rPr>
          <w:rtl w:val="0"/>
        </w:rPr>
      </w:r>
    </w:p>
    <w:p w:rsidR="00000000" w:rsidDel="00000000" w:rsidP="00000000" w:rsidRDefault="00000000" w:rsidRPr="00000000" w14:paraId="000000F7">
      <w:pPr>
        <w:numPr>
          <w:ilvl w:val="0"/>
          <w:numId w:val="3"/>
        </w:numPr>
        <w:ind w:left="720" w:hanging="360"/>
      </w:pPr>
      <w:r w:rsidDel="00000000" w:rsidR="00000000" w:rsidRPr="00000000">
        <w:rPr>
          <w:b w:val="1"/>
          <w:rtl w:val="0"/>
        </w:rPr>
        <w:t xml:space="preserve">Compliance Checklists: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compliance_checklists.md</w:t>
      </w:r>
      <w:r w:rsidDel="00000000" w:rsidR="00000000" w:rsidRPr="00000000">
        <w:rPr>
          <w:rtl w:val="0"/>
        </w:rPr>
      </w:r>
    </w:p>
    <w:p w:rsidR="00000000" w:rsidDel="00000000" w:rsidP="00000000" w:rsidRDefault="00000000" w:rsidRPr="00000000" w14:paraId="000000F8">
      <w:pPr>
        <w:numPr>
          <w:ilvl w:val="0"/>
          <w:numId w:val="3"/>
        </w:numPr>
        <w:ind w:left="720" w:hanging="360"/>
      </w:pPr>
      <w:r w:rsidDel="00000000" w:rsidR="00000000" w:rsidRPr="00000000">
        <w:rPr>
          <w:b w:val="1"/>
          <w:rtl w:val="0"/>
        </w:rPr>
        <w:t xml:space="preserve">Corrected Sales Process Flow:</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corrected_sales_process_flow.md</w:t>
      </w:r>
      <w:r w:rsidDel="00000000" w:rsidR="00000000" w:rsidRPr="00000000">
        <w:rPr>
          <w:rtl w:val="0"/>
        </w:rPr>
      </w:r>
    </w:p>
    <w:p w:rsidR="00000000" w:rsidDel="00000000" w:rsidP="00000000" w:rsidRDefault="00000000" w:rsidRPr="00000000" w14:paraId="000000F9">
      <w:pPr>
        <w:numPr>
          <w:ilvl w:val="0"/>
          <w:numId w:val="3"/>
        </w:numPr>
        <w:ind w:left="720" w:hanging="360"/>
      </w:pPr>
      <w:r w:rsidDel="00000000" w:rsidR="00000000" w:rsidRPr="00000000">
        <w:rPr>
          <w:b w:val="1"/>
          <w:rtl w:val="0"/>
        </w:rPr>
        <w:t xml:space="preserve">Customer Communication Scripts: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customer_communication_scripts.md</w:t>
      </w:r>
      <w:r w:rsidDel="00000000" w:rsidR="00000000" w:rsidRPr="00000000">
        <w:rPr>
          <w:rtl w:val="0"/>
        </w:rPr>
      </w:r>
    </w:p>
    <w:p w:rsidR="00000000" w:rsidDel="00000000" w:rsidP="00000000" w:rsidRDefault="00000000" w:rsidRPr="00000000" w14:paraId="000000FA">
      <w:pPr>
        <w:numPr>
          <w:ilvl w:val="0"/>
          <w:numId w:val="3"/>
        </w:numPr>
        <w:ind w:left="720" w:hanging="360"/>
      </w:pPr>
      <w:r w:rsidDel="00000000" w:rsidR="00000000" w:rsidRPr="00000000">
        <w:rPr>
          <w:b w:val="1"/>
          <w:rtl w:val="0"/>
        </w:rPr>
        <w:t xml:space="preserve">Legal Compliance Gap Analysis: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legal_compliance_gap_analysis.md</w:t>
      </w:r>
      <w:r w:rsidDel="00000000" w:rsidR="00000000" w:rsidRPr="00000000">
        <w:rPr>
          <w:rtl w:val="0"/>
        </w:rPr>
      </w:r>
    </w:p>
    <w:p w:rsidR="00000000" w:rsidDel="00000000" w:rsidP="00000000" w:rsidRDefault="00000000" w:rsidRPr="00000000" w14:paraId="000000FB">
      <w:pPr>
        <w:numPr>
          <w:ilvl w:val="0"/>
          <w:numId w:val="3"/>
        </w:numPr>
        <w:ind w:left="720" w:hanging="360"/>
      </w:pPr>
      <w:r w:rsidDel="00000000" w:rsidR="00000000" w:rsidRPr="00000000">
        <w:rPr>
          <w:b w:val="1"/>
          <w:rtl w:val="0"/>
        </w:rPr>
        <w:t xml:space="preserve">Quality Assurance Framework:</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quality_assurance_framework.md</w:t>
      </w:r>
      <w:r w:rsidDel="00000000" w:rsidR="00000000" w:rsidRPr="00000000">
        <w:rPr>
          <w:rtl w:val="0"/>
        </w:rPr>
      </w:r>
    </w:p>
    <w:p w:rsidR="00000000" w:rsidDel="00000000" w:rsidP="00000000" w:rsidRDefault="00000000" w:rsidRPr="00000000" w14:paraId="000000FC">
      <w:pPr>
        <w:numPr>
          <w:ilvl w:val="0"/>
          <w:numId w:val="3"/>
        </w:numPr>
        <w:ind w:left="720" w:hanging="360"/>
      </w:pPr>
      <w:r w:rsidDel="00000000" w:rsidR="00000000" w:rsidRPr="00000000">
        <w:rPr>
          <w:b w:val="1"/>
          <w:rtl w:val="0"/>
        </w:rPr>
        <w:t xml:space="preserve">Executive Summary:</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executive_summary_deliverables.md</w:t>
      </w:r>
      <w:r w:rsidDel="00000000" w:rsidR="00000000" w:rsidRPr="00000000">
        <w:rPr>
          <w:rtl w:val="0"/>
        </w:rPr>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E">
      <w:pPr>
        <w:rPr/>
      </w:pPr>
      <w:r w:rsidDel="00000000" w:rsidR="00000000" w:rsidRPr="00000000">
        <w:rPr>
          <w:b w:val="1"/>
          <w:rtl w:val="0"/>
        </w:rPr>
        <w:t xml:space="preserve">Total Documentation:</w:t>
      </w:r>
      <w:r w:rsidDel="00000000" w:rsidR="00000000" w:rsidRPr="00000000">
        <w:rPr>
          <w:rtl w:val="0"/>
        </w:rPr>
        <w:t xml:space="preserve"> 7 comprehensive documents, 150+ pages of detailed analysis and recommendations</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2">
      <w:pPr>
        <w:rPr/>
      </w:pPr>
      <w:r w:rsidDel="00000000" w:rsidR="00000000" w:rsidRPr="00000000">
        <w:rPr>
          <w:b w:val="1"/>
          <w:rtl w:val="0"/>
        </w:rPr>
        <w:t xml:space="preserve">Document Control:</w:t>
      </w:r>
      <w:r w:rsidDel="00000000" w:rsidR="00000000" w:rsidRPr="00000000">
        <w:rPr>
          <w:rtl w:val="0"/>
        </w:rPr>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4">
      <w:pPr>
        <w:numPr>
          <w:ilvl w:val="0"/>
          <w:numId w:val="2"/>
        </w:numPr>
        <w:ind w:left="720" w:hanging="360"/>
      </w:pPr>
      <w:r w:rsidDel="00000000" w:rsidR="00000000" w:rsidRPr="00000000">
        <w:rPr>
          <w:b w:val="1"/>
          <w:rtl w:val="0"/>
        </w:rPr>
        <w:t xml:space="preserve">Version:</w:t>
      </w:r>
      <w:r w:rsidDel="00000000" w:rsidR="00000000" w:rsidRPr="00000000">
        <w:rPr>
          <w:rtl w:val="0"/>
        </w:rPr>
        <w:t xml:space="preserve"> 1.0</w:t>
      </w:r>
    </w:p>
    <w:p w:rsidR="00000000" w:rsidDel="00000000" w:rsidP="00000000" w:rsidRDefault="00000000" w:rsidRPr="00000000" w14:paraId="00000105">
      <w:pPr>
        <w:numPr>
          <w:ilvl w:val="0"/>
          <w:numId w:val="2"/>
        </w:numPr>
        <w:ind w:left="720" w:hanging="360"/>
      </w:pPr>
      <w:r w:rsidDel="00000000" w:rsidR="00000000" w:rsidRPr="00000000">
        <w:rPr>
          <w:b w:val="1"/>
          <w:rtl w:val="0"/>
        </w:rPr>
        <w:t xml:space="preserve">Effective Date:</w:t>
      </w:r>
      <w:r w:rsidDel="00000000" w:rsidR="00000000" w:rsidRPr="00000000">
        <w:rPr>
          <w:rtl w:val="0"/>
        </w:rPr>
        <w:t xml:space="preserve"> 15 June 2025</w:t>
      </w:r>
    </w:p>
    <w:p w:rsidR="00000000" w:rsidDel="00000000" w:rsidP="00000000" w:rsidRDefault="00000000" w:rsidRPr="00000000" w14:paraId="00000106">
      <w:pPr>
        <w:numPr>
          <w:ilvl w:val="0"/>
          <w:numId w:val="2"/>
        </w:numPr>
        <w:ind w:left="720" w:hanging="360"/>
      </w:pPr>
      <w:r w:rsidDel="00000000" w:rsidR="00000000" w:rsidRPr="00000000">
        <w:rPr>
          <w:b w:val="1"/>
          <w:rtl w:val="0"/>
        </w:rPr>
        <w:t xml:space="preserve">Review Date:</w:t>
      </w:r>
      <w:r w:rsidDel="00000000" w:rsidR="00000000" w:rsidRPr="00000000">
        <w:rPr>
          <w:rtl w:val="0"/>
        </w:rPr>
        <w:t xml:space="preserve"> 30 June 2025</w:t>
      </w:r>
    </w:p>
    <w:p w:rsidR="00000000" w:rsidDel="00000000" w:rsidP="00000000" w:rsidRDefault="00000000" w:rsidRPr="00000000" w14:paraId="00000107">
      <w:pPr>
        <w:numPr>
          <w:ilvl w:val="0"/>
          <w:numId w:val="2"/>
        </w:numPr>
        <w:ind w:left="720" w:hanging="360"/>
      </w:pPr>
      <w:r w:rsidDel="00000000" w:rsidR="00000000" w:rsidRPr="00000000">
        <w:rPr>
          <w:b w:val="1"/>
          <w:rtl w:val="0"/>
        </w:rPr>
        <w:t xml:space="preserve">Approved By:</w:t>
      </w:r>
      <w:r w:rsidDel="00000000" w:rsidR="00000000" w:rsidRPr="00000000">
        <w:rPr>
          <w:rtl w:val="0"/>
        </w:rPr>
        <w:t xml:space="preserve"> Senior Management, Legal Counsel, Board of Directors</w:t>
      </w:r>
    </w:p>
    <w:p w:rsidR="00000000" w:rsidDel="00000000" w:rsidP="00000000" w:rsidRDefault="00000000" w:rsidRPr="00000000" w14:paraId="00000108">
      <w:pPr>
        <w:numPr>
          <w:ilvl w:val="0"/>
          <w:numId w:val="2"/>
        </w:numPr>
        <w:ind w:left="720" w:hanging="360"/>
      </w:pPr>
      <w:r w:rsidDel="00000000" w:rsidR="00000000" w:rsidRPr="00000000">
        <w:rPr>
          <w:b w:val="1"/>
          <w:rtl w:val="0"/>
        </w:rPr>
        <w:t xml:space="preserve">Distribution:</w:t>
      </w:r>
      <w:r w:rsidDel="00000000" w:rsidR="00000000" w:rsidRPr="00000000">
        <w:rPr>
          <w:rtl w:val="0"/>
        </w:rPr>
        <w:t xml:space="preserve"> Board, Senior Management, Compliance Team, External Advisors</w:t>
      </w:r>
    </w:p>
    <w:p w:rsidR="00000000" w:rsidDel="00000000" w:rsidP="00000000" w:rsidRDefault="00000000" w:rsidRPr="00000000" w14:paraId="00000109">
      <w:pPr>
        <w:numPr>
          <w:ilvl w:val="0"/>
          <w:numId w:val="2"/>
        </w:numPr>
        <w:ind w:left="720" w:hanging="360"/>
      </w:pPr>
      <w:r w:rsidDel="00000000" w:rsidR="00000000" w:rsidRPr="00000000">
        <w:rPr>
          <w:b w:val="1"/>
          <w:rtl w:val="0"/>
        </w:rPr>
        <w:t xml:space="preserve">Classification:</w:t>
      </w:r>
      <w:r w:rsidDel="00000000" w:rsidR="00000000" w:rsidRPr="00000000">
        <w:rPr>
          <w:rtl w:val="0"/>
        </w:rPr>
        <w:t xml:space="preserve"> Confidential - Restricted Distribution</w:t>
      </w:r>
    </w:p>
    <w:p w:rsidR="00000000" w:rsidDel="00000000" w:rsidP="00000000" w:rsidRDefault="00000000" w:rsidRPr="00000000" w14:paraId="0000010A">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6">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7">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