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w1e3173rcz7n" w:id="0"/>
      <w:bookmarkEnd w:id="0"/>
      <w:r w:rsidDel="00000000" w:rsidR="00000000" w:rsidRPr="00000000">
        <w:rPr>
          <w:rtl w:val="0"/>
        </w:rPr>
        <w:t xml:space="preserve">CRITICAL ANALYSIS REPORT</w:t>
      </w:r>
    </w:p>
    <w:p w:rsidR="00000000" w:rsidDel="00000000" w:rsidP="00000000" w:rsidRDefault="00000000" w:rsidRPr="00000000" w14:paraId="00000002">
      <w:pPr>
        <w:pStyle w:val="Heading2"/>
        <w:rPr/>
      </w:pPr>
      <w:bookmarkStart w:colFirst="0" w:colLast="0" w:name="_qiafklulr7sa" w:id="1"/>
      <w:bookmarkEnd w:id="1"/>
      <w:r w:rsidDel="00000000" w:rsidR="00000000" w:rsidRPr="00000000">
        <w:rPr>
          <w:rtl w:val="0"/>
        </w:rPr>
        <w:t xml:space="preserve">Business Coaching Process &amp; Relationship Evaluation</w:t>
      </w:r>
    </w:p>
    <w:p w:rsidR="00000000" w:rsidDel="00000000" w:rsidP="00000000" w:rsidRDefault="00000000" w:rsidRPr="00000000" w14:paraId="00000003">
      <w:pPr>
        <w:rPr/>
      </w:pPr>
      <w:r w:rsidDel="00000000" w:rsidR="00000000" w:rsidRPr="00000000">
        <w:rPr>
          <w:b w:val="1"/>
          <w:rtl w:val="0"/>
        </w:rPr>
        <w:t xml:space="preserve">Analysis Date:</w:t>
      </w:r>
      <w:r w:rsidDel="00000000" w:rsidR="00000000" w:rsidRPr="00000000">
        <w:rPr>
          <w:rtl w:val="0"/>
        </w:rPr>
        <w:t xml:space="preserve"> June 15, 2025</w:t>
        <w:br w:type="textWrapping"/>
      </w:r>
      <w:r w:rsidDel="00000000" w:rsidR="00000000" w:rsidRPr="00000000">
        <w:rPr>
          <w:b w:val="1"/>
          <w:rtl w:val="0"/>
        </w:rPr>
        <w:t xml:space="preserve">Analyst:</w:t>
      </w:r>
      <w:r w:rsidDel="00000000" w:rsidR="00000000" w:rsidRPr="00000000">
        <w:rPr>
          <w:rtl w:val="0"/>
        </w:rPr>
        <w:t xml:space="preserve"> Texo AI Agent</w:t>
        <w:br w:type="textWrapping"/>
      </w:r>
      <w:r w:rsidDel="00000000" w:rsidR="00000000" w:rsidRPr="00000000">
        <w:rPr>
          <w:b w:val="1"/>
          <w:rtl w:val="0"/>
        </w:rPr>
        <w:t xml:space="preserve">Subject:</w:t>
      </w:r>
      <w:r w:rsidDel="00000000" w:rsidR="00000000" w:rsidRPr="00000000">
        <w:rPr>
          <w:rtl w:val="0"/>
        </w:rPr>
        <w:t xml:space="preserve"> Marcus Thompson / Sarah Mitchell Coaching Engagement</w:t>
        <w:br w:type="textWrapping"/>
      </w:r>
      <w:r w:rsidDel="00000000" w:rsidR="00000000" w:rsidRPr="00000000">
        <w:rPr>
          <w:b w:val="1"/>
          <w:rtl w:val="0"/>
        </w:rPr>
        <w:t xml:space="preserve">Analysis Period:</w:t>
      </w:r>
      <w:r w:rsidDel="00000000" w:rsidR="00000000" w:rsidRPr="00000000">
        <w:rPr>
          <w:rtl w:val="0"/>
        </w:rPr>
        <w:t xml:space="preserve"> March - May 2024</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2"/>
        <w:rPr/>
      </w:pPr>
      <w:bookmarkStart w:colFirst="0" w:colLast="0" w:name="_tr3dsrj9rq6l" w:id="2"/>
      <w:bookmarkEnd w:id="2"/>
      <w:r w:rsidDel="00000000" w:rsidR="00000000" w:rsidRPr="00000000">
        <w:rPr>
          <w:rtl w:val="0"/>
        </w:rPr>
        <w:t xml:space="preserve">EXECUTIVE SUMMARY</w:t>
      </w:r>
    </w:p>
    <w:p w:rsidR="00000000" w:rsidDel="00000000" w:rsidP="00000000" w:rsidRDefault="00000000" w:rsidRPr="00000000" w14:paraId="00000007">
      <w:pPr>
        <w:rPr/>
      </w:pPr>
      <w:r w:rsidDel="00000000" w:rsidR="00000000" w:rsidRPr="00000000">
        <w:rPr>
          <w:rtl w:val="0"/>
        </w:rPr>
        <w:t xml:space="preserve">This critical analysis reveals fundamental flaws in the coaching process that compromise professional standards and client outcomes. The engagement demonstrates a concerning pattern of boundary violations, methodological deficiencies, and ethical lapses that collectively undermine the coaching relationship's effectiveness and safety. The coach's approach conflates coaching with consulting, lacks systematic methodology, and fails to maintain appropriate professional boundaries essential for effective coaching practice.</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A">
      <w:pPr>
        <w:pStyle w:val="Heading2"/>
        <w:rPr/>
      </w:pPr>
      <w:bookmarkStart w:colFirst="0" w:colLast="0" w:name="_eoinabtsprpv" w:id="3"/>
      <w:bookmarkEnd w:id="3"/>
      <w:r w:rsidDel="00000000" w:rsidR="00000000" w:rsidRPr="00000000">
        <w:rPr>
          <w:rtl w:val="0"/>
        </w:rPr>
        <w:t xml:space="preserve">1. COACHING PROCESS METHODOLOGY EVALUATION</w:t>
      </w:r>
    </w:p>
    <w:p w:rsidR="00000000" w:rsidDel="00000000" w:rsidP="00000000" w:rsidRDefault="00000000" w:rsidRPr="00000000" w14:paraId="0000000B">
      <w:pPr>
        <w:pStyle w:val="Heading3"/>
        <w:rPr/>
      </w:pPr>
      <w:bookmarkStart w:colFirst="0" w:colLast="0" w:name="_91frh21ok13l" w:id="4"/>
      <w:bookmarkEnd w:id="4"/>
      <w:r w:rsidDel="00000000" w:rsidR="00000000" w:rsidRPr="00000000">
        <w:rPr>
          <w:rtl w:val="0"/>
        </w:rPr>
        <w:t xml:space="preserve">1.1 ASSESSMENT AND INTAKE PROCESS</w:t>
      </w:r>
    </w:p>
    <w:p w:rsidR="00000000" w:rsidDel="00000000" w:rsidP="00000000" w:rsidRDefault="00000000" w:rsidRPr="00000000" w14:paraId="0000000C">
      <w:pPr>
        <w:rPr/>
      </w:pPr>
      <w:r w:rsidDel="00000000" w:rsidR="00000000" w:rsidRPr="00000000">
        <w:rPr>
          <w:b w:val="1"/>
          <w:rtl w:val="0"/>
        </w:rPr>
        <w:t xml:space="preserve">Critical Deficiencies Identified:</w:t>
      </w: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The initial assessment process demonstrates significant gaps that compromise the foundation of the coaching relationship. The intake form lacks comprehensive business analysis components essential for understanding the client's operational context. The coach failed to complete critical assessments before beginning the engagement, with the Values Assessment scheduled for "next session" rather than completed during intake. This represents a fundamental violation of best practice protocols that require comprehensive client understanding before intervention design.</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The DISC assessment completion date inconsistency (form dated March 15, assessment completed March 20) suggests either poor planning or retroactive documentation, both of which indicate inadequate process management. The crossed-out text in the goals section reveals unprofessional document handling and unclear goal prioritization processes that should have been resolved during intake.</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2">
      <w:pPr>
        <w:rPr/>
      </w:pPr>
      <w:r w:rsidDel="00000000" w:rsidR="00000000" w:rsidRPr="00000000">
        <w:rPr>
          <w:b w:val="1"/>
          <w:rtl w:val="0"/>
        </w:rPr>
        <w:t xml:space="preserve">Impact on Coaching Effectiveness:</w:t>
      </w: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Without comprehensive initial assessment, the coach lacks essential baseline data for measuring progress and designing appropriate interventions. The incomplete understanding of client values, motivations, and business context significantly reduces the likelihood of successful outcomes and may lead to misaligned coaching strategies.</w:t>
      </w:r>
    </w:p>
    <w:p w:rsidR="00000000" w:rsidDel="00000000" w:rsidP="00000000" w:rsidRDefault="00000000" w:rsidRPr="00000000" w14:paraId="00000015">
      <w:pPr>
        <w:pStyle w:val="Heading3"/>
        <w:rPr/>
      </w:pPr>
      <w:bookmarkStart w:colFirst="0" w:colLast="0" w:name="_4cg918ehh85k" w:id="5"/>
      <w:bookmarkEnd w:id="5"/>
      <w:r w:rsidDel="00000000" w:rsidR="00000000" w:rsidRPr="00000000">
        <w:rPr>
          <w:rtl w:val="0"/>
        </w:rPr>
        <w:t xml:space="preserve">1.2 GOAL-SETTING METHODOLOGY</w:t>
      </w:r>
    </w:p>
    <w:p w:rsidR="00000000" w:rsidDel="00000000" w:rsidP="00000000" w:rsidRDefault="00000000" w:rsidRPr="00000000" w14:paraId="00000016">
      <w:pPr>
        <w:rPr/>
      </w:pPr>
      <w:r w:rsidDel="00000000" w:rsidR="00000000" w:rsidRPr="00000000">
        <w:rPr>
          <w:b w:val="1"/>
          <w:rtl w:val="0"/>
        </w:rPr>
        <w:t xml:space="preserve">SMART Criteria Violations:</w:t>
      </w: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The goal-setting process demonstrates systematic failure to apply SMART (Specific, Measurable, Achievable, Relevant, Time-bound) criteria. Goals such as "improve cash flow management" and "achieve better work-life balance" lack specific metrics, measurable outcomes, and realistic timelines. The profit margin improvement target (15% to 20%) lacks baseline measurement, making progress assessment impossible.</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A">
      <w:pPr>
        <w:rPr/>
      </w:pPr>
      <w:r w:rsidDel="00000000" w:rsidR="00000000" w:rsidRPr="00000000">
        <w:rPr>
          <w:b w:val="1"/>
          <w:rtl w:val="0"/>
        </w:rPr>
        <w:t xml:space="preserve">Conflicting Priorities:</w:t>
      </w: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The action plan reveals conflicting priorities that dilute focus and reduce effectiveness. The simultaneous pursuit of operational efficiency improvements, geographic expansion, service diversification, and organizational restructuring creates competing demands that exceed the client's capacity for change management.</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E">
      <w:pPr>
        <w:rPr/>
      </w:pPr>
      <w:r w:rsidDel="00000000" w:rsidR="00000000" w:rsidRPr="00000000">
        <w:rPr>
          <w:b w:val="1"/>
          <w:rtl w:val="0"/>
        </w:rPr>
        <w:t xml:space="preserve">Unrealistic Timeline Expectations:</w:t>
      </w: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The timeline for hiring an Operations Manager (July 1 start date with recruitment beginning in May) demonstrates unrealistic expectations that set the client up for failure. Quality recruitment processes typically require 8-12 weeks, not the 6-8 weeks allocated.</w:t>
      </w:r>
    </w:p>
    <w:p w:rsidR="00000000" w:rsidDel="00000000" w:rsidP="00000000" w:rsidRDefault="00000000" w:rsidRPr="00000000" w14:paraId="00000021">
      <w:pPr>
        <w:pStyle w:val="Heading3"/>
        <w:rPr/>
      </w:pPr>
      <w:bookmarkStart w:colFirst="0" w:colLast="0" w:name="_q1565ywgfk2m" w:id="6"/>
      <w:bookmarkEnd w:id="6"/>
      <w:r w:rsidDel="00000000" w:rsidR="00000000" w:rsidRPr="00000000">
        <w:rPr>
          <w:rtl w:val="0"/>
        </w:rPr>
        <w:t xml:space="preserve">1.3 INTERVENTION STRATEGIES</w:t>
      </w:r>
    </w:p>
    <w:p w:rsidR="00000000" w:rsidDel="00000000" w:rsidP="00000000" w:rsidRDefault="00000000" w:rsidRPr="00000000" w14:paraId="00000022">
      <w:pPr>
        <w:rPr/>
      </w:pPr>
      <w:r w:rsidDel="00000000" w:rsidR="00000000" w:rsidRPr="00000000">
        <w:rPr>
          <w:b w:val="1"/>
          <w:rtl w:val="0"/>
        </w:rPr>
        <w:t xml:space="preserve">Inappropriate Consulting Interventions:</w:t>
      </w: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The coach consistently provides specific business recommendations (CRM selection, salary ranges, vendor recommendations) that exceed coaching scope and enter consulting territory. This represents a fundamental misunderstanding of coaching methodology, which should facilitate client decision-making rather than provide directive advice.</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6">
      <w:pPr>
        <w:rPr/>
      </w:pPr>
      <w:r w:rsidDel="00000000" w:rsidR="00000000" w:rsidRPr="00000000">
        <w:rPr>
          <w:b w:val="1"/>
          <w:rtl w:val="0"/>
        </w:rPr>
        <w:t xml:space="preserve">Lack of Systematic Approach:</w:t>
      </w: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The interventions lack a coherent theoretical framework or systematic methodology. The coach jumps between different tools and approaches without clear rationale or integration, suggesting an ad-hoc rather than professional approach to coaching practice.</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A">
      <w:pPr>
        <w:rPr/>
      </w:pPr>
      <w:r w:rsidDel="00000000" w:rsidR="00000000" w:rsidRPr="00000000">
        <w:rPr>
          <w:b w:val="1"/>
          <w:rtl w:val="0"/>
        </w:rPr>
        <w:t xml:space="preserve">Missing Evidence-Based Practices:</w:t>
      </w: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The coaching approach lacks evidence-based practices and established coaching models. There is no reference to recognized coaching frameworks, assessment tools, or intervention strategies that would indicate professional competency.</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F">
      <w:pPr>
        <w:pStyle w:val="Heading2"/>
        <w:rPr/>
      </w:pPr>
      <w:bookmarkStart w:colFirst="0" w:colLast="0" w:name="_4mmgt8bwgo3a" w:id="7"/>
      <w:bookmarkEnd w:id="7"/>
      <w:r w:rsidDel="00000000" w:rsidR="00000000" w:rsidRPr="00000000">
        <w:rPr>
          <w:rtl w:val="0"/>
        </w:rPr>
        <w:t xml:space="preserve">2. COACH-CLIENT RELATIONSHIP ANALYSIS</w:t>
      </w:r>
    </w:p>
    <w:p w:rsidR="00000000" w:rsidDel="00000000" w:rsidP="00000000" w:rsidRDefault="00000000" w:rsidRPr="00000000" w14:paraId="00000030">
      <w:pPr>
        <w:pStyle w:val="Heading3"/>
        <w:rPr/>
      </w:pPr>
      <w:bookmarkStart w:colFirst="0" w:colLast="0" w:name="_jyjipamg2xtk" w:id="8"/>
      <w:bookmarkEnd w:id="8"/>
      <w:r w:rsidDel="00000000" w:rsidR="00000000" w:rsidRPr="00000000">
        <w:rPr>
          <w:rtl w:val="0"/>
        </w:rPr>
        <w:t xml:space="preserve">2.1 BOUNDARY VIOLATIONS</w:t>
      </w:r>
    </w:p>
    <w:p w:rsidR="00000000" w:rsidDel="00000000" w:rsidP="00000000" w:rsidRDefault="00000000" w:rsidRPr="00000000" w14:paraId="00000031">
      <w:pPr>
        <w:rPr/>
      </w:pPr>
      <w:r w:rsidDel="00000000" w:rsidR="00000000" w:rsidRPr="00000000">
        <w:rPr>
          <w:b w:val="1"/>
          <w:rtl w:val="0"/>
        </w:rPr>
        <w:t xml:space="preserve">Physical Boundary Issues:</w:t>
      </w: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Meeting at the client's office (Session 1 and 3) compromises the neutral space essential for effective coaching. This arrangement creates power imbalances and may inhibit honest communication, particularly when discussing sensitive business or personal issues.</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5">
      <w:pPr>
        <w:rPr/>
      </w:pPr>
      <w:r w:rsidDel="00000000" w:rsidR="00000000" w:rsidRPr="00000000">
        <w:rPr>
          <w:b w:val="1"/>
          <w:rtl w:val="0"/>
        </w:rPr>
        <w:t xml:space="preserve">Professional Boundary Confusion:</w:t>
      </w:r>
      <w:r w:rsidDel="00000000" w:rsidR="00000000" w:rsidRPr="00000000">
        <w:rPr>
          <w:rtl w:val="0"/>
        </w:rPr>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The coach assumes multiple roles (coach, business advisor, consultant) without clear delineation, creating confusion about the nature of the professional relationship. This dual relationship structure violates ICF ethical guidelines and creates potential conflicts of interest.</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9">
      <w:pPr>
        <w:rPr/>
      </w:pPr>
      <w:r w:rsidDel="00000000" w:rsidR="00000000" w:rsidRPr="00000000">
        <w:rPr>
          <w:b w:val="1"/>
          <w:rtl w:val="0"/>
        </w:rPr>
        <w:t xml:space="preserve">Personal Boundary Violations:</w:t>
      </w: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The coach's documentation of personal health information without proper confidentiality protocols represents a serious boundary violation. The mixing of personal observations with professional notes further compromises appropriate professional boundaries.</w:t>
      </w:r>
    </w:p>
    <w:p w:rsidR="00000000" w:rsidDel="00000000" w:rsidP="00000000" w:rsidRDefault="00000000" w:rsidRPr="00000000" w14:paraId="0000003C">
      <w:pPr>
        <w:pStyle w:val="Heading3"/>
        <w:rPr/>
      </w:pPr>
      <w:bookmarkStart w:colFirst="0" w:colLast="0" w:name="_9fs6n6w1zqz3" w:id="9"/>
      <w:bookmarkEnd w:id="9"/>
      <w:r w:rsidDel="00000000" w:rsidR="00000000" w:rsidRPr="00000000">
        <w:rPr>
          <w:rtl w:val="0"/>
        </w:rPr>
        <w:t xml:space="preserve">2.2 POWER DYNAMICS</w:t>
      </w:r>
    </w:p>
    <w:p w:rsidR="00000000" w:rsidDel="00000000" w:rsidP="00000000" w:rsidRDefault="00000000" w:rsidRPr="00000000" w14:paraId="0000003D">
      <w:pPr>
        <w:rPr/>
      </w:pPr>
      <w:r w:rsidDel="00000000" w:rsidR="00000000" w:rsidRPr="00000000">
        <w:rPr>
          <w:b w:val="1"/>
          <w:rtl w:val="0"/>
        </w:rPr>
        <w:t xml:space="preserve">Dependency Creation:</w:t>
      </w: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Rather than empowering client autonomy, the coach's directive approach creates dependency by providing specific business solutions rather than facilitating the client's own problem-solving capabilities. This undermines the fundamental coaching principle of client self-determination.</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1">
      <w:pPr>
        <w:rPr/>
      </w:pPr>
      <w:r w:rsidDel="00000000" w:rsidR="00000000" w:rsidRPr="00000000">
        <w:rPr>
          <w:b w:val="1"/>
          <w:rtl w:val="0"/>
        </w:rPr>
        <w:t xml:space="preserve">Expert Positioning:</w:t>
      </w: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The coach positions himself as a business expert rather than a coaching facilitator, which shifts the power dynamic away from client empowerment toward consultant dependency. This approach reduces the client's confidence in their own decision-making abilities.</w:t>
      </w:r>
    </w:p>
    <w:p w:rsidR="00000000" w:rsidDel="00000000" w:rsidP="00000000" w:rsidRDefault="00000000" w:rsidRPr="00000000" w14:paraId="00000044">
      <w:pPr>
        <w:pStyle w:val="Heading3"/>
        <w:rPr/>
      </w:pPr>
      <w:bookmarkStart w:colFirst="0" w:colLast="0" w:name="_vf2aag1tp2hk" w:id="10"/>
      <w:bookmarkEnd w:id="10"/>
      <w:r w:rsidDel="00000000" w:rsidR="00000000" w:rsidRPr="00000000">
        <w:rPr>
          <w:rtl w:val="0"/>
        </w:rPr>
        <w:t xml:space="preserve">2.3 COMMUNICATION PATTERNS</w:t>
      </w:r>
    </w:p>
    <w:p w:rsidR="00000000" w:rsidDel="00000000" w:rsidP="00000000" w:rsidRDefault="00000000" w:rsidRPr="00000000" w14:paraId="00000045">
      <w:pPr>
        <w:rPr/>
      </w:pPr>
      <w:r w:rsidDel="00000000" w:rsidR="00000000" w:rsidRPr="00000000">
        <w:rPr>
          <w:b w:val="1"/>
          <w:rtl w:val="0"/>
        </w:rPr>
        <w:t xml:space="preserve">Judgmental Language:</w:t>
      </w: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The use of judgmental language ("fallen into the trap") indicates a lack of coaching presence and unconditional positive regard essential for effective coaching relationships. This language pattern suggests the coach is evaluating rather than supporting the client.</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9">
      <w:pPr>
        <w:rPr/>
      </w:pPr>
      <w:r w:rsidDel="00000000" w:rsidR="00000000" w:rsidRPr="00000000">
        <w:rPr>
          <w:b w:val="1"/>
          <w:rtl w:val="0"/>
        </w:rPr>
        <w:t xml:space="preserve">Directive Communication:</w:t>
      </w: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The communication pattern is predominantly directive rather than facilitative, with the coach providing solutions rather than asking powerful questions that would enable client insight and self-discovery.</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E">
      <w:pPr>
        <w:pStyle w:val="Heading2"/>
        <w:rPr/>
      </w:pPr>
      <w:bookmarkStart w:colFirst="0" w:colLast="0" w:name="_fwhbt1h8y41h" w:id="11"/>
      <w:bookmarkEnd w:id="11"/>
      <w:r w:rsidDel="00000000" w:rsidR="00000000" w:rsidRPr="00000000">
        <w:rPr>
          <w:rtl w:val="0"/>
        </w:rPr>
        <w:t xml:space="preserve">3. CONFIDENTIALITY AND ETHICAL COMPLIANCE</w:t>
      </w:r>
    </w:p>
    <w:p w:rsidR="00000000" w:rsidDel="00000000" w:rsidP="00000000" w:rsidRDefault="00000000" w:rsidRPr="00000000" w14:paraId="0000004F">
      <w:pPr>
        <w:pStyle w:val="Heading3"/>
        <w:rPr/>
      </w:pPr>
      <w:bookmarkStart w:colFirst="0" w:colLast="0" w:name="_372wrr694qam" w:id="12"/>
      <w:bookmarkEnd w:id="12"/>
      <w:r w:rsidDel="00000000" w:rsidR="00000000" w:rsidRPr="00000000">
        <w:rPr>
          <w:rtl w:val="0"/>
        </w:rPr>
        <w:t xml:space="preserve">3.1 CONFIDENTIALITY BREACHES</w:t>
      </w:r>
    </w:p>
    <w:p w:rsidR="00000000" w:rsidDel="00000000" w:rsidP="00000000" w:rsidRDefault="00000000" w:rsidRPr="00000000" w14:paraId="00000050">
      <w:pPr>
        <w:rPr/>
      </w:pPr>
      <w:r w:rsidDel="00000000" w:rsidR="00000000" w:rsidRPr="00000000">
        <w:rPr>
          <w:b w:val="1"/>
          <w:rtl w:val="0"/>
        </w:rPr>
        <w:t xml:space="preserve">Health Information Disclosure:</w:t>
      </w:r>
      <w:r w:rsidDel="00000000" w:rsidR="00000000" w:rsidRPr="00000000">
        <w:rPr>
          <w:rtl w:val="0"/>
        </w:rPr>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The documentation of Sarah's blood pressure issues without proper confidentiality protocols represents a serious privacy violation. Health information requires special protection and should not be casually referenced in coaching notes without explicit consent and proper safeguards.</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4">
      <w:pPr>
        <w:rPr/>
      </w:pPr>
      <w:r w:rsidDel="00000000" w:rsidR="00000000" w:rsidRPr="00000000">
        <w:rPr>
          <w:b w:val="1"/>
          <w:rtl w:val="0"/>
        </w:rPr>
        <w:t xml:space="preserve">Record Keeping Violations:</w:t>
      </w: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The mixing of personal coach observations with objective client information violates professional record-keeping standards. Client records should maintain objectivity and separate personal coach reflections from factual documentation.</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8">
      <w:pPr>
        <w:rPr/>
      </w:pPr>
      <w:r w:rsidDel="00000000" w:rsidR="00000000" w:rsidRPr="00000000">
        <w:rPr>
          <w:b w:val="1"/>
          <w:rtl w:val="0"/>
        </w:rPr>
        <w:t xml:space="preserve">Third-Party Information:</w:t>
      </w:r>
      <w:r w:rsidDel="00000000" w:rsidR="00000000" w:rsidRPr="00000000">
        <w:rPr>
          <w:rtl w:val="0"/>
        </w:rPr>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The documentation includes information about family members (husband David) without clear consent protocols, potentially violating privacy expectations and professional boundaries.</w:t>
      </w:r>
    </w:p>
    <w:p w:rsidR="00000000" w:rsidDel="00000000" w:rsidP="00000000" w:rsidRDefault="00000000" w:rsidRPr="00000000" w14:paraId="0000005B">
      <w:pPr>
        <w:pStyle w:val="Heading3"/>
        <w:rPr/>
      </w:pPr>
      <w:bookmarkStart w:colFirst="0" w:colLast="0" w:name="_hm7n1vu8t5zu" w:id="13"/>
      <w:bookmarkEnd w:id="13"/>
      <w:r w:rsidDel="00000000" w:rsidR="00000000" w:rsidRPr="00000000">
        <w:rPr>
          <w:rtl w:val="0"/>
        </w:rPr>
        <w:t xml:space="preserve">3.2 INFORMED CONSENT DEFICIENCIES</w:t>
      </w:r>
    </w:p>
    <w:p w:rsidR="00000000" w:rsidDel="00000000" w:rsidP="00000000" w:rsidRDefault="00000000" w:rsidRPr="00000000" w14:paraId="0000005C">
      <w:pPr>
        <w:rPr/>
      </w:pPr>
      <w:r w:rsidDel="00000000" w:rsidR="00000000" w:rsidRPr="00000000">
        <w:rPr>
          <w:b w:val="1"/>
          <w:rtl w:val="0"/>
        </w:rPr>
        <w:t xml:space="preserve">Service Boundary Confusion:</w:t>
      </w:r>
      <w:r w:rsidDel="00000000" w:rsidR="00000000" w:rsidRPr="00000000">
        <w:rPr>
          <w:rtl w:val="0"/>
        </w:rPr>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The agreement fails to clearly distinguish between coaching and consulting services, leaving the client unclear about what type of professional relationship they are entering. This lack of clarity violates informed consent principles.</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0">
      <w:pPr>
        <w:rPr/>
      </w:pPr>
      <w:r w:rsidDel="00000000" w:rsidR="00000000" w:rsidRPr="00000000">
        <w:rPr>
          <w:b w:val="1"/>
          <w:rtl w:val="0"/>
        </w:rPr>
        <w:t xml:space="preserve">Limitation Disclosure:</w:t>
      </w: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The coaching limitations section inadequately explains the boundaries of coaching practice, particularly the distinction between coaching and therapy, and coaching and business consulting.</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4">
      <w:pPr>
        <w:rPr/>
      </w:pPr>
      <w:r w:rsidDel="00000000" w:rsidR="00000000" w:rsidRPr="00000000">
        <w:rPr>
          <w:b w:val="1"/>
          <w:rtl w:val="0"/>
        </w:rPr>
        <w:t xml:space="preserve">Risk Disclosure:</w:t>
      </w:r>
      <w:r w:rsidDel="00000000" w:rsidR="00000000" w:rsidRPr="00000000">
        <w:rPr>
          <w:rtl w:val="0"/>
        </w:rPr>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The agreement fails to adequately disclose potential risks associated with coaching, including the possibility that coaching may not achieve desired outcomes or may reveal uncomfortable truths about business or personal situations.</w:t>
      </w:r>
    </w:p>
    <w:p w:rsidR="00000000" w:rsidDel="00000000" w:rsidP="00000000" w:rsidRDefault="00000000" w:rsidRPr="00000000" w14:paraId="00000067">
      <w:pPr>
        <w:pStyle w:val="Heading3"/>
        <w:rPr/>
      </w:pPr>
      <w:bookmarkStart w:colFirst="0" w:colLast="0" w:name="_p0f222fpur32" w:id="14"/>
      <w:bookmarkEnd w:id="14"/>
      <w:r w:rsidDel="00000000" w:rsidR="00000000" w:rsidRPr="00000000">
        <w:rPr>
          <w:rtl w:val="0"/>
        </w:rPr>
        <w:t xml:space="preserve">3.3 COMPETENCY BOUNDARIES</w:t>
      </w:r>
    </w:p>
    <w:p w:rsidR="00000000" w:rsidDel="00000000" w:rsidP="00000000" w:rsidRDefault="00000000" w:rsidRPr="00000000" w14:paraId="00000068">
      <w:pPr>
        <w:rPr/>
      </w:pPr>
      <w:r w:rsidDel="00000000" w:rsidR="00000000" w:rsidRPr="00000000">
        <w:rPr>
          <w:b w:val="1"/>
          <w:rtl w:val="0"/>
        </w:rPr>
        <w:t xml:space="preserve">Practice Outside Competency:</w:t>
      </w:r>
      <w:r w:rsidDel="00000000" w:rsidR="00000000" w:rsidRPr="00000000">
        <w:rPr>
          <w:rtl w:val="0"/>
        </w:rPr>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The coach provides specific business consulting advice without establishing consulting credentials or expertise. This represents practice outside established competency areas and creates potential liability issues.</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C">
      <w:pPr>
        <w:rPr/>
      </w:pPr>
      <w:r w:rsidDel="00000000" w:rsidR="00000000" w:rsidRPr="00000000">
        <w:rPr>
          <w:b w:val="1"/>
          <w:rtl w:val="0"/>
        </w:rPr>
        <w:t xml:space="preserve">Credential Verification:</w:t>
      </w:r>
      <w:r w:rsidDel="00000000" w:rsidR="00000000" w:rsidRPr="00000000">
        <w:rPr>
          <w:rtl w:val="0"/>
        </w:rPr>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The failure to provide verifiable credential information prevents the client from making an informed decision about the coach's qualifications and competency.</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1">
      <w:pPr>
        <w:pStyle w:val="Heading2"/>
        <w:rPr/>
      </w:pPr>
      <w:bookmarkStart w:colFirst="0" w:colLast="0" w:name="_lqj72scxfu7j" w:id="15"/>
      <w:bookmarkEnd w:id="15"/>
      <w:r w:rsidDel="00000000" w:rsidR="00000000" w:rsidRPr="00000000">
        <w:rPr>
          <w:rtl w:val="0"/>
        </w:rPr>
        <w:t xml:space="preserve">4. PROGRESS MEASUREMENT AND ACCOUNTABILITY</w:t>
      </w:r>
    </w:p>
    <w:p w:rsidR="00000000" w:rsidDel="00000000" w:rsidP="00000000" w:rsidRDefault="00000000" w:rsidRPr="00000000" w14:paraId="00000072">
      <w:pPr>
        <w:pStyle w:val="Heading3"/>
        <w:rPr/>
      </w:pPr>
      <w:bookmarkStart w:colFirst="0" w:colLast="0" w:name="_oxmkd6kkomhe" w:id="16"/>
      <w:bookmarkEnd w:id="16"/>
      <w:r w:rsidDel="00000000" w:rsidR="00000000" w:rsidRPr="00000000">
        <w:rPr>
          <w:rtl w:val="0"/>
        </w:rPr>
        <w:t xml:space="preserve">4.1 MEASUREMENT SYSTEM DEFICIENCIES</w:t>
      </w:r>
    </w:p>
    <w:p w:rsidR="00000000" w:rsidDel="00000000" w:rsidP="00000000" w:rsidRDefault="00000000" w:rsidRPr="00000000" w14:paraId="00000073">
      <w:pPr>
        <w:rPr/>
      </w:pPr>
      <w:r w:rsidDel="00000000" w:rsidR="00000000" w:rsidRPr="00000000">
        <w:rPr>
          <w:b w:val="1"/>
          <w:rtl w:val="0"/>
        </w:rPr>
        <w:t xml:space="preserve">Lack of Baseline Data:</w:t>
      </w:r>
      <w:r w:rsidDel="00000000" w:rsidR="00000000" w:rsidRPr="00000000">
        <w:rPr>
          <w:rtl w:val="0"/>
        </w:rPr>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The absence of comprehensive baseline measurements makes progress assessment impossible. Without clear starting points, neither coach nor client can accurately evaluate coaching effectiveness.</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7">
      <w:pPr>
        <w:rPr/>
      </w:pPr>
      <w:r w:rsidDel="00000000" w:rsidR="00000000" w:rsidRPr="00000000">
        <w:rPr>
          <w:b w:val="1"/>
          <w:rtl w:val="0"/>
        </w:rPr>
        <w:t xml:space="preserve">Subjective Metrics:</w:t>
      </w:r>
      <w:r w:rsidDel="00000000" w:rsidR="00000000" w:rsidRPr="00000000">
        <w:rPr>
          <w:rtl w:val="0"/>
        </w:rPr>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The reliance on subjective measures ("energy level," "engagement") without objective criteria reduces accountability and makes outcome evaluation unreliable.</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B">
      <w:pPr>
        <w:rPr/>
      </w:pPr>
      <w:r w:rsidDel="00000000" w:rsidR="00000000" w:rsidRPr="00000000">
        <w:rPr>
          <w:b w:val="1"/>
          <w:rtl w:val="0"/>
        </w:rPr>
        <w:t xml:space="preserve">Inconsistent Tracking:</w:t>
      </w: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The inconsistent follow-up on action items and lack of systematic progress tracking undermines accountability and reduces the likelihood of goal achievement.</w:t>
      </w:r>
    </w:p>
    <w:p w:rsidR="00000000" w:rsidDel="00000000" w:rsidP="00000000" w:rsidRDefault="00000000" w:rsidRPr="00000000" w14:paraId="0000007E">
      <w:pPr>
        <w:pStyle w:val="Heading3"/>
        <w:rPr/>
      </w:pPr>
      <w:bookmarkStart w:colFirst="0" w:colLast="0" w:name="_16hhu3xjrd28" w:id="17"/>
      <w:bookmarkEnd w:id="17"/>
      <w:r w:rsidDel="00000000" w:rsidR="00000000" w:rsidRPr="00000000">
        <w:rPr>
          <w:rtl w:val="0"/>
        </w:rPr>
        <w:t xml:space="preserve">4.2 ACCOUNTABILITY STRUCTURE</w:t>
      </w:r>
    </w:p>
    <w:p w:rsidR="00000000" w:rsidDel="00000000" w:rsidP="00000000" w:rsidRDefault="00000000" w:rsidRPr="00000000" w14:paraId="0000007F">
      <w:pPr>
        <w:rPr/>
      </w:pPr>
      <w:r w:rsidDel="00000000" w:rsidR="00000000" w:rsidRPr="00000000">
        <w:rPr>
          <w:b w:val="1"/>
          <w:rtl w:val="0"/>
        </w:rPr>
        <w:t xml:space="preserve">Unclear Responsibility:</w:t>
      </w:r>
      <w:r w:rsidDel="00000000" w:rsidR="00000000" w:rsidRPr="00000000">
        <w:rPr>
          <w:rtl w:val="0"/>
        </w:rPr>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t xml:space="preserve">Many action items lack clear responsibility assignment, creating accountability gaps that reduce follow-through and implementation success.</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3">
      <w:pPr>
        <w:rPr/>
      </w:pPr>
      <w:r w:rsidDel="00000000" w:rsidR="00000000" w:rsidRPr="00000000">
        <w:rPr>
          <w:b w:val="1"/>
          <w:rtl w:val="0"/>
        </w:rPr>
        <w:t xml:space="preserve">Inadequate Review Process:</w:t>
      </w:r>
      <w:r w:rsidDel="00000000" w:rsidR="00000000" w:rsidRPr="00000000">
        <w:rPr>
          <w:rtl w:val="0"/>
        </w:rPr>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The monthly review schedule may be insufficient for the rapid pace of change planned, potentially missing critical course corrections and adjustment opportunities.</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8">
      <w:pPr>
        <w:pStyle w:val="Heading2"/>
        <w:rPr/>
      </w:pPr>
      <w:bookmarkStart w:colFirst="0" w:colLast="0" w:name="_z00od757v0d6" w:id="18"/>
      <w:bookmarkEnd w:id="18"/>
      <w:r w:rsidDel="00000000" w:rsidR="00000000" w:rsidRPr="00000000">
        <w:rPr>
          <w:rtl w:val="0"/>
        </w:rPr>
        <w:t xml:space="preserve">5. RISK ASSESSMENT AND MANAGEMENT</w:t>
      </w:r>
    </w:p>
    <w:p w:rsidR="00000000" w:rsidDel="00000000" w:rsidP="00000000" w:rsidRDefault="00000000" w:rsidRPr="00000000" w14:paraId="00000089">
      <w:pPr>
        <w:pStyle w:val="Heading3"/>
        <w:rPr/>
      </w:pPr>
      <w:bookmarkStart w:colFirst="0" w:colLast="0" w:name="_506qy19k6crs" w:id="19"/>
      <w:bookmarkEnd w:id="19"/>
      <w:r w:rsidDel="00000000" w:rsidR="00000000" w:rsidRPr="00000000">
        <w:rPr>
          <w:rtl w:val="0"/>
        </w:rPr>
        <w:t xml:space="preserve">5.1 CLIENT RISK FACTORS</w:t>
      </w:r>
    </w:p>
    <w:p w:rsidR="00000000" w:rsidDel="00000000" w:rsidP="00000000" w:rsidRDefault="00000000" w:rsidRPr="00000000" w14:paraId="0000008A">
      <w:pPr>
        <w:rPr/>
      </w:pPr>
      <w:r w:rsidDel="00000000" w:rsidR="00000000" w:rsidRPr="00000000">
        <w:rPr>
          <w:b w:val="1"/>
          <w:rtl w:val="0"/>
        </w:rPr>
        <w:t xml:space="preserve">Health Considerations:</w:t>
      </w:r>
      <w:r w:rsidDel="00000000" w:rsidR="00000000" w:rsidRPr="00000000">
        <w:rPr>
          <w:rtl w:val="0"/>
        </w:rPr>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t xml:space="preserve">The coach's failure to adequately consider Sarah's health issues (high blood pressure, stress-related symptoms) in goal setting and timeline planning creates potential health risks and unrealistic expectations.</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E">
      <w:pPr>
        <w:rPr/>
      </w:pPr>
      <w:r w:rsidDel="00000000" w:rsidR="00000000" w:rsidRPr="00000000">
        <w:rPr>
          <w:b w:val="1"/>
          <w:rtl w:val="0"/>
        </w:rPr>
        <w:t xml:space="preserve">Financial Risk:</w:t>
      </w:r>
      <w:r w:rsidDel="00000000" w:rsidR="00000000" w:rsidRPr="00000000">
        <w:rPr>
          <w:rtl w:val="0"/>
        </w:rPr>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t xml:space="preserve">The budget inconsistencies and unrealistic financial planning create potential cash flow crises that could jeopardize the client's business stability.</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2">
      <w:pPr>
        <w:rPr/>
      </w:pPr>
      <w:r w:rsidDel="00000000" w:rsidR="00000000" w:rsidRPr="00000000">
        <w:rPr>
          <w:b w:val="1"/>
          <w:rtl w:val="0"/>
        </w:rPr>
        <w:t xml:space="preserve">Operational Risk:</w:t>
      </w:r>
      <w:r w:rsidDel="00000000" w:rsidR="00000000" w:rsidRPr="00000000">
        <w:rPr>
          <w:rtl w:val="0"/>
        </w:rPr>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t xml:space="preserve">The simultaneous pursuit of multiple major initiatives creates operational risk that could overwhelm the client's capacity for change management.</w:t>
      </w:r>
    </w:p>
    <w:p w:rsidR="00000000" w:rsidDel="00000000" w:rsidP="00000000" w:rsidRDefault="00000000" w:rsidRPr="00000000" w14:paraId="00000095">
      <w:pPr>
        <w:pStyle w:val="Heading3"/>
        <w:rPr/>
      </w:pPr>
      <w:bookmarkStart w:colFirst="0" w:colLast="0" w:name="_qxcezhwlpyv3" w:id="20"/>
      <w:bookmarkEnd w:id="20"/>
      <w:r w:rsidDel="00000000" w:rsidR="00000000" w:rsidRPr="00000000">
        <w:rPr>
          <w:rtl w:val="0"/>
        </w:rPr>
        <w:t xml:space="preserve">5.2 Professional Risk Factors</w:t>
      </w:r>
    </w:p>
    <w:p w:rsidR="00000000" w:rsidDel="00000000" w:rsidP="00000000" w:rsidRDefault="00000000" w:rsidRPr="00000000" w14:paraId="00000096">
      <w:pPr>
        <w:rPr/>
      </w:pPr>
      <w:r w:rsidDel="00000000" w:rsidR="00000000" w:rsidRPr="00000000">
        <w:rPr>
          <w:b w:val="1"/>
          <w:rtl w:val="0"/>
        </w:rPr>
        <w:t xml:space="preserve">Liability Exposure:</w:t>
      </w:r>
      <w:r w:rsidDel="00000000" w:rsidR="00000000" w:rsidRPr="00000000">
        <w:rPr>
          <w:rtl w:val="0"/>
        </w:rPr>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t xml:space="preserve">The coach's practice outside established competency areas creates professional liability exposure for both coach and client.</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A">
      <w:pPr>
        <w:rPr/>
      </w:pPr>
      <w:r w:rsidDel="00000000" w:rsidR="00000000" w:rsidRPr="00000000">
        <w:rPr>
          <w:b w:val="1"/>
          <w:rtl w:val="0"/>
        </w:rPr>
        <w:t xml:space="preserve">Reputation Risk:</w:t>
      </w:r>
      <w:r w:rsidDel="00000000" w:rsidR="00000000" w:rsidRPr="00000000">
        <w:rPr>
          <w:rtl w:val="0"/>
        </w:rPr>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t xml:space="preserve">The substandard professional practices create reputation risk for both parties and potential damage to the coaching profession's credibility.</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F">
      <w:pPr>
        <w:pStyle w:val="Heading2"/>
        <w:rPr/>
      </w:pPr>
      <w:bookmarkStart w:colFirst="0" w:colLast="0" w:name="_q62wtfd8obda" w:id="21"/>
      <w:bookmarkEnd w:id="21"/>
      <w:r w:rsidDel="00000000" w:rsidR="00000000" w:rsidRPr="00000000">
        <w:rPr>
          <w:rtl w:val="0"/>
        </w:rPr>
        <w:t xml:space="preserve">6. RECOMMENDATIONS FOR CORRECTIVE ACTION</w:t>
      </w:r>
    </w:p>
    <w:p w:rsidR="00000000" w:rsidDel="00000000" w:rsidP="00000000" w:rsidRDefault="00000000" w:rsidRPr="00000000" w14:paraId="000000A0">
      <w:pPr>
        <w:pStyle w:val="Heading3"/>
        <w:rPr/>
      </w:pPr>
      <w:bookmarkStart w:colFirst="0" w:colLast="0" w:name="_ngr70j9am4dg" w:id="22"/>
      <w:bookmarkEnd w:id="22"/>
      <w:r w:rsidDel="00000000" w:rsidR="00000000" w:rsidRPr="00000000">
        <w:rPr>
          <w:rtl w:val="0"/>
        </w:rPr>
        <w:t xml:space="preserve">6.1 Immediate Actions Required</w:t>
      </w:r>
    </w:p>
    <w:p w:rsidR="00000000" w:rsidDel="00000000" w:rsidP="00000000" w:rsidRDefault="00000000" w:rsidRPr="00000000" w14:paraId="000000A1">
      <w:pPr>
        <w:rPr/>
      </w:pPr>
      <w:r w:rsidDel="00000000" w:rsidR="00000000" w:rsidRPr="00000000">
        <w:rPr>
          <w:b w:val="1"/>
          <w:rtl w:val="0"/>
        </w:rPr>
        <w:t xml:space="preserve">Engagement Suspension:</w:t>
      </w:r>
      <w:r w:rsidDel="00000000" w:rsidR="00000000" w:rsidRPr="00000000">
        <w:rPr>
          <w:rtl w:val="0"/>
        </w:rPr>
        <w:t xml:space="preserve"> The coaching engagement should be immediately suspended until professional standards can be established and appropriate boundaries implemented.</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3">
      <w:pPr>
        <w:rPr/>
      </w:pPr>
      <w:r w:rsidDel="00000000" w:rsidR="00000000" w:rsidRPr="00000000">
        <w:rPr>
          <w:b w:val="1"/>
          <w:rtl w:val="0"/>
        </w:rPr>
        <w:t xml:space="preserve">Documentation Revision:</w:t>
      </w:r>
      <w:r w:rsidDel="00000000" w:rsidR="00000000" w:rsidRPr="00000000">
        <w:rPr>
          <w:rtl w:val="0"/>
        </w:rPr>
        <w:t xml:space="preserve"> All client documentation must be revised to meet professional standards, with particular attention to confidentiality protocols and boundary clarification.</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5">
      <w:pPr>
        <w:rPr/>
      </w:pPr>
      <w:r w:rsidDel="00000000" w:rsidR="00000000" w:rsidRPr="00000000">
        <w:rPr>
          <w:b w:val="1"/>
          <w:rtl w:val="0"/>
        </w:rPr>
        <w:t xml:space="preserve">Competency Assessment:</w:t>
      </w:r>
      <w:r w:rsidDel="00000000" w:rsidR="00000000" w:rsidRPr="00000000">
        <w:rPr>
          <w:rtl w:val="0"/>
        </w:rPr>
        <w:t xml:space="preserve"> The coach should undergo competency assessment to determine appropriate scope of practice and identify areas requiring additional training or certification.</w:t>
      </w:r>
    </w:p>
    <w:p w:rsidR="00000000" w:rsidDel="00000000" w:rsidP="00000000" w:rsidRDefault="00000000" w:rsidRPr="00000000" w14:paraId="000000A6">
      <w:pPr>
        <w:pStyle w:val="Heading3"/>
        <w:rPr/>
      </w:pPr>
      <w:bookmarkStart w:colFirst="0" w:colLast="0" w:name="_afow08cohrte" w:id="23"/>
      <w:bookmarkEnd w:id="23"/>
      <w:r w:rsidDel="00000000" w:rsidR="00000000" w:rsidRPr="00000000">
        <w:rPr>
          <w:rtl w:val="0"/>
        </w:rPr>
        <w:t xml:space="preserve">6.2 Systemic Improvements</w:t>
      </w:r>
    </w:p>
    <w:p w:rsidR="00000000" w:rsidDel="00000000" w:rsidP="00000000" w:rsidRDefault="00000000" w:rsidRPr="00000000" w14:paraId="000000A7">
      <w:pPr>
        <w:rPr/>
      </w:pPr>
      <w:r w:rsidDel="00000000" w:rsidR="00000000" w:rsidRPr="00000000">
        <w:rPr>
          <w:b w:val="1"/>
          <w:rtl w:val="0"/>
        </w:rPr>
        <w:t xml:space="preserve">Process Redesign:</w:t>
      </w:r>
      <w:r w:rsidDel="00000000" w:rsidR="00000000" w:rsidRPr="00000000">
        <w:rPr>
          <w:rtl w:val="0"/>
        </w:rPr>
        <w:t xml:space="preserve"> The entire coaching process requires redesign based on established coaching methodologies and evidence-based practices.</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9">
      <w:pPr>
        <w:rPr/>
      </w:pPr>
      <w:r w:rsidDel="00000000" w:rsidR="00000000" w:rsidRPr="00000000">
        <w:rPr>
          <w:b w:val="1"/>
          <w:rtl w:val="0"/>
        </w:rPr>
        <w:t xml:space="preserve">Boundary Establishment:</w:t>
      </w:r>
      <w:r w:rsidDel="00000000" w:rsidR="00000000" w:rsidRPr="00000000">
        <w:rPr>
          <w:rtl w:val="0"/>
        </w:rPr>
        <w:t xml:space="preserve"> Clear boundaries must be established between coaching and consulting services, with appropriate referral protocols for services outside coaching scope.</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B">
      <w:pPr>
        <w:rPr/>
      </w:pPr>
      <w:r w:rsidDel="00000000" w:rsidR="00000000" w:rsidRPr="00000000">
        <w:rPr>
          <w:b w:val="1"/>
          <w:rtl w:val="0"/>
        </w:rPr>
        <w:t xml:space="preserve">Quality Assurance:</w:t>
      </w:r>
      <w:r w:rsidDel="00000000" w:rsidR="00000000" w:rsidRPr="00000000">
        <w:rPr>
          <w:rtl w:val="0"/>
        </w:rPr>
        <w:t xml:space="preserve"> Comprehensive quality assurance procedures must be implemented to ensure ongoing compliance with professional standards.</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E">
      <w:pPr>
        <w:pStyle w:val="Heading2"/>
        <w:rPr/>
      </w:pPr>
      <w:bookmarkStart w:colFirst="0" w:colLast="0" w:name="_te5he2sr9h7o" w:id="24"/>
      <w:bookmarkEnd w:id="24"/>
      <w:r w:rsidDel="00000000" w:rsidR="00000000" w:rsidRPr="00000000">
        <w:rPr>
          <w:rtl w:val="0"/>
        </w:rPr>
        <w:t xml:space="preserve">7. CONCLUSION</w:t>
      </w:r>
    </w:p>
    <w:p w:rsidR="00000000" w:rsidDel="00000000" w:rsidP="00000000" w:rsidRDefault="00000000" w:rsidRPr="00000000" w14:paraId="000000AF">
      <w:pPr>
        <w:rPr/>
      </w:pPr>
      <w:r w:rsidDel="00000000" w:rsidR="00000000" w:rsidRPr="00000000">
        <w:rPr>
          <w:rtl w:val="0"/>
        </w:rPr>
        <w:t xml:space="preserve">This critical analysis reveals a coaching engagement that fails to meet basic professional standards and creates significant risks for both client and coach. The fundamental confusion between coaching and consulting, combined with boundary violations and ethical lapses, undermines the potential for positive outcomes and creates liability exposure.</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The coaching relationship demonstrates a concerning pattern of dependency creation rather than empowerment, directive intervention rather than facilitative support, and professional boundary confusion that compromises the integrity of the coaching process.</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t xml:space="preserve">Immediate corrective action is required to address these deficiencies and establish a professional coaching framework that serves the client's best interests while maintaining appropriate ethical and professional standards.</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5">
      <w:pPr>
        <w:rPr/>
      </w:pPr>
      <w:r w:rsidDel="00000000" w:rsidR="00000000" w:rsidRPr="00000000">
        <w:rPr>
          <w:rtl w:val="0"/>
        </w:rPr>
        <w:t xml:space="preserve">The severity and scope of the identified issues suggest that comprehensive reform of the coaching practice is necessary before any further client engagements should be undertaken.</w:t>
      </w:r>
    </w:p>
    <w:p w:rsidR="00000000" w:rsidDel="00000000" w:rsidP="00000000" w:rsidRDefault="00000000" w:rsidRPr="00000000" w14:paraId="000000B6">
      <w:pP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