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71C2A" w:rsidRDefault="0030744D" w:rsidP="0030744D">
      <w:pPr>
        <w:pStyle w:val="H1"/>
        <w:rPr>
          <w:rFonts w:ascii="Arial" w:hAnsi="Arial" w:cs="Arial"/>
        </w:rPr>
      </w:pPr>
      <w:r w:rsidRPr="00671C2A">
        <w:rPr>
          <w:rFonts w:ascii="Arial" w:hAnsi="Arial" w:cs="Arial"/>
        </w:rPr>
        <w:t>DIVISION 22 31 00 - DOMESTIC WATER SOFTENER</w:t>
      </w:r>
    </w:p>
    <w:p w14:paraId="01088842" w14:textId="77777777" w:rsidR="0030744D" w:rsidRPr="00671C2A" w:rsidRDefault="0030744D" w:rsidP="0030744D">
      <w:pPr>
        <w:pStyle w:val="H1"/>
        <w:rPr>
          <w:rFonts w:ascii="Arial" w:hAnsi="Arial" w:cs="Arial"/>
        </w:rPr>
      </w:pPr>
      <w:r w:rsidRPr="00671C2A">
        <w:rPr>
          <w:rFonts w:ascii="Arial" w:hAnsi="Arial" w:cs="Arial"/>
        </w:rPr>
        <w:t>PART 1 - GENERAL</w:t>
      </w:r>
    </w:p>
    <w:p w14:paraId="3F5FECDF" w14:textId="77777777" w:rsidR="0030744D" w:rsidRPr="00671C2A" w:rsidRDefault="0030744D" w:rsidP="0030744D">
      <w:pPr>
        <w:pStyle w:val="H2"/>
        <w:numPr>
          <w:ilvl w:val="0"/>
          <w:numId w:val="3"/>
        </w:numPr>
        <w:rPr>
          <w:rFonts w:ascii="Arial" w:hAnsi="Arial" w:cs="Arial"/>
        </w:rPr>
      </w:pPr>
      <w:r w:rsidRPr="00671C2A">
        <w:rPr>
          <w:rFonts w:ascii="Arial" w:hAnsi="Arial" w:cs="Arial"/>
        </w:rPr>
        <w:t xml:space="preserve">SUMMARY </w:t>
      </w:r>
    </w:p>
    <w:p w14:paraId="5E0EF6E3" w14:textId="284E8BE9" w:rsidR="0030744D" w:rsidRPr="00671C2A" w:rsidRDefault="0030744D" w:rsidP="0030744D">
      <w:pPr>
        <w:pStyle w:val="H3"/>
        <w:numPr>
          <w:ilvl w:val="1"/>
          <w:numId w:val="3"/>
        </w:numPr>
        <w:rPr>
          <w:rFonts w:ascii="Arial" w:hAnsi="Arial" w:cs="Arial"/>
        </w:rPr>
      </w:pPr>
      <w:r w:rsidRPr="00671C2A">
        <w:rPr>
          <w:rFonts w:ascii="Arial" w:hAnsi="Arial" w:cs="Arial"/>
        </w:rPr>
        <w:t>Section Inc</w:t>
      </w:r>
      <w:r w:rsidR="00A95DC8">
        <w:rPr>
          <w:rFonts w:ascii="Arial" w:hAnsi="Arial" w:cs="Arial"/>
        </w:rPr>
        <w:t>l</w:t>
      </w:r>
      <w:r w:rsidRPr="00671C2A">
        <w:rPr>
          <w:rFonts w:ascii="Arial" w:hAnsi="Arial" w:cs="Arial"/>
        </w:rPr>
        <w:t>udes:</w:t>
      </w:r>
    </w:p>
    <w:p w14:paraId="7F223987" w14:textId="77777777" w:rsidR="0030744D" w:rsidRPr="00671C2A" w:rsidRDefault="0030744D" w:rsidP="0030744D">
      <w:pPr>
        <w:pStyle w:val="H4"/>
        <w:numPr>
          <w:ilvl w:val="2"/>
          <w:numId w:val="3"/>
        </w:numPr>
        <w:rPr>
          <w:rFonts w:ascii="Arial" w:hAnsi="Arial" w:cs="Arial"/>
        </w:rPr>
      </w:pPr>
      <w:r w:rsidRPr="00671C2A">
        <w:rPr>
          <w:rFonts w:ascii="Arial" w:hAnsi="Arial" w:cs="Arial"/>
        </w:rPr>
        <w:t>Water Softener</w:t>
      </w:r>
    </w:p>
    <w:p w14:paraId="5F05F2CB" w14:textId="77777777" w:rsidR="0030744D" w:rsidRPr="00671C2A" w:rsidRDefault="0030744D" w:rsidP="0030744D">
      <w:pPr>
        <w:pStyle w:val="H2"/>
        <w:numPr>
          <w:ilvl w:val="0"/>
          <w:numId w:val="3"/>
        </w:numPr>
        <w:rPr>
          <w:rFonts w:ascii="Arial" w:hAnsi="Arial" w:cs="Arial"/>
        </w:rPr>
      </w:pPr>
      <w:r w:rsidRPr="00671C2A">
        <w:rPr>
          <w:rFonts w:ascii="Arial" w:hAnsi="Arial" w:cs="Arial"/>
        </w:rPr>
        <w:t xml:space="preserve">SUBMITTALS </w:t>
      </w:r>
    </w:p>
    <w:p w14:paraId="02402E3E" w14:textId="77777777" w:rsidR="0030744D" w:rsidRPr="00671C2A" w:rsidRDefault="0030744D" w:rsidP="0030744D">
      <w:pPr>
        <w:pStyle w:val="H3"/>
        <w:numPr>
          <w:ilvl w:val="1"/>
          <w:numId w:val="3"/>
        </w:numPr>
        <w:rPr>
          <w:rFonts w:ascii="Arial" w:hAnsi="Arial" w:cs="Arial"/>
        </w:rPr>
      </w:pPr>
      <w:r w:rsidRPr="00671C2A">
        <w:rPr>
          <w:rFonts w:ascii="Arial" w:hAnsi="Arial" w:cs="Arial"/>
        </w:rPr>
        <w:t>Product Data:</w:t>
      </w:r>
    </w:p>
    <w:p w14:paraId="733AA17D" w14:textId="501E04ED" w:rsidR="0030744D" w:rsidRPr="00671C2A" w:rsidRDefault="00F4672E" w:rsidP="0030744D">
      <w:pPr>
        <w:pStyle w:val="H4"/>
        <w:numPr>
          <w:ilvl w:val="2"/>
          <w:numId w:val="3"/>
        </w:numPr>
        <w:ind w:hanging="558"/>
        <w:rPr>
          <w:rFonts w:ascii="Arial" w:hAnsi="Arial" w:cs="Arial"/>
        </w:rPr>
      </w:pPr>
      <w:r w:rsidRPr="00671C2A">
        <w:rPr>
          <w:rFonts w:ascii="Arial" w:hAnsi="Arial" w:cs="Arial"/>
        </w:rPr>
        <w:t>Include construction details, material descriptions, dimensions of individual components and profiles</w:t>
      </w:r>
      <w:r w:rsidR="0030744D" w:rsidRPr="00671C2A">
        <w:rPr>
          <w:rFonts w:ascii="Arial" w:hAnsi="Arial" w:cs="Arial"/>
        </w:rPr>
        <w:t>.</w:t>
      </w:r>
    </w:p>
    <w:p w14:paraId="2B52359F" w14:textId="77777777" w:rsidR="0030744D" w:rsidRPr="00671C2A" w:rsidRDefault="0030744D" w:rsidP="0030744D">
      <w:pPr>
        <w:pStyle w:val="H3"/>
        <w:numPr>
          <w:ilvl w:val="1"/>
          <w:numId w:val="3"/>
        </w:numPr>
        <w:rPr>
          <w:rFonts w:ascii="Arial" w:hAnsi="Arial" w:cs="Arial"/>
        </w:rPr>
      </w:pPr>
      <w:r w:rsidRPr="00671C2A">
        <w:rPr>
          <w:rFonts w:ascii="Arial" w:hAnsi="Arial" w:cs="Arial"/>
        </w:rPr>
        <w:t>Shop Drawings:</w:t>
      </w:r>
    </w:p>
    <w:p w14:paraId="0BDFCCE3" w14:textId="63D6B961" w:rsidR="0030744D" w:rsidRPr="00671C2A" w:rsidRDefault="0030744D" w:rsidP="0030744D">
      <w:pPr>
        <w:pStyle w:val="H4"/>
        <w:numPr>
          <w:ilvl w:val="2"/>
          <w:numId w:val="3"/>
        </w:numPr>
        <w:rPr>
          <w:rFonts w:ascii="Arial" w:hAnsi="Arial" w:cs="Arial"/>
        </w:rPr>
      </w:pPr>
      <w:r w:rsidRPr="00671C2A">
        <w:rPr>
          <w:rFonts w:ascii="Arial" w:hAnsi="Arial" w:cs="Arial"/>
        </w:rPr>
        <w:t>Include plans, details, and connections to piping systems.</w:t>
      </w:r>
    </w:p>
    <w:p w14:paraId="23C3D5D1" w14:textId="77777777" w:rsidR="0030744D" w:rsidRPr="00671C2A" w:rsidRDefault="0030744D" w:rsidP="0030744D">
      <w:pPr>
        <w:pStyle w:val="H4"/>
        <w:numPr>
          <w:ilvl w:val="2"/>
          <w:numId w:val="3"/>
        </w:numPr>
        <w:rPr>
          <w:rFonts w:ascii="Arial" w:hAnsi="Arial" w:cs="Arial"/>
        </w:rPr>
      </w:pPr>
      <w:r w:rsidRPr="00671C2A">
        <w:rPr>
          <w:rFonts w:ascii="Arial" w:hAnsi="Arial" w:cs="Arial"/>
        </w:rPr>
        <w:t>Wiring Diagrams: Power, signal, and control wiring.</w:t>
      </w:r>
    </w:p>
    <w:p w14:paraId="18BE395E" w14:textId="77777777" w:rsidR="0030744D" w:rsidRPr="00671C2A" w:rsidRDefault="0030744D" w:rsidP="0030744D">
      <w:pPr>
        <w:pStyle w:val="H2"/>
        <w:numPr>
          <w:ilvl w:val="0"/>
          <w:numId w:val="3"/>
        </w:numPr>
        <w:rPr>
          <w:rFonts w:ascii="Arial" w:hAnsi="Arial" w:cs="Arial"/>
        </w:rPr>
      </w:pPr>
      <w:r w:rsidRPr="00671C2A">
        <w:rPr>
          <w:rFonts w:ascii="Arial" w:hAnsi="Arial" w:cs="Arial"/>
        </w:rPr>
        <w:t>CLOSEOUT SUBMITTALS</w:t>
      </w:r>
    </w:p>
    <w:p w14:paraId="54AB7C60" w14:textId="77777777" w:rsidR="0030744D" w:rsidRPr="00671C2A" w:rsidRDefault="0030744D" w:rsidP="0030744D">
      <w:pPr>
        <w:pStyle w:val="H3"/>
        <w:numPr>
          <w:ilvl w:val="1"/>
          <w:numId w:val="3"/>
        </w:numPr>
        <w:rPr>
          <w:rFonts w:ascii="Arial" w:hAnsi="Arial" w:cs="Arial"/>
        </w:rPr>
      </w:pPr>
      <w:r w:rsidRPr="00671C2A">
        <w:rPr>
          <w:rFonts w:ascii="Arial" w:hAnsi="Arial" w:cs="Arial"/>
        </w:rPr>
        <w:t xml:space="preserve">Operation and Maintenance Data: </w:t>
      </w:r>
    </w:p>
    <w:p w14:paraId="51CF55AD" w14:textId="77777777" w:rsidR="0030744D" w:rsidRPr="00671C2A" w:rsidRDefault="0030744D" w:rsidP="0030744D">
      <w:pPr>
        <w:pStyle w:val="H4"/>
        <w:numPr>
          <w:ilvl w:val="2"/>
          <w:numId w:val="3"/>
        </w:numPr>
        <w:rPr>
          <w:rFonts w:ascii="Arial" w:hAnsi="Arial" w:cs="Arial"/>
        </w:rPr>
      </w:pPr>
      <w:r w:rsidRPr="00671C2A">
        <w:rPr>
          <w:rFonts w:ascii="Arial" w:hAnsi="Arial" w:cs="Arial"/>
        </w:rPr>
        <w:t>Provide operation, and maintenance manuals.</w:t>
      </w:r>
    </w:p>
    <w:p w14:paraId="4723A1D8" w14:textId="77777777" w:rsidR="00841749" w:rsidRPr="00671C2A" w:rsidRDefault="00841749" w:rsidP="00841749"/>
    <w:p w14:paraId="1A16AFC8" w14:textId="77777777" w:rsidR="0030744D" w:rsidRPr="00671C2A" w:rsidRDefault="0030744D" w:rsidP="0030744D">
      <w:pPr>
        <w:pStyle w:val="H1"/>
        <w:rPr>
          <w:rFonts w:ascii="Arial" w:hAnsi="Arial" w:cs="Arial"/>
        </w:rPr>
      </w:pPr>
      <w:r w:rsidRPr="00671C2A">
        <w:rPr>
          <w:rFonts w:ascii="Arial" w:hAnsi="Arial" w:cs="Arial"/>
        </w:rPr>
        <w:t xml:space="preserve">PART 2 – PRODUCTS </w:t>
      </w:r>
    </w:p>
    <w:p w14:paraId="73624EA4" w14:textId="77777777" w:rsidR="0030744D" w:rsidRPr="00671C2A" w:rsidRDefault="0030744D" w:rsidP="0030744D">
      <w:pPr>
        <w:pStyle w:val="H2"/>
        <w:numPr>
          <w:ilvl w:val="0"/>
          <w:numId w:val="4"/>
        </w:numPr>
        <w:rPr>
          <w:rFonts w:ascii="Arial" w:hAnsi="Arial" w:cs="Arial"/>
        </w:rPr>
      </w:pPr>
      <w:r w:rsidRPr="00671C2A">
        <w:rPr>
          <w:rFonts w:ascii="Arial" w:hAnsi="Arial" w:cs="Arial"/>
        </w:rPr>
        <w:t xml:space="preserve">COMMERCIAL WATER SOFTENERS </w:t>
      </w:r>
    </w:p>
    <w:p w14:paraId="65E1D802" w14:textId="244E96A3" w:rsidR="0030744D" w:rsidRPr="00671C2A" w:rsidRDefault="0030744D" w:rsidP="00EA0B66">
      <w:pPr>
        <w:pStyle w:val="H3"/>
        <w:numPr>
          <w:ilvl w:val="1"/>
          <w:numId w:val="4"/>
        </w:numPr>
        <w:rPr>
          <w:rFonts w:ascii="Arial" w:hAnsi="Arial" w:cs="Arial"/>
        </w:rPr>
      </w:pPr>
      <w:r w:rsidRPr="00671C2A">
        <w:rPr>
          <w:rFonts w:ascii="Arial" w:hAnsi="Arial" w:cs="Arial"/>
        </w:rPr>
        <w:t>Basis of Design Product:</w:t>
      </w:r>
      <w:r w:rsidR="00EA0B66" w:rsidRPr="00671C2A">
        <w:rPr>
          <w:rFonts w:ascii="Arial" w:hAnsi="Arial" w:cs="Arial"/>
        </w:rPr>
        <w:t xml:space="preserve"> </w:t>
      </w:r>
      <w:proofErr w:type="spellStart"/>
      <w:r w:rsidRPr="00A95DC8">
        <w:rPr>
          <w:rFonts w:ascii="Arial" w:hAnsi="Arial" w:cs="Arial"/>
        </w:rPr>
        <w:t>Canature</w:t>
      </w:r>
      <w:proofErr w:type="spellEnd"/>
      <w:r w:rsidRPr="00A95DC8">
        <w:rPr>
          <w:rFonts w:ascii="Arial" w:hAnsi="Arial" w:cs="Arial"/>
        </w:rPr>
        <w:t xml:space="preserve"> </w:t>
      </w:r>
      <w:proofErr w:type="spellStart"/>
      <w:r w:rsidRPr="00A95DC8">
        <w:rPr>
          <w:rFonts w:ascii="Arial" w:hAnsi="Arial" w:cs="Arial"/>
        </w:rPr>
        <w:t>Water</w:t>
      </w:r>
      <w:r w:rsidR="00A95DC8" w:rsidRPr="00A95DC8">
        <w:rPr>
          <w:rFonts w:ascii="Arial" w:hAnsi="Arial" w:cs="Arial"/>
        </w:rPr>
        <w:t>G</w:t>
      </w:r>
      <w:r w:rsidRPr="00A95DC8">
        <w:rPr>
          <w:rFonts w:ascii="Arial" w:hAnsi="Arial" w:cs="Arial"/>
        </w:rPr>
        <w:t>roup</w:t>
      </w:r>
      <w:proofErr w:type="spellEnd"/>
      <w:r w:rsidRPr="00A95DC8">
        <w:rPr>
          <w:rFonts w:ascii="Arial" w:hAnsi="Arial" w:cs="Arial"/>
        </w:rPr>
        <w:t>.</w:t>
      </w:r>
      <w:r w:rsidRPr="00671C2A">
        <w:rPr>
          <w:rFonts w:ascii="Arial" w:hAnsi="Arial" w:cs="Arial"/>
        </w:rPr>
        <w:t xml:space="preserve"> </w:t>
      </w:r>
    </w:p>
    <w:p w14:paraId="2428C11C" w14:textId="3BC684B7" w:rsidR="0030744D" w:rsidRPr="00671C2A" w:rsidRDefault="0030744D" w:rsidP="0030744D">
      <w:pPr>
        <w:pStyle w:val="H4"/>
        <w:numPr>
          <w:ilvl w:val="2"/>
          <w:numId w:val="4"/>
        </w:numPr>
        <w:rPr>
          <w:rFonts w:ascii="Arial" w:hAnsi="Arial" w:cs="Arial"/>
        </w:rPr>
      </w:pPr>
      <w:r w:rsidRPr="00671C2A">
        <w:rPr>
          <w:rFonts w:ascii="Arial" w:hAnsi="Arial" w:cs="Arial"/>
        </w:rPr>
        <w:t xml:space="preserve">Model: </w:t>
      </w:r>
      <w:r w:rsidR="00996E04" w:rsidRPr="00671C2A">
        <w:rPr>
          <w:rFonts w:ascii="Arial" w:hAnsi="Arial" w:cs="Arial"/>
          <w:b/>
          <w:bCs/>
        </w:rPr>
        <w:t>105</w:t>
      </w:r>
      <w:r w:rsidR="00DC6DB9" w:rsidRPr="00671C2A">
        <w:rPr>
          <w:rFonts w:ascii="Arial" w:hAnsi="Arial" w:cs="Arial"/>
          <w:b/>
          <w:bCs/>
        </w:rPr>
        <w:t>M</w:t>
      </w:r>
      <w:r w:rsidRPr="00671C2A">
        <w:rPr>
          <w:rFonts w:ascii="Arial" w:hAnsi="Arial" w:cs="Arial"/>
          <w:b/>
          <w:bCs/>
        </w:rPr>
        <w:t xml:space="preserve">TS </w:t>
      </w:r>
      <w:r w:rsidR="00E26A0E" w:rsidRPr="00671C2A">
        <w:rPr>
          <w:rFonts w:ascii="Arial" w:hAnsi="Arial" w:cs="Arial"/>
          <w:b/>
          <w:bCs/>
        </w:rPr>
        <w:t>2</w:t>
      </w:r>
      <w:r w:rsidR="00136F30" w:rsidRPr="00671C2A">
        <w:rPr>
          <w:rFonts w:ascii="Arial" w:hAnsi="Arial" w:cs="Arial"/>
          <w:b/>
          <w:bCs/>
        </w:rPr>
        <w:t>4</w:t>
      </w:r>
      <w:r w:rsidR="00E26A0E" w:rsidRPr="00671C2A">
        <w:rPr>
          <w:rFonts w:ascii="Arial" w:hAnsi="Arial" w:cs="Arial"/>
          <w:b/>
          <w:bCs/>
        </w:rPr>
        <w:t>0</w:t>
      </w:r>
      <w:r w:rsidRPr="00671C2A">
        <w:rPr>
          <w:rFonts w:ascii="Arial" w:hAnsi="Arial" w:cs="Arial"/>
          <w:b/>
          <w:bCs/>
        </w:rPr>
        <w:t>-</w:t>
      </w:r>
      <w:r w:rsidR="00343B34" w:rsidRPr="00671C2A">
        <w:rPr>
          <w:rFonts w:ascii="Arial" w:hAnsi="Arial" w:cs="Arial"/>
          <w:b/>
          <w:bCs/>
        </w:rPr>
        <w:t>2</w:t>
      </w:r>
      <w:r w:rsidR="00DC6DB9" w:rsidRPr="00671C2A">
        <w:rPr>
          <w:rFonts w:ascii="Arial" w:hAnsi="Arial" w:cs="Arial"/>
          <w:b/>
          <w:bCs/>
        </w:rPr>
        <w:t>D8</w:t>
      </w:r>
      <w:r w:rsidRPr="00671C2A">
        <w:rPr>
          <w:rFonts w:ascii="Arial" w:hAnsi="Arial" w:cs="Arial"/>
          <w:b/>
          <w:bCs/>
        </w:rPr>
        <w:t>000</w:t>
      </w:r>
    </w:p>
    <w:p w14:paraId="4A8516BA" w14:textId="63DE1E74" w:rsidR="0030744D" w:rsidRPr="00671C2A" w:rsidRDefault="0030744D" w:rsidP="0030744D">
      <w:pPr>
        <w:pStyle w:val="H4"/>
        <w:numPr>
          <w:ilvl w:val="2"/>
          <w:numId w:val="4"/>
        </w:numPr>
        <w:rPr>
          <w:rFonts w:ascii="Arial" w:hAnsi="Arial" w:cs="Arial"/>
        </w:rPr>
      </w:pPr>
      <w:r w:rsidRPr="00671C2A">
        <w:rPr>
          <w:rFonts w:ascii="Arial" w:hAnsi="Arial" w:cs="Arial"/>
        </w:rPr>
        <w:t xml:space="preserve">Configuration: </w:t>
      </w:r>
      <w:r w:rsidR="00DC6DB9" w:rsidRPr="00671C2A">
        <w:rPr>
          <w:rFonts w:ascii="Arial" w:hAnsi="Arial" w:cs="Arial"/>
        </w:rPr>
        <w:t>Duplex</w:t>
      </w:r>
      <w:r w:rsidRPr="00671C2A">
        <w:rPr>
          <w:rFonts w:ascii="Arial" w:hAnsi="Arial" w:cs="Arial"/>
        </w:rPr>
        <w:t xml:space="preserve"> Mineral tank and </w:t>
      </w:r>
      <w:r w:rsidR="00DC6DB9" w:rsidRPr="00671C2A">
        <w:rPr>
          <w:rFonts w:ascii="Arial" w:hAnsi="Arial" w:cs="Arial"/>
        </w:rPr>
        <w:t>Two</w:t>
      </w:r>
      <w:r w:rsidRPr="00671C2A">
        <w:rPr>
          <w:rFonts w:ascii="Arial" w:hAnsi="Arial" w:cs="Arial"/>
        </w:rPr>
        <w:t xml:space="preserve"> brine tanks</w:t>
      </w:r>
    </w:p>
    <w:p w14:paraId="6EC5C951" w14:textId="77777777" w:rsidR="0030744D" w:rsidRPr="00671C2A" w:rsidRDefault="0030744D" w:rsidP="0030744D">
      <w:pPr>
        <w:pStyle w:val="H4"/>
        <w:numPr>
          <w:ilvl w:val="2"/>
          <w:numId w:val="4"/>
        </w:numPr>
        <w:rPr>
          <w:rFonts w:ascii="Arial" w:hAnsi="Arial" w:cs="Arial"/>
        </w:rPr>
      </w:pPr>
      <w:r w:rsidRPr="00671C2A">
        <w:rPr>
          <w:rFonts w:ascii="Arial" w:hAnsi="Arial" w:cs="Arial"/>
        </w:rPr>
        <w:t xml:space="preserve">Mineral Tank </w:t>
      </w:r>
    </w:p>
    <w:p w14:paraId="34C909E9" w14:textId="6CBB881D" w:rsidR="0030744D" w:rsidRPr="00671C2A" w:rsidRDefault="0030744D" w:rsidP="0030744D">
      <w:pPr>
        <w:pStyle w:val="H5"/>
        <w:numPr>
          <w:ilvl w:val="3"/>
          <w:numId w:val="4"/>
        </w:numPr>
        <w:rPr>
          <w:rFonts w:ascii="Arial" w:hAnsi="Arial" w:cs="Arial"/>
        </w:rPr>
      </w:pPr>
      <w:r w:rsidRPr="00671C2A">
        <w:rPr>
          <w:rFonts w:ascii="Arial" w:hAnsi="Arial" w:cs="Arial"/>
        </w:rPr>
        <w:t xml:space="preserve">Provide mineral tanks for water softening systems as indicated on the Drawings or a comparable product by </w:t>
      </w:r>
      <w:proofErr w:type="spellStart"/>
      <w:r w:rsidRPr="00671C2A">
        <w:rPr>
          <w:rFonts w:ascii="Arial" w:hAnsi="Arial" w:cs="Arial"/>
        </w:rPr>
        <w:t>Canature</w:t>
      </w:r>
      <w:proofErr w:type="spellEnd"/>
      <w:r w:rsidRPr="00671C2A">
        <w:rPr>
          <w:rFonts w:ascii="Arial" w:hAnsi="Arial" w:cs="Arial"/>
        </w:rPr>
        <w:t xml:space="preserve"> </w:t>
      </w:r>
      <w:proofErr w:type="spellStart"/>
      <w:r w:rsidRPr="00671C2A">
        <w:rPr>
          <w:rFonts w:ascii="Arial" w:hAnsi="Arial" w:cs="Arial"/>
        </w:rPr>
        <w:t>Water</w:t>
      </w:r>
      <w:r w:rsidR="00A95DC8">
        <w:rPr>
          <w:rFonts w:ascii="Arial" w:hAnsi="Arial" w:cs="Arial"/>
        </w:rPr>
        <w:t>G</w:t>
      </w:r>
      <w:r w:rsidRPr="00671C2A">
        <w:rPr>
          <w:rFonts w:ascii="Arial" w:hAnsi="Arial" w:cs="Arial"/>
        </w:rPr>
        <w:t>roup</w:t>
      </w:r>
      <w:proofErr w:type="spellEnd"/>
      <w:r w:rsidRPr="00671C2A">
        <w:rPr>
          <w:rFonts w:ascii="Arial" w:hAnsi="Arial" w:cs="Arial"/>
        </w:rPr>
        <w:t xml:space="preserve">. </w:t>
      </w:r>
    </w:p>
    <w:p w14:paraId="1F8DEF43" w14:textId="57C9C071" w:rsidR="0030744D" w:rsidRPr="00671C2A" w:rsidRDefault="0030744D" w:rsidP="0030744D">
      <w:pPr>
        <w:pStyle w:val="H5"/>
        <w:numPr>
          <w:ilvl w:val="3"/>
          <w:numId w:val="4"/>
        </w:numPr>
        <w:rPr>
          <w:rFonts w:ascii="Arial" w:hAnsi="Arial" w:cs="Arial"/>
        </w:rPr>
      </w:pPr>
      <w:r w:rsidRPr="00671C2A">
        <w:rPr>
          <w:rFonts w:ascii="Arial" w:hAnsi="Arial" w:cs="Arial"/>
        </w:rPr>
        <w:t xml:space="preserve">The mineral tanks shall have a diameter of </w:t>
      </w:r>
      <w:r w:rsidR="00C402D0" w:rsidRPr="00671C2A">
        <w:rPr>
          <w:rFonts w:ascii="Arial" w:hAnsi="Arial" w:cs="Arial"/>
        </w:rPr>
        <w:t>610</w:t>
      </w:r>
      <w:r w:rsidRPr="00671C2A">
        <w:rPr>
          <w:rFonts w:ascii="Arial" w:hAnsi="Arial" w:cs="Arial"/>
        </w:rPr>
        <w:t xml:space="preserve"> mm (</w:t>
      </w:r>
      <w:r w:rsidR="00E26A0E" w:rsidRPr="00671C2A">
        <w:rPr>
          <w:rFonts w:ascii="Arial" w:hAnsi="Arial" w:cs="Arial"/>
        </w:rPr>
        <w:t>2</w:t>
      </w:r>
      <w:r w:rsidR="00C402D0" w:rsidRPr="00671C2A">
        <w:rPr>
          <w:rFonts w:ascii="Arial" w:hAnsi="Arial" w:cs="Arial"/>
        </w:rPr>
        <w:t>4</w:t>
      </w:r>
      <w:r w:rsidR="00BA46B1" w:rsidRPr="00671C2A">
        <w:rPr>
          <w:rFonts w:ascii="Arial" w:hAnsi="Arial" w:cs="Arial"/>
        </w:rPr>
        <w:t>”</w:t>
      </w:r>
      <w:r w:rsidRPr="00671C2A">
        <w:rPr>
          <w:rFonts w:ascii="Arial" w:hAnsi="Arial" w:cs="Arial"/>
        </w:rPr>
        <w:t>) and a height of 1</w:t>
      </w:r>
      <w:r w:rsidR="00C402D0" w:rsidRPr="00671C2A">
        <w:rPr>
          <w:rFonts w:ascii="Arial" w:hAnsi="Arial" w:cs="Arial"/>
        </w:rPr>
        <w:t>829</w:t>
      </w:r>
      <w:r w:rsidRPr="00671C2A">
        <w:rPr>
          <w:rFonts w:ascii="Arial" w:hAnsi="Arial" w:cs="Arial"/>
        </w:rPr>
        <w:t xml:space="preserve"> mm (</w:t>
      </w:r>
      <w:r w:rsidR="00C402D0" w:rsidRPr="00671C2A">
        <w:rPr>
          <w:rFonts w:ascii="Arial" w:hAnsi="Arial" w:cs="Arial"/>
        </w:rPr>
        <w:t>7</w:t>
      </w:r>
      <w:r w:rsidR="00E26A0E" w:rsidRPr="00671C2A">
        <w:rPr>
          <w:rFonts w:ascii="Arial" w:hAnsi="Arial" w:cs="Arial"/>
        </w:rPr>
        <w:t>2</w:t>
      </w:r>
      <w:r w:rsidR="00BA46B1" w:rsidRPr="00671C2A">
        <w:rPr>
          <w:rFonts w:ascii="Arial" w:hAnsi="Arial" w:cs="Arial"/>
        </w:rPr>
        <w:t>”</w:t>
      </w:r>
      <w:r w:rsidRPr="00671C2A">
        <w:rPr>
          <w:rFonts w:ascii="Arial" w:hAnsi="Arial" w:cs="Arial"/>
        </w:rPr>
        <w:t xml:space="preserve">). </w:t>
      </w:r>
    </w:p>
    <w:p w14:paraId="232098FC" w14:textId="77777777" w:rsidR="0030744D" w:rsidRPr="00671C2A" w:rsidRDefault="0030744D" w:rsidP="0030744D">
      <w:pPr>
        <w:pStyle w:val="H5"/>
        <w:numPr>
          <w:ilvl w:val="3"/>
          <w:numId w:val="4"/>
        </w:numPr>
        <w:rPr>
          <w:rFonts w:ascii="Arial" w:hAnsi="Arial" w:cs="Arial"/>
        </w:rPr>
      </w:pPr>
      <w:r w:rsidRPr="00671C2A">
        <w:rPr>
          <w:rFonts w:ascii="Arial" w:hAnsi="Arial" w:cs="Arial"/>
        </w:rPr>
        <w:t>Certification must meet NSF/ANSI 44 standards for Materials and Structural Integrity.</w:t>
      </w:r>
    </w:p>
    <w:p w14:paraId="3499C581" w14:textId="0D7D87B5" w:rsidR="0030744D" w:rsidRPr="00671C2A" w:rsidRDefault="0030744D" w:rsidP="0030744D">
      <w:pPr>
        <w:pStyle w:val="H5"/>
        <w:numPr>
          <w:ilvl w:val="3"/>
          <w:numId w:val="4"/>
        </w:numPr>
        <w:rPr>
          <w:rFonts w:ascii="Arial" w:hAnsi="Arial" w:cs="Arial"/>
        </w:rPr>
      </w:pPr>
      <w:r w:rsidRPr="00671C2A">
        <w:rPr>
          <w:rFonts w:ascii="Arial" w:hAnsi="Arial" w:cs="Arial"/>
        </w:rPr>
        <w:t>The tank construction shall feature a polyethylene liner and outer winding composed of high-performance fiberglass and epoxy resin. It should withstand a m</w:t>
      </w:r>
      <w:r w:rsidR="00343B34" w:rsidRPr="00671C2A">
        <w:rPr>
          <w:rFonts w:ascii="Arial" w:hAnsi="Arial" w:cs="Arial"/>
        </w:rPr>
        <w:t>) and</w:t>
      </w:r>
      <w:r w:rsidRPr="00671C2A">
        <w:rPr>
          <w:rFonts w:ascii="Arial" w:hAnsi="Arial" w:cs="Arial"/>
        </w:rPr>
        <w:t xml:space="preserve"> operating pressure of 1034 kPa gauge (150 </w:t>
      </w:r>
      <w:proofErr w:type="spellStart"/>
      <w:r w:rsidRPr="00671C2A">
        <w:rPr>
          <w:rFonts w:ascii="Arial" w:hAnsi="Arial" w:cs="Arial"/>
        </w:rPr>
        <w:t>psig</w:t>
      </w:r>
      <w:proofErr w:type="spellEnd"/>
      <w:r w:rsidRPr="00671C2A">
        <w:rPr>
          <w:rFonts w:ascii="Arial" w:hAnsi="Arial" w:cs="Arial"/>
        </w:rPr>
        <w:t xml:space="preserve">), operate within a temperature range of 1 °C </w:t>
      </w:r>
      <w:r w:rsidRPr="00671C2A">
        <w:rPr>
          <w:rFonts w:ascii="Arial" w:hAnsi="Arial" w:cs="Arial"/>
        </w:rPr>
        <w:lastRenderedPageBreak/>
        <w:t xml:space="preserve">– 49 °C (34 °F – 120 °F), and endure a maximum vacuum of 127 mm Hg (2.46 psi). </w:t>
      </w:r>
    </w:p>
    <w:p w14:paraId="0A3AA40F" w14:textId="48D26029" w:rsidR="0030744D" w:rsidRPr="00671C2A" w:rsidRDefault="0030744D" w:rsidP="0030744D">
      <w:pPr>
        <w:pStyle w:val="H5"/>
        <w:numPr>
          <w:ilvl w:val="3"/>
          <w:numId w:val="4"/>
        </w:numPr>
        <w:rPr>
          <w:rFonts w:ascii="Arial" w:hAnsi="Arial" w:cs="Arial"/>
        </w:rPr>
      </w:pPr>
      <w:r w:rsidRPr="00671C2A">
        <w:rPr>
          <w:rFonts w:ascii="Arial" w:hAnsi="Arial" w:cs="Arial"/>
        </w:rPr>
        <w:t xml:space="preserve">Each water softening system shall include </w:t>
      </w:r>
      <w:r w:rsidR="008C7AD1" w:rsidRPr="00671C2A">
        <w:rPr>
          <w:rFonts w:ascii="Arial" w:hAnsi="Arial" w:cs="Arial"/>
        </w:rPr>
        <w:t>two</w:t>
      </w:r>
      <w:r w:rsidRPr="00671C2A">
        <w:rPr>
          <w:rFonts w:ascii="Arial" w:hAnsi="Arial" w:cs="Arial"/>
        </w:rPr>
        <w:t xml:space="preserve"> (</w:t>
      </w:r>
      <w:r w:rsidR="008C7AD1" w:rsidRPr="00671C2A">
        <w:rPr>
          <w:rFonts w:ascii="Arial" w:hAnsi="Arial" w:cs="Arial"/>
        </w:rPr>
        <w:t>2</w:t>
      </w:r>
      <w:r w:rsidRPr="00671C2A">
        <w:rPr>
          <w:rFonts w:ascii="Arial" w:hAnsi="Arial" w:cs="Arial"/>
        </w:rPr>
        <w:t xml:space="preserve">) mineral tanks. </w:t>
      </w:r>
    </w:p>
    <w:p w14:paraId="06B47DCA"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mineral tanks shall be accompanied by a five (5) years warranty.</w:t>
      </w:r>
    </w:p>
    <w:p w14:paraId="554A538C" w14:textId="77777777" w:rsidR="0030744D" w:rsidRPr="00671C2A" w:rsidRDefault="0030744D" w:rsidP="0030744D">
      <w:pPr>
        <w:pStyle w:val="H4"/>
        <w:numPr>
          <w:ilvl w:val="2"/>
          <w:numId w:val="4"/>
        </w:numPr>
        <w:rPr>
          <w:rFonts w:ascii="Arial" w:hAnsi="Arial" w:cs="Arial"/>
        </w:rPr>
      </w:pPr>
      <w:r w:rsidRPr="00671C2A">
        <w:rPr>
          <w:rFonts w:ascii="Arial" w:hAnsi="Arial" w:cs="Arial"/>
        </w:rPr>
        <w:t xml:space="preserve">Media </w:t>
      </w:r>
    </w:p>
    <w:p w14:paraId="1F73FF4C" w14:textId="7B963D60" w:rsidR="0030744D" w:rsidRPr="00671C2A" w:rsidRDefault="0030744D" w:rsidP="0030744D">
      <w:pPr>
        <w:pStyle w:val="H5"/>
        <w:numPr>
          <w:ilvl w:val="3"/>
          <w:numId w:val="4"/>
        </w:numPr>
        <w:rPr>
          <w:rFonts w:ascii="Arial" w:hAnsi="Arial" w:cs="Arial"/>
        </w:rPr>
      </w:pPr>
      <w:r w:rsidRPr="00671C2A">
        <w:rPr>
          <w:rFonts w:ascii="Arial" w:hAnsi="Arial" w:cs="Arial"/>
        </w:rPr>
        <w:t>The ion exchange resin must possess a total capacity of 1.9 eq/L in the sodium form. Each mineral tank should contain</w:t>
      </w:r>
      <w:r w:rsidR="00C402D0" w:rsidRPr="00671C2A">
        <w:rPr>
          <w:rFonts w:ascii="Arial" w:hAnsi="Arial" w:cs="Arial"/>
        </w:rPr>
        <w:t xml:space="preserve"> 227</w:t>
      </w:r>
      <w:r w:rsidRPr="00671C2A">
        <w:rPr>
          <w:rFonts w:ascii="Arial" w:hAnsi="Arial" w:cs="Arial"/>
        </w:rPr>
        <w:t xml:space="preserve"> L (</w:t>
      </w:r>
      <w:r w:rsidR="00C402D0" w:rsidRPr="00671C2A">
        <w:rPr>
          <w:rFonts w:ascii="Arial" w:hAnsi="Arial" w:cs="Arial"/>
        </w:rPr>
        <w:t>8</w:t>
      </w:r>
      <w:r w:rsidRPr="00671C2A">
        <w:rPr>
          <w:rFonts w:ascii="Arial" w:hAnsi="Arial" w:cs="Arial"/>
        </w:rPr>
        <w:t xml:space="preserve"> ft³) of </w:t>
      </w:r>
      <w:proofErr w:type="spellStart"/>
      <w:r w:rsidRPr="00671C2A">
        <w:rPr>
          <w:rFonts w:ascii="Arial" w:hAnsi="Arial" w:cs="Arial"/>
        </w:rPr>
        <w:t>Aquafine</w:t>
      </w:r>
      <w:proofErr w:type="spellEnd"/>
      <w:r w:rsidRPr="00671C2A">
        <w:rPr>
          <w:rFonts w:ascii="Arial" w:hAnsi="Arial" w:cs="Arial"/>
        </w:rPr>
        <w:t xml:space="preserve"> AQ100-Na resin, WQA certified to NSF/ANSI 44 standards, and compliant with the US FDA Code of Federal Regulations, Section 173.25.</w:t>
      </w:r>
    </w:p>
    <w:p w14:paraId="4015CD7E" w14:textId="77777777" w:rsidR="0030744D" w:rsidRPr="00671C2A" w:rsidRDefault="0030744D" w:rsidP="0030744D">
      <w:pPr>
        <w:pStyle w:val="H4"/>
        <w:numPr>
          <w:ilvl w:val="2"/>
          <w:numId w:val="4"/>
        </w:numPr>
        <w:rPr>
          <w:rFonts w:ascii="Arial" w:hAnsi="Arial" w:cs="Arial"/>
        </w:rPr>
      </w:pPr>
      <w:r w:rsidRPr="00671C2A">
        <w:rPr>
          <w:rFonts w:ascii="Arial" w:hAnsi="Arial" w:cs="Arial"/>
        </w:rPr>
        <w:t>Brine Tank</w:t>
      </w:r>
    </w:p>
    <w:p w14:paraId="1F792E2C" w14:textId="7DD8C578" w:rsidR="0030744D" w:rsidRPr="00671C2A" w:rsidRDefault="0030744D" w:rsidP="0030744D">
      <w:pPr>
        <w:pStyle w:val="H5"/>
        <w:numPr>
          <w:ilvl w:val="3"/>
          <w:numId w:val="4"/>
        </w:numPr>
        <w:rPr>
          <w:rFonts w:ascii="Arial" w:hAnsi="Arial" w:cs="Arial"/>
        </w:rPr>
      </w:pPr>
      <w:r w:rsidRPr="00671C2A">
        <w:rPr>
          <w:rFonts w:ascii="Arial" w:hAnsi="Arial" w:cs="Arial"/>
        </w:rPr>
        <w:t xml:space="preserve">Each softener unit shall be equipped with one (1) brine tank. The total system shall include </w:t>
      </w:r>
      <w:r w:rsidR="008C7AD1" w:rsidRPr="00671C2A">
        <w:rPr>
          <w:rFonts w:ascii="Arial" w:hAnsi="Arial" w:cs="Arial"/>
        </w:rPr>
        <w:t>two</w:t>
      </w:r>
      <w:r w:rsidRPr="00671C2A">
        <w:rPr>
          <w:rFonts w:ascii="Arial" w:hAnsi="Arial" w:cs="Arial"/>
        </w:rPr>
        <w:t xml:space="preserve"> (</w:t>
      </w:r>
      <w:r w:rsidR="008C7AD1" w:rsidRPr="00671C2A">
        <w:rPr>
          <w:rFonts w:ascii="Arial" w:hAnsi="Arial" w:cs="Arial"/>
        </w:rPr>
        <w:t>2</w:t>
      </w:r>
      <w:r w:rsidRPr="00671C2A">
        <w:rPr>
          <w:rFonts w:ascii="Arial" w:hAnsi="Arial" w:cs="Arial"/>
        </w:rPr>
        <w:t>) brine tanks.</w:t>
      </w:r>
    </w:p>
    <w:p w14:paraId="06ED07D5" w14:textId="20ADC202" w:rsidR="0030744D" w:rsidRPr="00671C2A" w:rsidRDefault="0030744D" w:rsidP="0030744D">
      <w:pPr>
        <w:pStyle w:val="H5"/>
        <w:numPr>
          <w:ilvl w:val="3"/>
          <w:numId w:val="4"/>
        </w:numPr>
        <w:rPr>
          <w:rFonts w:ascii="Arial" w:hAnsi="Arial" w:cs="Arial"/>
        </w:rPr>
      </w:pPr>
      <w:r w:rsidRPr="00671C2A">
        <w:rPr>
          <w:rFonts w:ascii="Arial" w:hAnsi="Arial" w:cs="Arial"/>
        </w:rPr>
        <w:t xml:space="preserve">The brine tank shall have a diameter </w:t>
      </w:r>
      <w:r w:rsidR="00C402D0" w:rsidRPr="00671C2A">
        <w:rPr>
          <w:rFonts w:ascii="Arial" w:hAnsi="Arial" w:cs="Arial"/>
        </w:rPr>
        <w:t>of 840</w:t>
      </w:r>
      <w:r w:rsidR="00E26A0E" w:rsidRPr="00671C2A">
        <w:rPr>
          <w:rFonts w:ascii="Arial" w:hAnsi="Arial" w:cs="Arial"/>
        </w:rPr>
        <w:t xml:space="preserve"> </w:t>
      </w:r>
      <w:r w:rsidRPr="00671C2A">
        <w:rPr>
          <w:rFonts w:ascii="Arial" w:hAnsi="Arial" w:cs="Arial"/>
        </w:rPr>
        <w:t>mm (</w:t>
      </w:r>
      <w:r w:rsidR="00C402D0" w:rsidRPr="00671C2A">
        <w:rPr>
          <w:rFonts w:ascii="Arial" w:hAnsi="Arial" w:cs="Arial"/>
        </w:rPr>
        <w:t>33</w:t>
      </w:r>
      <w:r w:rsidRPr="00671C2A">
        <w:rPr>
          <w:rFonts w:ascii="Arial" w:hAnsi="Arial" w:cs="Arial"/>
        </w:rPr>
        <w:t xml:space="preserve">”) and a height of </w:t>
      </w:r>
      <w:r w:rsidR="00E26A0E" w:rsidRPr="00671C2A">
        <w:rPr>
          <w:rFonts w:ascii="Arial" w:hAnsi="Arial" w:cs="Arial"/>
        </w:rPr>
        <w:t>1</w:t>
      </w:r>
      <w:r w:rsidR="00C402D0" w:rsidRPr="00671C2A">
        <w:rPr>
          <w:rFonts w:ascii="Arial" w:hAnsi="Arial" w:cs="Arial"/>
        </w:rPr>
        <w:t>335</w:t>
      </w:r>
      <w:r w:rsidRPr="00671C2A">
        <w:rPr>
          <w:rFonts w:ascii="Arial" w:hAnsi="Arial" w:cs="Arial"/>
        </w:rPr>
        <w:t xml:space="preserve"> mm (</w:t>
      </w:r>
      <w:r w:rsidR="00E26A0E" w:rsidRPr="00671C2A">
        <w:rPr>
          <w:rFonts w:ascii="Arial" w:hAnsi="Arial" w:cs="Arial"/>
        </w:rPr>
        <w:t>5</w:t>
      </w:r>
      <w:r w:rsidR="00C402D0" w:rsidRPr="00671C2A">
        <w:rPr>
          <w:rFonts w:ascii="Arial" w:hAnsi="Arial" w:cs="Arial"/>
        </w:rPr>
        <w:t>3</w:t>
      </w:r>
      <w:r w:rsidRPr="00671C2A">
        <w:rPr>
          <w:rFonts w:ascii="Arial" w:hAnsi="Arial" w:cs="Arial"/>
        </w:rPr>
        <w:t>”).</w:t>
      </w:r>
    </w:p>
    <w:p w14:paraId="4E52328C"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brine tank shall include essential components such as a salt plate, removable salt lid, brine well, safety float, and brine well cap.</w:t>
      </w:r>
    </w:p>
    <w:p w14:paraId="4269F93B"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brine well must extend above the shoulders of the tank, allowing for the heaping of salt past the shoulders.</w:t>
      </w:r>
    </w:p>
    <w:p w14:paraId="768B1423"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wall thickness of the brine tank shall be 6.4 mm (0.25”).</w:t>
      </w:r>
    </w:p>
    <w:p w14:paraId="50907C66"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brine tank shall be covered by a one (1) year warranty.</w:t>
      </w:r>
    </w:p>
    <w:p w14:paraId="52012E4B" w14:textId="77777777" w:rsidR="0030744D" w:rsidRPr="00671C2A" w:rsidRDefault="0030744D" w:rsidP="0030744D">
      <w:pPr>
        <w:pStyle w:val="H4"/>
        <w:numPr>
          <w:ilvl w:val="2"/>
          <w:numId w:val="4"/>
        </w:numPr>
        <w:rPr>
          <w:rFonts w:ascii="Arial" w:hAnsi="Arial" w:cs="Arial"/>
        </w:rPr>
      </w:pPr>
      <w:r w:rsidRPr="00671C2A">
        <w:rPr>
          <w:rFonts w:ascii="Arial" w:hAnsi="Arial" w:cs="Arial"/>
        </w:rPr>
        <w:t>Control Valve</w:t>
      </w:r>
    </w:p>
    <w:p w14:paraId="1259D9E7" w14:textId="1AB00F26" w:rsidR="0030744D" w:rsidRPr="00671C2A" w:rsidRDefault="0030744D" w:rsidP="0030744D">
      <w:pPr>
        <w:pStyle w:val="H5"/>
        <w:numPr>
          <w:ilvl w:val="3"/>
          <w:numId w:val="4"/>
        </w:numPr>
        <w:rPr>
          <w:rFonts w:ascii="Arial" w:hAnsi="Arial" w:cs="Arial"/>
        </w:rPr>
      </w:pPr>
      <w:r w:rsidRPr="00671C2A">
        <w:rPr>
          <w:rFonts w:ascii="Arial" w:hAnsi="Arial" w:cs="Arial"/>
        </w:rPr>
        <w:t xml:space="preserve">Each mineral tank must be equipped with a </w:t>
      </w:r>
      <w:r w:rsidR="00996E04" w:rsidRPr="00671C2A">
        <w:rPr>
          <w:rFonts w:ascii="Arial" w:hAnsi="Arial" w:cs="Arial"/>
        </w:rPr>
        <w:t>50</w:t>
      </w:r>
      <w:r w:rsidR="00B0697D" w:rsidRPr="00671C2A">
        <w:rPr>
          <w:rFonts w:ascii="Arial" w:hAnsi="Arial" w:cs="Arial"/>
        </w:rPr>
        <w:t>mm (</w:t>
      </w:r>
      <w:r w:rsidR="00996E04" w:rsidRPr="00671C2A">
        <w:rPr>
          <w:rFonts w:ascii="Arial" w:hAnsi="Arial" w:cs="Arial"/>
        </w:rPr>
        <w:t>2</w:t>
      </w:r>
      <w:r w:rsidR="00B0697D" w:rsidRPr="00671C2A">
        <w:rPr>
          <w:rFonts w:ascii="Arial" w:hAnsi="Arial" w:cs="Arial"/>
        </w:rPr>
        <w:t xml:space="preserve">”) </w:t>
      </w:r>
      <w:proofErr w:type="spellStart"/>
      <w:r w:rsidRPr="00671C2A">
        <w:rPr>
          <w:rFonts w:ascii="Arial" w:hAnsi="Arial" w:cs="Arial"/>
        </w:rPr>
        <w:t>Canature</w:t>
      </w:r>
      <w:proofErr w:type="spellEnd"/>
      <w:r w:rsidRPr="00671C2A">
        <w:rPr>
          <w:rFonts w:ascii="Arial" w:hAnsi="Arial" w:cs="Arial"/>
        </w:rPr>
        <w:t xml:space="preserve"> </w:t>
      </w:r>
      <w:proofErr w:type="spellStart"/>
      <w:r w:rsidRPr="00671C2A">
        <w:rPr>
          <w:rFonts w:ascii="Arial" w:hAnsi="Arial" w:cs="Arial"/>
        </w:rPr>
        <w:t>WaterGroup</w:t>
      </w:r>
      <w:proofErr w:type="spellEnd"/>
      <w:r w:rsidRPr="00671C2A">
        <w:rPr>
          <w:rFonts w:ascii="Arial" w:hAnsi="Arial" w:cs="Arial"/>
        </w:rPr>
        <w:t xml:space="preserve"> </w:t>
      </w:r>
      <w:r w:rsidR="00996E04" w:rsidRPr="00671C2A">
        <w:rPr>
          <w:rFonts w:ascii="Arial" w:hAnsi="Arial" w:cs="Arial"/>
        </w:rPr>
        <w:t>105</w:t>
      </w:r>
      <w:r w:rsidRPr="00671C2A">
        <w:rPr>
          <w:rFonts w:ascii="Arial" w:hAnsi="Arial" w:cs="Arial"/>
        </w:rPr>
        <w:t xml:space="preserve"> series top-mounted control valve, featuring a plastic PPO (</w:t>
      </w:r>
      <w:proofErr w:type="spellStart"/>
      <w:r w:rsidRPr="00671C2A">
        <w:rPr>
          <w:rFonts w:ascii="Arial" w:hAnsi="Arial" w:cs="Arial"/>
        </w:rPr>
        <w:t>Noryl</w:t>
      </w:r>
      <w:proofErr w:type="spellEnd"/>
      <w:r w:rsidRPr="00671C2A">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71C2A">
        <w:rPr>
          <w:rFonts w:ascii="Arial" w:hAnsi="Arial" w:cs="Arial"/>
        </w:rPr>
        <w:t xml:space="preserve"> to </w:t>
      </w:r>
      <w:r w:rsidR="00996E04" w:rsidRPr="00671C2A">
        <w:rPr>
          <w:rFonts w:ascii="Arial" w:hAnsi="Arial" w:cs="Arial"/>
        </w:rPr>
        <w:t>system</w:t>
      </w:r>
      <w:r w:rsidR="008C7AD1" w:rsidRPr="00671C2A">
        <w:rPr>
          <w:rFonts w:ascii="Arial" w:hAnsi="Arial" w:cs="Arial"/>
        </w:rPr>
        <w:t xml:space="preserve">. </w:t>
      </w:r>
    </w:p>
    <w:p w14:paraId="1C09208D" w14:textId="77777777" w:rsidR="0030744D" w:rsidRPr="00671C2A" w:rsidRDefault="0030744D" w:rsidP="0030744D">
      <w:pPr>
        <w:pStyle w:val="H5"/>
        <w:numPr>
          <w:ilvl w:val="3"/>
          <w:numId w:val="4"/>
        </w:numPr>
        <w:rPr>
          <w:rFonts w:ascii="Arial" w:hAnsi="Arial" w:cs="Arial"/>
        </w:rPr>
      </w:pPr>
      <w:r w:rsidRPr="00671C2A">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1820AE9" w14:textId="77777777" w:rsidR="0000089C" w:rsidRPr="00671C2A" w:rsidRDefault="0030744D" w:rsidP="0030744D">
      <w:pPr>
        <w:pStyle w:val="H5"/>
        <w:numPr>
          <w:ilvl w:val="3"/>
          <w:numId w:val="4"/>
        </w:numPr>
        <w:rPr>
          <w:rFonts w:ascii="Arial" w:hAnsi="Arial" w:cs="Arial"/>
        </w:rPr>
      </w:pPr>
      <w:r w:rsidRPr="00671C2A">
        <w:rPr>
          <w:rFonts w:ascii="Arial" w:hAnsi="Arial" w:cs="Arial"/>
        </w:rPr>
        <w:t xml:space="preserve">For operational flexibility, each valve shall include a </w:t>
      </w:r>
      <w:r w:rsidR="00996E04" w:rsidRPr="00671C2A">
        <w:rPr>
          <w:rFonts w:ascii="Arial" w:hAnsi="Arial" w:cs="Arial"/>
        </w:rPr>
        <w:t>50</w:t>
      </w:r>
      <w:r w:rsidRPr="00671C2A">
        <w:rPr>
          <w:rFonts w:ascii="Arial" w:hAnsi="Arial" w:cs="Arial"/>
        </w:rPr>
        <w:t xml:space="preserve"> mm (</w:t>
      </w:r>
      <w:r w:rsidR="00996E04" w:rsidRPr="00671C2A">
        <w:rPr>
          <w:rFonts w:ascii="Arial" w:hAnsi="Arial" w:cs="Arial"/>
        </w:rPr>
        <w:t>2</w:t>
      </w:r>
      <w:r w:rsidRPr="00671C2A">
        <w:rPr>
          <w:rFonts w:ascii="Arial" w:hAnsi="Arial" w:cs="Arial"/>
        </w:rPr>
        <w:t xml:space="preserve">”) electronic ball valve on the outlet side and must regenerate co-currently, ensuring consistent system performance. </w:t>
      </w:r>
    </w:p>
    <w:p w14:paraId="25328C74" w14:textId="3BB9C9DE" w:rsidR="0030744D" w:rsidRPr="00671C2A" w:rsidRDefault="0030744D" w:rsidP="0030744D">
      <w:pPr>
        <w:pStyle w:val="H5"/>
        <w:numPr>
          <w:ilvl w:val="3"/>
          <w:numId w:val="4"/>
        </w:numPr>
        <w:rPr>
          <w:rFonts w:ascii="Arial" w:hAnsi="Arial" w:cs="Arial"/>
        </w:rPr>
      </w:pPr>
      <w:r w:rsidRPr="00671C2A">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71C2A">
        <w:rPr>
          <w:rFonts w:ascii="Arial" w:hAnsi="Arial" w:cs="Arial"/>
        </w:rPr>
        <w:t>psig</w:t>
      </w:r>
      <w:proofErr w:type="spellEnd"/>
      <w:r w:rsidRPr="00671C2A">
        <w:rPr>
          <w:rFonts w:ascii="Arial" w:hAnsi="Arial" w:cs="Arial"/>
        </w:rPr>
        <w:t xml:space="preserve">) and within a temperature range of 1 °C (34 °F) to 43 °C (110 °F). </w:t>
      </w:r>
    </w:p>
    <w:p w14:paraId="1F42FFB5" w14:textId="5202F6E4" w:rsidR="00A95DC8" w:rsidRDefault="0030744D" w:rsidP="0030744D">
      <w:pPr>
        <w:pStyle w:val="H5"/>
        <w:numPr>
          <w:ilvl w:val="3"/>
          <w:numId w:val="4"/>
        </w:numPr>
        <w:rPr>
          <w:rFonts w:ascii="Arial" w:hAnsi="Arial" w:cs="Arial"/>
        </w:rPr>
      </w:pPr>
      <w:r w:rsidRPr="00671C2A">
        <w:rPr>
          <w:rFonts w:ascii="Arial" w:hAnsi="Arial" w:cs="Arial"/>
        </w:rPr>
        <w:t>The control valves shall be covered by a five (5) years warranty.</w:t>
      </w:r>
    </w:p>
    <w:p w14:paraId="56C676D2" w14:textId="77777777" w:rsidR="00A95DC8" w:rsidRDefault="00A95DC8">
      <w:pPr>
        <w:rPr>
          <w:rFonts w:ascii="Arial" w:hAnsi="Arial" w:cs="Arial"/>
          <w:sz w:val="24"/>
        </w:rPr>
      </w:pPr>
      <w:r>
        <w:rPr>
          <w:rFonts w:ascii="Arial" w:hAnsi="Arial" w:cs="Arial"/>
        </w:rPr>
        <w:br w:type="page"/>
      </w:r>
    </w:p>
    <w:p w14:paraId="685873C1" w14:textId="77777777" w:rsidR="0030744D" w:rsidRPr="00671C2A" w:rsidRDefault="0030744D" w:rsidP="0030744D">
      <w:pPr>
        <w:pStyle w:val="H4"/>
        <w:numPr>
          <w:ilvl w:val="2"/>
          <w:numId w:val="4"/>
        </w:numPr>
        <w:rPr>
          <w:rFonts w:ascii="Arial" w:hAnsi="Arial" w:cs="Arial"/>
        </w:rPr>
      </w:pPr>
      <w:r w:rsidRPr="00671C2A">
        <w:rPr>
          <w:rFonts w:ascii="Arial" w:hAnsi="Arial" w:cs="Arial"/>
        </w:rPr>
        <w:lastRenderedPageBreak/>
        <w:t xml:space="preserve">Controller Programming </w:t>
      </w:r>
    </w:p>
    <w:p w14:paraId="245DAB60" w14:textId="6C44CB79" w:rsidR="0030744D" w:rsidRPr="00671C2A" w:rsidRDefault="0030744D" w:rsidP="0030744D">
      <w:pPr>
        <w:pStyle w:val="H5"/>
        <w:numPr>
          <w:ilvl w:val="3"/>
          <w:numId w:val="4"/>
        </w:numPr>
        <w:rPr>
          <w:rFonts w:ascii="Arial" w:hAnsi="Arial" w:cs="Arial"/>
        </w:rPr>
      </w:pPr>
      <w:r w:rsidRPr="00671C2A">
        <w:rPr>
          <w:rFonts w:ascii="Arial" w:hAnsi="Arial" w:cs="Arial"/>
        </w:rPr>
        <w:t>The master controller, shall operate independently without being attached to any valve, will feature a color</w:t>
      </w:r>
      <w:r w:rsidR="008C7AD1" w:rsidRPr="00671C2A">
        <w:rPr>
          <w:rFonts w:ascii="Arial" w:hAnsi="Arial" w:cs="Arial"/>
        </w:rPr>
        <w:t>,</w:t>
      </w:r>
      <w:r w:rsidRPr="00671C2A">
        <w:rPr>
          <w:rFonts w:ascii="Arial" w:hAnsi="Arial" w:cs="Arial"/>
        </w:rPr>
        <w:t xml:space="preserve"> graphical user interface complete with a 73 mm (2.875”) screen. </w:t>
      </w:r>
    </w:p>
    <w:p w14:paraId="388449CF"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71C2A" w:rsidRDefault="0030744D" w:rsidP="0030744D">
      <w:pPr>
        <w:pStyle w:val="H4"/>
        <w:numPr>
          <w:ilvl w:val="2"/>
          <w:numId w:val="4"/>
        </w:numPr>
        <w:rPr>
          <w:rFonts w:ascii="Arial" w:hAnsi="Arial" w:cs="Arial"/>
        </w:rPr>
      </w:pPr>
      <w:r w:rsidRPr="00671C2A">
        <w:rPr>
          <w:rFonts w:ascii="Arial" w:hAnsi="Arial" w:cs="Arial"/>
        </w:rPr>
        <w:t>System Set up and Operations:</w:t>
      </w:r>
    </w:p>
    <w:p w14:paraId="7A42CEB0" w14:textId="77777777" w:rsidR="0030744D" w:rsidRPr="00671C2A" w:rsidRDefault="0030744D" w:rsidP="0030744D">
      <w:pPr>
        <w:pStyle w:val="H5"/>
        <w:numPr>
          <w:ilvl w:val="3"/>
          <w:numId w:val="4"/>
        </w:numPr>
        <w:rPr>
          <w:rFonts w:ascii="Arial" w:hAnsi="Arial" w:cs="Arial"/>
        </w:rPr>
      </w:pPr>
      <w:r w:rsidRPr="00671C2A">
        <w:rPr>
          <w:rFonts w:ascii="Arial" w:hAnsi="Arial" w:cs="Arial"/>
        </w:rPr>
        <w:t>The system shall be set up as a demand recall system, initiating regeneration through a totalized hardness calculation.</w:t>
      </w:r>
    </w:p>
    <w:p w14:paraId="70001DB6" w14:textId="77777777" w:rsidR="0030744D" w:rsidRPr="00671C2A" w:rsidRDefault="0030744D" w:rsidP="0030744D">
      <w:pPr>
        <w:pStyle w:val="H5"/>
        <w:numPr>
          <w:ilvl w:val="3"/>
          <w:numId w:val="4"/>
        </w:numPr>
        <w:rPr>
          <w:rFonts w:ascii="Arial" w:hAnsi="Arial" w:cs="Arial"/>
        </w:rPr>
      </w:pPr>
      <w:r w:rsidRPr="00671C2A">
        <w:rPr>
          <w:rFonts w:ascii="Arial" w:hAnsi="Arial" w:cs="Arial"/>
        </w:rPr>
        <w:t xml:space="preserve">For operational safety, the maximum recommended operating pressure for the system must be set between 139-689 kPa gauge (20-100 </w:t>
      </w:r>
      <w:proofErr w:type="spellStart"/>
      <w:r w:rsidRPr="00671C2A">
        <w:rPr>
          <w:rFonts w:ascii="Arial" w:hAnsi="Arial" w:cs="Arial"/>
        </w:rPr>
        <w:t>psig</w:t>
      </w:r>
      <w:proofErr w:type="spellEnd"/>
      <w:r w:rsidRPr="00671C2A">
        <w:rPr>
          <w:rFonts w:ascii="Arial" w:hAnsi="Arial" w:cs="Arial"/>
        </w:rPr>
        <w:t>).</w:t>
      </w:r>
    </w:p>
    <w:p w14:paraId="4F80BEFC" w14:textId="77777777" w:rsidR="0030744D" w:rsidRPr="00671C2A" w:rsidRDefault="0030744D" w:rsidP="0030744D">
      <w:pPr>
        <w:pStyle w:val="H5"/>
        <w:numPr>
          <w:ilvl w:val="3"/>
          <w:numId w:val="4"/>
        </w:numPr>
        <w:rPr>
          <w:rFonts w:ascii="Arial" w:hAnsi="Arial" w:cs="Arial"/>
        </w:rPr>
      </w:pPr>
      <w:r w:rsidRPr="00671C2A">
        <w:rPr>
          <w:rFonts w:ascii="Arial" w:hAnsi="Arial" w:cs="Arial"/>
        </w:rPr>
        <w:t>To facilitate electrical connections, only the main controller shall be linked to an electrical outlet capable of supplying 120V at 60Hz.</w:t>
      </w:r>
    </w:p>
    <w:p w14:paraId="192BAABB" w14:textId="6D916233" w:rsidR="0030744D" w:rsidRPr="00671C2A" w:rsidRDefault="0030744D" w:rsidP="0030744D">
      <w:pPr>
        <w:pStyle w:val="H5"/>
        <w:numPr>
          <w:ilvl w:val="3"/>
          <w:numId w:val="4"/>
        </w:numPr>
        <w:rPr>
          <w:rFonts w:ascii="Arial" w:hAnsi="Arial" w:cs="Arial"/>
        </w:rPr>
      </w:pPr>
      <w:r w:rsidRPr="00671C2A">
        <w:rPr>
          <w:rFonts w:ascii="Arial" w:hAnsi="Arial" w:cs="Arial"/>
        </w:rPr>
        <w:t xml:space="preserve">Each softener within the system shall be designed to maintain a continuous flow rate pressure drop of 103 kPa (15 psi) at a flow rate of </w:t>
      </w:r>
      <w:r w:rsidR="00C402D0" w:rsidRPr="00671C2A">
        <w:rPr>
          <w:rFonts w:ascii="Arial" w:hAnsi="Arial" w:cs="Arial"/>
        </w:rPr>
        <w:t>3.15</w:t>
      </w:r>
      <w:r w:rsidRPr="00671C2A">
        <w:rPr>
          <w:rFonts w:ascii="Arial" w:hAnsi="Arial" w:cs="Arial"/>
        </w:rPr>
        <w:t xml:space="preserve"> </w:t>
      </w:r>
      <w:proofErr w:type="spellStart"/>
      <w:r w:rsidRPr="00671C2A">
        <w:rPr>
          <w:rFonts w:ascii="Arial" w:hAnsi="Arial" w:cs="Arial"/>
        </w:rPr>
        <w:t>lps</w:t>
      </w:r>
      <w:proofErr w:type="spellEnd"/>
      <w:r w:rsidRPr="00671C2A">
        <w:rPr>
          <w:rFonts w:ascii="Arial" w:hAnsi="Arial" w:cs="Arial"/>
        </w:rPr>
        <w:t xml:space="preserve"> (</w:t>
      </w:r>
      <w:r w:rsidR="00C402D0" w:rsidRPr="00671C2A">
        <w:rPr>
          <w:rFonts w:ascii="Arial" w:hAnsi="Arial" w:cs="Arial"/>
        </w:rPr>
        <w:t>50</w:t>
      </w:r>
      <w:r w:rsidR="00996E04" w:rsidRPr="00671C2A">
        <w:rPr>
          <w:rFonts w:ascii="Arial" w:hAnsi="Arial" w:cs="Arial"/>
        </w:rPr>
        <w:t xml:space="preserve"> </w:t>
      </w:r>
      <w:r w:rsidRPr="00671C2A">
        <w:rPr>
          <w:rFonts w:ascii="Arial" w:hAnsi="Arial" w:cs="Arial"/>
        </w:rPr>
        <w:t xml:space="preserve">USGPM). During peak flow rates of </w:t>
      </w:r>
      <w:r w:rsidR="00E26A0E" w:rsidRPr="00671C2A">
        <w:rPr>
          <w:rFonts w:ascii="Arial" w:hAnsi="Arial" w:cs="Arial"/>
        </w:rPr>
        <w:t>4.</w:t>
      </w:r>
      <w:r w:rsidR="00C402D0" w:rsidRPr="00671C2A">
        <w:rPr>
          <w:rFonts w:ascii="Arial" w:hAnsi="Arial" w:cs="Arial"/>
        </w:rPr>
        <w:t>48</w:t>
      </w:r>
      <w:r w:rsidRPr="00671C2A">
        <w:rPr>
          <w:rFonts w:ascii="Arial" w:hAnsi="Arial" w:cs="Arial"/>
        </w:rPr>
        <w:t xml:space="preserve"> </w:t>
      </w:r>
      <w:proofErr w:type="spellStart"/>
      <w:r w:rsidRPr="00671C2A">
        <w:rPr>
          <w:rFonts w:ascii="Arial" w:hAnsi="Arial" w:cs="Arial"/>
        </w:rPr>
        <w:t>lps</w:t>
      </w:r>
      <w:proofErr w:type="spellEnd"/>
      <w:r w:rsidRPr="00671C2A">
        <w:rPr>
          <w:rFonts w:ascii="Arial" w:hAnsi="Arial" w:cs="Arial"/>
        </w:rPr>
        <w:t xml:space="preserve"> </w:t>
      </w:r>
      <w:r w:rsidR="00F94477" w:rsidRPr="00671C2A">
        <w:rPr>
          <w:rFonts w:ascii="Arial" w:hAnsi="Arial" w:cs="Arial"/>
        </w:rPr>
        <w:t>(</w:t>
      </w:r>
      <w:r w:rsidR="00C402D0" w:rsidRPr="00671C2A">
        <w:rPr>
          <w:rFonts w:ascii="Arial" w:hAnsi="Arial" w:cs="Arial"/>
        </w:rPr>
        <w:t>71</w:t>
      </w:r>
      <w:r w:rsidRPr="00671C2A">
        <w:rPr>
          <w:rFonts w:ascii="Arial" w:hAnsi="Arial" w:cs="Arial"/>
        </w:rPr>
        <w:t xml:space="preserve"> USGPM), the pressure drop will be 172 kPa (25 psi).</w:t>
      </w:r>
    </w:p>
    <w:p w14:paraId="65E190CA" w14:textId="77777777" w:rsidR="00A95DC8" w:rsidRDefault="00A95DC8" w:rsidP="00A95DC8">
      <w:pPr>
        <w:pStyle w:val="H3"/>
        <w:numPr>
          <w:ilvl w:val="1"/>
          <w:numId w:val="4"/>
        </w:numPr>
        <w:rPr>
          <w:rFonts w:ascii="Arial" w:hAnsi="Arial" w:cs="Arial"/>
        </w:rPr>
      </w:pPr>
      <w:r>
        <w:rPr>
          <w:rFonts w:ascii="Arial" w:hAnsi="Arial" w:cs="Arial"/>
        </w:rPr>
        <w:t xml:space="preserve">Capacities and Characteristics: </w:t>
      </w:r>
    </w:p>
    <w:p w14:paraId="197C90B8" w14:textId="77777777" w:rsidR="00A95DC8" w:rsidRDefault="00A95DC8" w:rsidP="00A95DC8">
      <w:pPr>
        <w:pStyle w:val="H4"/>
        <w:numPr>
          <w:ilvl w:val="2"/>
          <w:numId w:val="4"/>
        </w:numPr>
        <w:rPr>
          <w:rFonts w:ascii="Arial" w:hAnsi="Arial" w:cs="Arial"/>
        </w:rPr>
      </w:pPr>
      <w:r>
        <w:rPr>
          <w:rFonts w:ascii="Arial" w:hAnsi="Arial" w:cs="Arial"/>
        </w:rPr>
        <w:t>Water Analysis:</w:t>
      </w:r>
    </w:p>
    <w:p w14:paraId="5AC89592" w14:textId="77777777" w:rsidR="00A95DC8" w:rsidRDefault="00A95DC8" w:rsidP="00A95DC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C1EDAC1" w14:textId="77777777" w:rsidR="00A95DC8" w:rsidRDefault="00A95DC8" w:rsidP="00A95DC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6BAFA5A" w14:textId="77777777" w:rsidR="00A95DC8" w:rsidRDefault="00A95DC8" w:rsidP="00A95DC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E23192C" w14:textId="77777777" w:rsidR="00A95DC8" w:rsidRDefault="00A95DC8" w:rsidP="00A95DC8">
      <w:pPr>
        <w:pStyle w:val="H4"/>
        <w:numPr>
          <w:ilvl w:val="2"/>
          <w:numId w:val="4"/>
        </w:numPr>
        <w:rPr>
          <w:rFonts w:ascii="Arial" w:hAnsi="Arial" w:cs="Arial"/>
        </w:rPr>
      </w:pPr>
      <w:r>
        <w:rPr>
          <w:rFonts w:ascii="Arial" w:hAnsi="Arial" w:cs="Arial"/>
        </w:rPr>
        <w:t>Number of Mineral Tanks: Two</w:t>
      </w:r>
    </w:p>
    <w:p w14:paraId="53899BF4" w14:textId="77777777" w:rsidR="00A95DC8" w:rsidRDefault="00A95DC8" w:rsidP="00A95DC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130B9ED" w14:textId="77777777" w:rsidR="00A95DC8" w:rsidRDefault="00A95DC8" w:rsidP="00A95DC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2559B495" w14:textId="77777777" w:rsidR="00A95DC8" w:rsidRDefault="00A95DC8" w:rsidP="00A95DC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D7178CA" w14:textId="77777777" w:rsidR="00A95DC8" w:rsidRDefault="00A95DC8" w:rsidP="00A95DC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30288B9" w14:textId="77777777" w:rsidR="00A95DC8" w:rsidRDefault="00A95DC8">
      <w:pPr>
        <w:rPr>
          <w:rFonts w:ascii="Arial" w:hAnsi="Arial" w:cs="Arial"/>
          <w:b/>
          <w:sz w:val="24"/>
        </w:rPr>
      </w:pPr>
      <w:r>
        <w:rPr>
          <w:rFonts w:ascii="Arial" w:hAnsi="Arial" w:cs="Arial"/>
        </w:rPr>
        <w:br w:type="page"/>
      </w:r>
    </w:p>
    <w:p w14:paraId="3DBC4B1C" w14:textId="16C94902" w:rsidR="0030744D" w:rsidRPr="00671C2A" w:rsidRDefault="0030744D" w:rsidP="0030744D">
      <w:pPr>
        <w:pStyle w:val="H1"/>
        <w:rPr>
          <w:rFonts w:ascii="Arial" w:hAnsi="Arial" w:cs="Arial"/>
        </w:rPr>
      </w:pPr>
      <w:r w:rsidRPr="00671C2A">
        <w:rPr>
          <w:rFonts w:ascii="Arial" w:hAnsi="Arial" w:cs="Arial"/>
        </w:rPr>
        <w:lastRenderedPageBreak/>
        <w:t xml:space="preserve">PART 3 – EXECUTION </w:t>
      </w:r>
    </w:p>
    <w:p w14:paraId="7B9A4550" w14:textId="77777777" w:rsidR="0030744D" w:rsidRPr="00671C2A" w:rsidRDefault="0030744D" w:rsidP="0030744D">
      <w:pPr>
        <w:pStyle w:val="H2"/>
        <w:rPr>
          <w:rFonts w:ascii="Arial" w:hAnsi="Arial" w:cs="Arial"/>
        </w:rPr>
      </w:pPr>
      <w:r w:rsidRPr="00671C2A">
        <w:rPr>
          <w:rFonts w:ascii="Arial" w:hAnsi="Arial" w:cs="Arial"/>
        </w:rPr>
        <w:t xml:space="preserve">INSTALLATION </w:t>
      </w:r>
    </w:p>
    <w:p w14:paraId="68620D97" w14:textId="77777777" w:rsidR="0030744D" w:rsidRPr="00671C2A" w:rsidRDefault="0030744D" w:rsidP="0030744D">
      <w:pPr>
        <w:pStyle w:val="H3"/>
        <w:rPr>
          <w:rFonts w:ascii="Arial" w:hAnsi="Arial" w:cs="Arial"/>
        </w:rPr>
      </w:pPr>
      <w:r w:rsidRPr="00671C2A">
        <w:rPr>
          <w:rFonts w:ascii="Arial" w:hAnsi="Arial" w:cs="Arial"/>
        </w:rPr>
        <w:t>Maintain manufacturer's recommended clearances.</w:t>
      </w:r>
    </w:p>
    <w:p w14:paraId="14B039B1" w14:textId="77777777" w:rsidR="0030744D" w:rsidRPr="00671C2A" w:rsidRDefault="0030744D" w:rsidP="0030744D">
      <w:pPr>
        <w:pStyle w:val="H3"/>
        <w:rPr>
          <w:rFonts w:ascii="Arial" w:hAnsi="Arial" w:cs="Arial"/>
        </w:rPr>
      </w:pPr>
      <w:r w:rsidRPr="00671C2A">
        <w:rPr>
          <w:rFonts w:ascii="Arial" w:hAnsi="Arial" w:cs="Arial"/>
        </w:rPr>
        <w:t>Arrange units so controls and devices that require servicing are accessible.</w:t>
      </w:r>
    </w:p>
    <w:p w14:paraId="47A1FAFD" w14:textId="77777777" w:rsidR="0030744D" w:rsidRPr="00671C2A" w:rsidRDefault="0030744D" w:rsidP="0030744D">
      <w:pPr>
        <w:pStyle w:val="H2"/>
        <w:rPr>
          <w:rFonts w:ascii="Arial" w:hAnsi="Arial" w:cs="Arial"/>
        </w:rPr>
      </w:pPr>
      <w:r w:rsidRPr="00671C2A">
        <w:rPr>
          <w:rFonts w:ascii="Arial" w:hAnsi="Arial" w:cs="Arial"/>
        </w:rPr>
        <w:t xml:space="preserve">DEMONSTRATION </w:t>
      </w:r>
    </w:p>
    <w:p w14:paraId="2C26A4E3" w14:textId="77777777" w:rsidR="0030744D" w:rsidRPr="00671C2A" w:rsidRDefault="0030744D" w:rsidP="0030744D">
      <w:pPr>
        <w:pStyle w:val="H3"/>
        <w:rPr>
          <w:rFonts w:ascii="Arial" w:hAnsi="Arial" w:cs="Arial"/>
        </w:rPr>
      </w:pPr>
      <w:r w:rsidRPr="00671C2A">
        <w:rPr>
          <w:rFonts w:ascii="Arial" w:hAnsi="Arial" w:cs="Arial"/>
        </w:rPr>
        <w:t>Engage a manufacturer’s approved to train Owner's maintenance personnel to adjust, operate, and maintain domestic water softeners.</w:t>
      </w:r>
    </w:p>
    <w:p w14:paraId="7A7E6E89" w14:textId="77777777" w:rsidR="0030744D" w:rsidRPr="00671C2A" w:rsidRDefault="0030744D" w:rsidP="0030744D">
      <w:pPr>
        <w:rPr>
          <w:rFonts w:ascii="Arial" w:hAnsi="Arial" w:cs="Arial"/>
        </w:rPr>
      </w:pPr>
    </w:p>
    <w:p w14:paraId="5F63714F" w14:textId="77777777" w:rsidR="0030744D" w:rsidRPr="00671C2A" w:rsidRDefault="0030744D" w:rsidP="0030744D">
      <w:pPr>
        <w:jc w:val="center"/>
        <w:rPr>
          <w:rFonts w:ascii="Arial" w:hAnsi="Arial" w:cs="Arial"/>
          <w:b/>
          <w:bCs/>
          <w:sz w:val="24"/>
          <w:szCs w:val="24"/>
        </w:rPr>
      </w:pPr>
      <w:r w:rsidRPr="00671C2A">
        <w:rPr>
          <w:rFonts w:ascii="Arial" w:hAnsi="Arial" w:cs="Arial"/>
          <w:b/>
          <w:bCs/>
          <w:sz w:val="24"/>
          <w:szCs w:val="24"/>
        </w:rPr>
        <w:t>END OF SECTION 22 31 00</w:t>
      </w:r>
    </w:p>
    <w:p w14:paraId="21AF6532" w14:textId="77777777" w:rsidR="003E5A00" w:rsidRPr="00671C2A" w:rsidRDefault="003E5A00">
      <w:pPr>
        <w:rPr>
          <w:rFonts w:ascii="Arial" w:hAnsi="Arial" w:cs="Arial"/>
        </w:rPr>
      </w:pPr>
    </w:p>
    <w:sectPr w:rsidR="003E5A00" w:rsidRPr="00671C2A" w:rsidSect="009613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427384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881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0089C"/>
    <w:rsid w:val="00033AA3"/>
    <w:rsid w:val="00044B02"/>
    <w:rsid w:val="00045180"/>
    <w:rsid w:val="00065D9E"/>
    <w:rsid w:val="000D1574"/>
    <w:rsid w:val="00106CAF"/>
    <w:rsid w:val="00136F30"/>
    <w:rsid w:val="001842EC"/>
    <w:rsid w:val="002133A4"/>
    <w:rsid w:val="0023438E"/>
    <w:rsid w:val="00285F20"/>
    <w:rsid w:val="002B7F0D"/>
    <w:rsid w:val="0030744D"/>
    <w:rsid w:val="00343B34"/>
    <w:rsid w:val="003706E5"/>
    <w:rsid w:val="00384D2E"/>
    <w:rsid w:val="003E5A00"/>
    <w:rsid w:val="00436A87"/>
    <w:rsid w:val="00497DB5"/>
    <w:rsid w:val="004C3DC6"/>
    <w:rsid w:val="005277C3"/>
    <w:rsid w:val="00555020"/>
    <w:rsid w:val="0063257B"/>
    <w:rsid w:val="00671C2A"/>
    <w:rsid w:val="006E732F"/>
    <w:rsid w:val="00841749"/>
    <w:rsid w:val="00843174"/>
    <w:rsid w:val="008C7AD1"/>
    <w:rsid w:val="009613DC"/>
    <w:rsid w:val="00996E04"/>
    <w:rsid w:val="00A06FDC"/>
    <w:rsid w:val="00A71046"/>
    <w:rsid w:val="00A95DC8"/>
    <w:rsid w:val="00AA7187"/>
    <w:rsid w:val="00AF5840"/>
    <w:rsid w:val="00B0697D"/>
    <w:rsid w:val="00B355E0"/>
    <w:rsid w:val="00BA46B1"/>
    <w:rsid w:val="00C402D0"/>
    <w:rsid w:val="00CE35C2"/>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2024-03-11T19:01:00Z</dcterms:created>
  <dcterms:modified xsi:type="dcterms:W3CDTF">2024-04-02T17:44:00Z</dcterms:modified>
</cp:coreProperties>
</file>