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8C0AC1" w14:textId="77777777" w:rsidR="00F647AD" w:rsidRPr="00A76D74" w:rsidRDefault="00F647AD" w:rsidP="00F647AD">
      <w:pPr>
        <w:spacing w:after="0" w:line="240" w:lineRule="auto"/>
        <w:ind w:firstLine="425"/>
        <w:jc w:val="center"/>
        <w:rPr>
          <w:rFonts w:ascii="Times New Roman" w:hAnsi="Times New Roman" w:cs="Times New Roman"/>
          <w:caps/>
          <w:sz w:val="28"/>
          <w:szCs w:val="28"/>
          <w:lang w:val="uk-UA"/>
        </w:rPr>
      </w:pPr>
      <w:r w:rsidRPr="00A76D74">
        <w:rPr>
          <w:rFonts w:ascii="Times New Roman" w:hAnsi="Times New Roman" w:cs="Times New Roman"/>
          <w:caps/>
          <w:sz w:val="28"/>
          <w:szCs w:val="28"/>
          <w:lang w:val="uk-UA"/>
        </w:rPr>
        <w:t>Глухівський національний педагогічний університет</w:t>
      </w:r>
    </w:p>
    <w:p w14:paraId="0A853CA6" w14:textId="77777777" w:rsidR="00F647AD" w:rsidRPr="00A76D74" w:rsidRDefault="00F647AD" w:rsidP="00F647AD">
      <w:pPr>
        <w:spacing w:after="0" w:line="240" w:lineRule="auto"/>
        <w:ind w:firstLine="425"/>
        <w:jc w:val="center"/>
        <w:rPr>
          <w:rFonts w:ascii="Times New Roman" w:hAnsi="Times New Roman" w:cs="Times New Roman"/>
          <w:caps/>
          <w:sz w:val="28"/>
          <w:szCs w:val="28"/>
          <w:lang w:val="uk-UA"/>
        </w:rPr>
      </w:pPr>
      <w:r w:rsidRPr="00A76D74">
        <w:rPr>
          <w:rFonts w:ascii="Times New Roman" w:hAnsi="Times New Roman" w:cs="Times New Roman"/>
          <w:caps/>
          <w:sz w:val="28"/>
          <w:szCs w:val="28"/>
          <w:lang w:val="uk-UA"/>
        </w:rPr>
        <w:t>імені Олександра довженка</w:t>
      </w:r>
    </w:p>
    <w:p w14:paraId="34745810" w14:textId="77777777" w:rsidR="00F647AD" w:rsidRPr="00A76D74" w:rsidRDefault="00F647AD" w:rsidP="00F647AD">
      <w:pPr>
        <w:spacing w:after="0" w:line="240" w:lineRule="auto"/>
        <w:ind w:firstLine="425"/>
        <w:jc w:val="both"/>
        <w:rPr>
          <w:rFonts w:ascii="Times New Roman" w:hAnsi="Times New Roman" w:cs="Times New Roman"/>
          <w:sz w:val="28"/>
          <w:szCs w:val="28"/>
          <w:lang w:val="uk-UA"/>
        </w:rPr>
      </w:pPr>
    </w:p>
    <w:p w14:paraId="6E633AA5" w14:textId="77777777" w:rsidR="00F647AD" w:rsidRPr="00A76D74" w:rsidRDefault="00F647AD" w:rsidP="00F647AD">
      <w:pPr>
        <w:spacing w:after="0" w:line="240" w:lineRule="auto"/>
        <w:ind w:firstLine="425"/>
        <w:jc w:val="both"/>
        <w:rPr>
          <w:rFonts w:ascii="Times New Roman" w:hAnsi="Times New Roman" w:cs="Times New Roman"/>
          <w:sz w:val="28"/>
          <w:szCs w:val="28"/>
          <w:lang w:val="uk-UA"/>
        </w:rPr>
      </w:pPr>
    </w:p>
    <w:p w14:paraId="6FCDCE2A" w14:textId="77777777" w:rsidR="00F647AD" w:rsidRPr="00A76D74" w:rsidRDefault="00F647AD" w:rsidP="00F647AD">
      <w:pPr>
        <w:spacing w:after="0" w:line="240" w:lineRule="auto"/>
        <w:ind w:firstLine="425"/>
        <w:jc w:val="center"/>
        <w:rPr>
          <w:rFonts w:ascii="Times New Roman" w:hAnsi="Times New Roman" w:cs="Times New Roman"/>
          <w:sz w:val="28"/>
          <w:szCs w:val="28"/>
          <w:lang w:val="uk-UA"/>
        </w:rPr>
      </w:pPr>
      <w:r w:rsidRPr="00A76D74">
        <w:rPr>
          <w:rFonts w:ascii="Times New Roman" w:hAnsi="Times New Roman" w:cs="Times New Roman"/>
          <w:sz w:val="28"/>
          <w:szCs w:val="28"/>
          <w:lang w:val="uk-UA"/>
        </w:rPr>
        <w:t>Навчально-науковий інститут педагогіки і психології</w:t>
      </w:r>
    </w:p>
    <w:p w14:paraId="456B15C5" w14:textId="77777777" w:rsidR="00F647AD" w:rsidRPr="00A76D74" w:rsidRDefault="00F647AD" w:rsidP="00F647AD">
      <w:pPr>
        <w:spacing w:after="0" w:line="240" w:lineRule="auto"/>
        <w:ind w:firstLine="425"/>
        <w:jc w:val="center"/>
        <w:rPr>
          <w:rFonts w:ascii="Times New Roman" w:hAnsi="Times New Roman" w:cs="Times New Roman"/>
          <w:sz w:val="28"/>
          <w:szCs w:val="28"/>
          <w:lang w:val="uk-UA"/>
        </w:rPr>
      </w:pPr>
      <w:r w:rsidRPr="00A76D74">
        <w:rPr>
          <w:rFonts w:ascii="Times New Roman" w:hAnsi="Times New Roman" w:cs="Times New Roman"/>
          <w:sz w:val="28"/>
          <w:szCs w:val="28"/>
          <w:lang w:val="uk-UA"/>
        </w:rPr>
        <w:t>Кафедра педагогіки і психології початкової освіти</w:t>
      </w:r>
    </w:p>
    <w:p w14:paraId="382F11CA" w14:textId="77777777" w:rsidR="00F647AD" w:rsidRPr="00A76D74" w:rsidRDefault="00F647AD" w:rsidP="00F647AD">
      <w:pPr>
        <w:spacing w:after="0" w:line="240" w:lineRule="auto"/>
        <w:ind w:firstLine="425"/>
        <w:jc w:val="both"/>
        <w:rPr>
          <w:rFonts w:ascii="Times New Roman" w:hAnsi="Times New Roman" w:cs="Times New Roman"/>
          <w:sz w:val="28"/>
          <w:szCs w:val="28"/>
          <w:lang w:val="uk-UA"/>
        </w:rPr>
      </w:pPr>
    </w:p>
    <w:p w14:paraId="00CA4974" w14:textId="77777777" w:rsidR="00F647AD" w:rsidRPr="00A76D74" w:rsidRDefault="00F647AD" w:rsidP="00F647AD">
      <w:pPr>
        <w:spacing w:after="0" w:line="240" w:lineRule="auto"/>
        <w:ind w:firstLine="425"/>
        <w:jc w:val="both"/>
        <w:rPr>
          <w:rFonts w:ascii="Times New Roman" w:hAnsi="Times New Roman" w:cs="Times New Roman"/>
          <w:sz w:val="28"/>
          <w:szCs w:val="28"/>
          <w:lang w:val="uk-UA"/>
        </w:rPr>
      </w:pPr>
    </w:p>
    <w:p w14:paraId="6B709D29" w14:textId="77777777" w:rsidR="00F647AD" w:rsidRPr="00A76D74" w:rsidRDefault="00F647AD" w:rsidP="00F647AD">
      <w:pPr>
        <w:spacing w:after="0" w:line="240" w:lineRule="auto"/>
        <w:ind w:firstLine="425"/>
        <w:jc w:val="both"/>
        <w:rPr>
          <w:rFonts w:ascii="Times New Roman" w:hAnsi="Times New Roman" w:cs="Times New Roman"/>
          <w:sz w:val="28"/>
          <w:szCs w:val="28"/>
          <w:lang w:val="uk-UA"/>
        </w:rPr>
      </w:pPr>
    </w:p>
    <w:p w14:paraId="5A4A2CAC" w14:textId="77777777" w:rsidR="00F647AD" w:rsidRPr="00A76D74" w:rsidRDefault="00F647AD" w:rsidP="00F647AD">
      <w:pPr>
        <w:spacing w:after="0" w:line="240" w:lineRule="auto"/>
        <w:ind w:firstLine="425"/>
        <w:jc w:val="both"/>
        <w:rPr>
          <w:rFonts w:ascii="Times New Roman" w:hAnsi="Times New Roman" w:cs="Times New Roman"/>
          <w:sz w:val="28"/>
          <w:szCs w:val="28"/>
          <w:lang w:val="uk-UA"/>
        </w:rPr>
      </w:pPr>
    </w:p>
    <w:p w14:paraId="6AA0B4BF" w14:textId="77777777" w:rsidR="00F647AD" w:rsidRPr="00A76D74" w:rsidRDefault="00F647AD" w:rsidP="00F647AD">
      <w:pPr>
        <w:spacing w:after="0" w:line="240" w:lineRule="auto"/>
        <w:ind w:firstLine="425"/>
        <w:jc w:val="both"/>
        <w:rPr>
          <w:rFonts w:ascii="Times New Roman" w:hAnsi="Times New Roman" w:cs="Times New Roman"/>
          <w:sz w:val="28"/>
          <w:szCs w:val="28"/>
          <w:lang w:val="uk-UA"/>
        </w:rPr>
      </w:pPr>
    </w:p>
    <w:p w14:paraId="324303AA" w14:textId="77777777" w:rsidR="00F647AD" w:rsidRPr="00A76D74" w:rsidRDefault="00F647AD" w:rsidP="00F647AD">
      <w:pPr>
        <w:spacing w:after="0" w:line="240" w:lineRule="auto"/>
        <w:jc w:val="center"/>
        <w:rPr>
          <w:rFonts w:ascii="Times New Roman" w:hAnsi="Times New Roman" w:cs="Times New Roman"/>
          <w:b/>
          <w:sz w:val="28"/>
          <w:szCs w:val="28"/>
          <w:lang w:val="uk-UA"/>
        </w:rPr>
      </w:pPr>
      <w:r w:rsidRPr="00A76D74">
        <w:rPr>
          <w:rFonts w:ascii="Times New Roman" w:hAnsi="Times New Roman" w:cs="Times New Roman"/>
          <w:b/>
          <w:sz w:val="28"/>
          <w:szCs w:val="28"/>
          <w:lang w:val="uk-UA"/>
        </w:rPr>
        <w:t>СИЛАБУС</w:t>
      </w:r>
    </w:p>
    <w:p w14:paraId="4FF06966" w14:textId="77777777" w:rsidR="00F647AD" w:rsidRPr="00A76D74" w:rsidRDefault="00F647AD" w:rsidP="00F647AD">
      <w:pPr>
        <w:spacing w:after="0" w:line="240" w:lineRule="auto"/>
        <w:ind w:firstLine="425"/>
        <w:jc w:val="center"/>
        <w:rPr>
          <w:rFonts w:ascii="Times New Roman" w:hAnsi="Times New Roman" w:cs="Times New Roman"/>
          <w:sz w:val="28"/>
          <w:szCs w:val="28"/>
          <w:lang w:val="uk-UA"/>
        </w:rPr>
      </w:pPr>
      <w:r w:rsidRPr="00A76D74">
        <w:rPr>
          <w:rFonts w:ascii="Times New Roman" w:hAnsi="Times New Roman" w:cs="Times New Roman"/>
          <w:sz w:val="28"/>
          <w:szCs w:val="28"/>
          <w:lang w:val="uk-UA"/>
        </w:rPr>
        <w:t>навчальної дисципліни</w:t>
      </w:r>
    </w:p>
    <w:p w14:paraId="55084352" w14:textId="77777777" w:rsidR="00A76D74" w:rsidRPr="00A76D74" w:rsidRDefault="00A76D74" w:rsidP="00A76D74">
      <w:pPr>
        <w:spacing w:after="0" w:line="240" w:lineRule="auto"/>
        <w:ind w:firstLine="425"/>
        <w:jc w:val="center"/>
        <w:rPr>
          <w:rFonts w:ascii="Times New Roman" w:hAnsi="Times New Roman" w:cs="Times New Roman"/>
          <w:b/>
          <w:sz w:val="28"/>
          <w:szCs w:val="28"/>
          <w:lang w:val="uk-UA"/>
        </w:rPr>
      </w:pPr>
      <w:r w:rsidRPr="00A76D74">
        <w:rPr>
          <w:rFonts w:ascii="Times New Roman" w:hAnsi="Times New Roman" w:cs="Times New Roman"/>
          <w:b/>
          <w:sz w:val="28"/>
          <w:szCs w:val="28"/>
          <w:lang w:val="uk-UA"/>
        </w:rPr>
        <w:t>Основи психодіагностики</w:t>
      </w:r>
    </w:p>
    <w:p w14:paraId="390B95C1" w14:textId="77777777" w:rsidR="00F647AD" w:rsidRPr="00A76D74" w:rsidRDefault="00F647AD" w:rsidP="00F647AD">
      <w:pPr>
        <w:spacing w:after="0" w:line="240" w:lineRule="auto"/>
        <w:ind w:firstLine="425"/>
        <w:jc w:val="both"/>
        <w:rPr>
          <w:rFonts w:ascii="Times New Roman" w:hAnsi="Times New Roman" w:cs="Times New Roman"/>
          <w:sz w:val="28"/>
          <w:szCs w:val="28"/>
          <w:lang w:val="uk-UA"/>
        </w:rPr>
      </w:pPr>
    </w:p>
    <w:tbl>
      <w:tblPr>
        <w:tblStyle w:val="a3"/>
        <w:tblW w:w="9101" w:type="dxa"/>
        <w:tblInd w:w="392" w:type="dxa"/>
        <w:tblLook w:val="04A0" w:firstRow="1" w:lastRow="0" w:firstColumn="1" w:lastColumn="0" w:noHBand="0" w:noVBand="1"/>
      </w:tblPr>
      <w:tblGrid>
        <w:gridCol w:w="3005"/>
        <w:gridCol w:w="6096"/>
      </w:tblGrid>
      <w:tr w:rsidR="00A76D74" w:rsidRPr="00A76D74" w14:paraId="33D0D226" w14:textId="77777777" w:rsidTr="00AD5CA2">
        <w:tc>
          <w:tcPr>
            <w:tcW w:w="3005" w:type="dxa"/>
          </w:tcPr>
          <w:p w14:paraId="0C7CD559" w14:textId="77777777" w:rsidR="00F647AD" w:rsidRPr="00A76D74" w:rsidRDefault="00F647AD" w:rsidP="00AD5CA2">
            <w:pPr>
              <w:jc w:val="both"/>
              <w:rPr>
                <w:rFonts w:ascii="Times New Roman" w:hAnsi="Times New Roman" w:cs="Times New Roman"/>
                <w:b/>
                <w:sz w:val="28"/>
                <w:szCs w:val="28"/>
                <w:lang w:val="uk-UA"/>
              </w:rPr>
            </w:pPr>
            <w:r w:rsidRPr="00A76D74">
              <w:rPr>
                <w:rFonts w:ascii="Times New Roman" w:hAnsi="Times New Roman" w:cs="Times New Roman"/>
                <w:b/>
                <w:sz w:val="28"/>
                <w:szCs w:val="28"/>
                <w:lang w:val="uk-UA"/>
              </w:rPr>
              <w:t>Код дисципліни</w:t>
            </w:r>
          </w:p>
        </w:tc>
        <w:tc>
          <w:tcPr>
            <w:tcW w:w="6096" w:type="dxa"/>
          </w:tcPr>
          <w:p w14:paraId="2C116EB5" w14:textId="3D6A0FA9" w:rsidR="00F647AD" w:rsidRPr="00A76D74" w:rsidRDefault="00051177" w:rsidP="00AD5CA2">
            <w:pPr>
              <w:jc w:val="both"/>
              <w:rPr>
                <w:rFonts w:ascii="Times New Roman" w:hAnsi="Times New Roman" w:cs="Times New Roman"/>
                <w:sz w:val="28"/>
                <w:szCs w:val="28"/>
                <w:lang w:val="uk-UA"/>
              </w:rPr>
            </w:pPr>
            <w:r>
              <w:rPr>
                <w:rFonts w:ascii="Times New Roman" w:hAnsi="Times New Roman" w:cs="Times New Roman"/>
                <w:sz w:val="28"/>
                <w:szCs w:val="28"/>
                <w:lang w:val="uk-UA"/>
              </w:rPr>
              <w:t>ВК</w:t>
            </w:r>
          </w:p>
        </w:tc>
      </w:tr>
      <w:tr w:rsidR="00A76D74" w:rsidRPr="00A76D74" w14:paraId="1E9189E2" w14:textId="77777777" w:rsidTr="00AD5CA2">
        <w:tc>
          <w:tcPr>
            <w:tcW w:w="3005" w:type="dxa"/>
          </w:tcPr>
          <w:p w14:paraId="6D1ABEB7" w14:textId="77777777" w:rsidR="00F647AD" w:rsidRPr="00A76D74" w:rsidRDefault="00F647AD" w:rsidP="00AD5CA2">
            <w:pPr>
              <w:jc w:val="both"/>
              <w:rPr>
                <w:rFonts w:ascii="Times New Roman" w:hAnsi="Times New Roman" w:cs="Times New Roman"/>
                <w:b/>
                <w:sz w:val="28"/>
                <w:szCs w:val="28"/>
                <w:lang w:val="uk-UA"/>
              </w:rPr>
            </w:pPr>
            <w:r w:rsidRPr="00A76D74">
              <w:rPr>
                <w:rFonts w:ascii="Times New Roman" w:hAnsi="Times New Roman" w:cs="Times New Roman"/>
                <w:b/>
                <w:sz w:val="28"/>
                <w:szCs w:val="28"/>
                <w:lang w:val="uk-UA"/>
              </w:rPr>
              <w:t>Освітній рівень</w:t>
            </w:r>
          </w:p>
        </w:tc>
        <w:tc>
          <w:tcPr>
            <w:tcW w:w="6096" w:type="dxa"/>
          </w:tcPr>
          <w:p w14:paraId="36135430" w14:textId="77777777" w:rsidR="00F647AD" w:rsidRPr="00A76D74" w:rsidRDefault="00F647AD" w:rsidP="00AD5CA2">
            <w:pPr>
              <w:jc w:val="both"/>
              <w:rPr>
                <w:rFonts w:ascii="Times New Roman" w:hAnsi="Times New Roman" w:cs="Times New Roman"/>
                <w:sz w:val="28"/>
                <w:szCs w:val="28"/>
                <w:lang w:val="uk-UA"/>
              </w:rPr>
            </w:pPr>
            <w:r w:rsidRPr="00A76D74">
              <w:rPr>
                <w:rFonts w:ascii="Times New Roman" w:hAnsi="Times New Roman" w:cs="Times New Roman"/>
                <w:sz w:val="28"/>
                <w:szCs w:val="28"/>
                <w:lang w:val="uk-UA"/>
              </w:rPr>
              <w:t>Бакалавр</w:t>
            </w:r>
          </w:p>
        </w:tc>
      </w:tr>
      <w:tr w:rsidR="00B44EC1" w:rsidRPr="00B44EC1" w14:paraId="2502F164" w14:textId="77777777" w:rsidTr="00AD5CA2">
        <w:tc>
          <w:tcPr>
            <w:tcW w:w="3005" w:type="dxa"/>
          </w:tcPr>
          <w:p w14:paraId="506371C7" w14:textId="77777777" w:rsidR="00F647AD" w:rsidRPr="00B44EC1" w:rsidRDefault="00F647AD" w:rsidP="00AD5CA2">
            <w:pPr>
              <w:jc w:val="both"/>
              <w:rPr>
                <w:rFonts w:ascii="Times New Roman" w:hAnsi="Times New Roman" w:cs="Times New Roman"/>
                <w:b/>
                <w:sz w:val="28"/>
                <w:szCs w:val="28"/>
                <w:lang w:val="uk-UA"/>
              </w:rPr>
            </w:pPr>
            <w:r w:rsidRPr="00B44EC1">
              <w:rPr>
                <w:rFonts w:ascii="Times New Roman" w:hAnsi="Times New Roman" w:cs="Times New Roman"/>
                <w:b/>
                <w:sz w:val="28"/>
                <w:szCs w:val="28"/>
                <w:lang w:val="uk-UA"/>
              </w:rPr>
              <w:t>Статус дисципліни</w:t>
            </w:r>
          </w:p>
        </w:tc>
        <w:tc>
          <w:tcPr>
            <w:tcW w:w="6096" w:type="dxa"/>
          </w:tcPr>
          <w:p w14:paraId="1210AE7F" w14:textId="77777777" w:rsidR="00F647AD" w:rsidRPr="00B44EC1" w:rsidRDefault="005B4B3D" w:rsidP="00AD5CA2">
            <w:pPr>
              <w:jc w:val="both"/>
              <w:rPr>
                <w:rFonts w:ascii="Times New Roman" w:hAnsi="Times New Roman" w:cs="Times New Roman"/>
                <w:sz w:val="28"/>
                <w:szCs w:val="28"/>
                <w:lang w:val="uk-UA"/>
              </w:rPr>
            </w:pPr>
            <w:r w:rsidRPr="00B44EC1">
              <w:rPr>
                <w:rFonts w:ascii="Times New Roman" w:hAnsi="Times New Roman" w:cs="Times New Roman"/>
                <w:sz w:val="28"/>
                <w:szCs w:val="28"/>
                <w:lang w:val="uk-UA"/>
              </w:rPr>
              <w:t>Вибіркова дисципліна циклу професійної підготовки</w:t>
            </w:r>
          </w:p>
        </w:tc>
      </w:tr>
      <w:tr w:rsidR="00A76D74" w:rsidRPr="00A76D74" w14:paraId="5280AB35" w14:textId="77777777" w:rsidTr="00AD5CA2">
        <w:tc>
          <w:tcPr>
            <w:tcW w:w="3005" w:type="dxa"/>
          </w:tcPr>
          <w:p w14:paraId="7CF34617" w14:textId="77777777" w:rsidR="00F647AD" w:rsidRPr="00A76D74" w:rsidRDefault="00F647AD" w:rsidP="00AD5CA2">
            <w:pPr>
              <w:jc w:val="both"/>
              <w:rPr>
                <w:rFonts w:ascii="Times New Roman" w:hAnsi="Times New Roman" w:cs="Times New Roman"/>
                <w:b/>
                <w:sz w:val="28"/>
                <w:szCs w:val="28"/>
                <w:lang w:val="uk-UA"/>
              </w:rPr>
            </w:pPr>
            <w:r w:rsidRPr="00A76D74">
              <w:rPr>
                <w:rFonts w:ascii="Times New Roman" w:hAnsi="Times New Roman" w:cs="Times New Roman"/>
                <w:b/>
                <w:sz w:val="28"/>
                <w:szCs w:val="28"/>
                <w:lang w:val="uk-UA"/>
              </w:rPr>
              <w:t>Галузь знань</w:t>
            </w:r>
          </w:p>
        </w:tc>
        <w:tc>
          <w:tcPr>
            <w:tcW w:w="6096" w:type="dxa"/>
          </w:tcPr>
          <w:p w14:paraId="1BD4EC79" w14:textId="77777777" w:rsidR="00F647AD" w:rsidRPr="00A76D74" w:rsidRDefault="00F647AD" w:rsidP="00AD5CA2">
            <w:pPr>
              <w:jc w:val="both"/>
              <w:rPr>
                <w:rFonts w:ascii="Times New Roman" w:hAnsi="Times New Roman" w:cs="Times New Roman"/>
                <w:sz w:val="28"/>
                <w:szCs w:val="28"/>
                <w:lang w:val="uk-UA"/>
              </w:rPr>
            </w:pPr>
            <w:r w:rsidRPr="00A76D74">
              <w:rPr>
                <w:rFonts w:ascii="Times New Roman" w:hAnsi="Times New Roman" w:cs="Times New Roman"/>
                <w:sz w:val="28"/>
                <w:szCs w:val="28"/>
                <w:lang w:val="uk-UA"/>
              </w:rPr>
              <w:t>01 Освіта/Педагогіка</w:t>
            </w:r>
          </w:p>
        </w:tc>
      </w:tr>
      <w:tr w:rsidR="00A76D74" w:rsidRPr="00A76D74" w14:paraId="65579085" w14:textId="77777777" w:rsidTr="00AD5CA2">
        <w:tc>
          <w:tcPr>
            <w:tcW w:w="3005" w:type="dxa"/>
          </w:tcPr>
          <w:p w14:paraId="2D34F482" w14:textId="77777777" w:rsidR="00F647AD" w:rsidRPr="00A76D74" w:rsidRDefault="00F647AD" w:rsidP="00AD5CA2">
            <w:pPr>
              <w:jc w:val="both"/>
              <w:rPr>
                <w:rFonts w:ascii="Times New Roman" w:hAnsi="Times New Roman" w:cs="Times New Roman"/>
                <w:b/>
                <w:sz w:val="28"/>
                <w:szCs w:val="28"/>
                <w:lang w:val="uk-UA"/>
              </w:rPr>
            </w:pPr>
            <w:r w:rsidRPr="00A76D74">
              <w:rPr>
                <w:rFonts w:ascii="Times New Roman" w:hAnsi="Times New Roman" w:cs="Times New Roman"/>
                <w:b/>
                <w:sz w:val="28"/>
                <w:szCs w:val="28"/>
                <w:lang w:val="uk-UA"/>
              </w:rPr>
              <w:t>Спеціальність</w:t>
            </w:r>
          </w:p>
        </w:tc>
        <w:tc>
          <w:tcPr>
            <w:tcW w:w="6096" w:type="dxa"/>
          </w:tcPr>
          <w:p w14:paraId="6394FA6A" w14:textId="77777777" w:rsidR="00F647AD" w:rsidRPr="00A76D74" w:rsidRDefault="00F647AD" w:rsidP="00AD5CA2">
            <w:pPr>
              <w:jc w:val="both"/>
              <w:rPr>
                <w:rFonts w:ascii="Times New Roman" w:hAnsi="Times New Roman" w:cs="Times New Roman"/>
                <w:sz w:val="28"/>
                <w:szCs w:val="28"/>
                <w:lang w:val="uk-UA"/>
              </w:rPr>
            </w:pPr>
            <w:r w:rsidRPr="00A76D74">
              <w:rPr>
                <w:rFonts w:ascii="Times New Roman" w:hAnsi="Times New Roman" w:cs="Times New Roman"/>
                <w:sz w:val="28"/>
                <w:szCs w:val="28"/>
                <w:lang w:val="uk-UA"/>
              </w:rPr>
              <w:t>013 Початкова освіта</w:t>
            </w:r>
          </w:p>
        </w:tc>
      </w:tr>
      <w:tr w:rsidR="00A76D74" w:rsidRPr="00A76D74" w14:paraId="1718A15F" w14:textId="77777777" w:rsidTr="00AD5CA2">
        <w:tc>
          <w:tcPr>
            <w:tcW w:w="3005" w:type="dxa"/>
          </w:tcPr>
          <w:p w14:paraId="6B501A40" w14:textId="77777777" w:rsidR="00F647AD" w:rsidRPr="00A76D74" w:rsidRDefault="00F647AD" w:rsidP="00AD5CA2">
            <w:pPr>
              <w:jc w:val="both"/>
              <w:rPr>
                <w:rFonts w:ascii="Times New Roman" w:hAnsi="Times New Roman" w:cs="Times New Roman"/>
                <w:b/>
                <w:sz w:val="28"/>
                <w:szCs w:val="28"/>
                <w:lang w:val="uk-UA"/>
              </w:rPr>
            </w:pPr>
            <w:r w:rsidRPr="00A76D74">
              <w:rPr>
                <w:rFonts w:ascii="Times New Roman" w:hAnsi="Times New Roman" w:cs="Times New Roman"/>
                <w:b/>
                <w:sz w:val="28"/>
                <w:szCs w:val="28"/>
                <w:lang w:val="uk-UA"/>
              </w:rPr>
              <w:t>Освітньо-наукова програма</w:t>
            </w:r>
          </w:p>
        </w:tc>
        <w:tc>
          <w:tcPr>
            <w:tcW w:w="6096" w:type="dxa"/>
          </w:tcPr>
          <w:p w14:paraId="7B0C0494" w14:textId="77777777" w:rsidR="00F647AD" w:rsidRPr="00A76D74" w:rsidRDefault="00F647AD" w:rsidP="00AD5CA2">
            <w:pPr>
              <w:jc w:val="both"/>
              <w:rPr>
                <w:rFonts w:ascii="Times New Roman" w:hAnsi="Times New Roman" w:cs="Times New Roman"/>
                <w:sz w:val="28"/>
                <w:szCs w:val="28"/>
                <w:lang w:val="uk-UA"/>
              </w:rPr>
            </w:pPr>
            <w:r w:rsidRPr="00A76D74">
              <w:rPr>
                <w:rFonts w:ascii="Times New Roman" w:hAnsi="Times New Roman" w:cs="Times New Roman"/>
                <w:sz w:val="28"/>
                <w:szCs w:val="28"/>
                <w:lang w:val="uk-UA"/>
              </w:rPr>
              <w:t>Початкова освіта</w:t>
            </w:r>
          </w:p>
        </w:tc>
      </w:tr>
      <w:tr w:rsidR="00A76D74" w:rsidRPr="00A76D74" w14:paraId="7B7E0DB6" w14:textId="77777777" w:rsidTr="00AD5CA2">
        <w:tc>
          <w:tcPr>
            <w:tcW w:w="3005" w:type="dxa"/>
          </w:tcPr>
          <w:p w14:paraId="26F379E1" w14:textId="77777777" w:rsidR="00F647AD" w:rsidRPr="00A76D74" w:rsidRDefault="00F647AD" w:rsidP="00AD5CA2">
            <w:pPr>
              <w:jc w:val="both"/>
              <w:rPr>
                <w:rFonts w:ascii="Times New Roman" w:hAnsi="Times New Roman" w:cs="Times New Roman"/>
                <w:b/>
                <w:sz w:val="28"/>
                <w:szCs w:val="28"/>
                <w:lang w:val="uk-UA"/>
              </w:rPr>
            </w:pPr>
            <w:r w:rsidRPr="00A76D74">
              <w:rPr>
                <w:rFonts w:ascii="Times New Roman" w:hAnsi="Times New Roman" w:cs="Times New Roman"/>
                <w:b/>
                <w:sz w:val="28"/>
                <w:szCs w:val="28"/>
                <w:lang w:val="uk-UA"/>
              </w:rPr>
              <w:t>Обсяг дисципліни</w:t>
            </w:r>
          </w:p>
        </w:tc>
        <w:tc>
          <w:tcPr>
            <w:tcW w:w="6096" w:type="dxa"/>
          </w:tcPr>
          <w:p w14:paraId="65976156" w14:textId="77777777" w:rsidR="00F647AD" w:rsidRPr="00A76D74" w:rsidRDefault="00F647AD" w:rsidP="00AD5CA2">
            <w:pPr>
              <w:jc w:val="both"/>
              <w:rPr>
                <w:rFonts w:ascii="Times New Roman" w:hAnsi="Times New Roman" w:cs="Times New Roman"/>
                <w:sz w:val="28"/>
                <w:szCs w:val="28"/>
                <w:lang w:val="uk-UA"/>
              </w:rPr>
            </w:pPr>
            <w:r w:rsidRPr="00A76D74">
              <w:rPr>
                <w:rFonts w:ascii="Times New Roman" w:hAnsi="Times New Roman" w:cs="Times New Roman"/>
                <w:sz w:val="28"/>
                <w:szCs w:val="28"/>
                <w:lang w:val="uk-UA"/>
              </w:rPr>
              <w:t>3 кредити ECTS (90 академічних годин)</w:t>
            </w:r>
          </w:p>
        </w:tc>
      </w:tr>
      <w:tr w:rsidR="00A76D74" w:rsidRPr="00A76D74" w14:paraId="266C9B23" w14:textId="77777777" w:rsidTr="00AD5CA2">
        <w:tc>
          <w:tcPr>
            <w:tcW w:w="3005" w:type="dxa"/>
          </w:tcPr>
          <w:p w14:paraId="2DE0E76B" w14:textId="77777777" w:rsidR="00F647AD" w:rsidRPr="00A76D74" w:rsidRDefault="00F647AD" w:rsidP="00AD5CA2">
            <w:pPr>
              <w:jc w:val="both"/>
              <w:rPr>
                <w:rFonts w:ascii="Times New Roman" w:hAnsi="Times New Roman" w:cs="Times New Roman"/>
                <w:b/>
                <w:sz w:val="28"/>
                <w:szCs w:val="28"/>
                <w:lang w:val="uk-UA"/>
              </w:rPr>
            </w:pPr>
            <w:r w:rsidRPr="00A76D74">
              <w:rPr>
                <w:rFonts w:ascii="Times New Roman" w:hAnsi="Times New Roman" w:cs="Times New Roman"/>
                <w:b/>
                <w:sz w:val="28"/>
                <w:szCs w:val="28"/>
                <w:lang w:val="uk-UA"/>
              </w:rPr>
              <w:t>Види аудиторних занять</w:t>
            </w:r>
          </w:p>
        </w:tc>
        <w:tc>
          <w:tcPr>
            <w:tcW w:w="6096" w:type="dxa"/>
          </w:tcPr>
          <w:p w14:paraId="281AC7B8" w14:textId="77777777" w:rsidR="00F647AD" w:rsidRPr="00A76D74" w:rsidRDefault="00F647AD" w:rsidP="00AD5CA2">
            <w:pPr>
              <w:jc w:val="both"/>
              <w:rPr>
                <w:rFonts w:ascii="Times New Roman" w:hAnsi="Times New Roman" w:cs="Times New Roman"/>
                <w:sz w:val="28"/>
                <w:szCs w:val="28"/>
                <w:lang w:val="uk-UA"/>
              </w:rPr>
            </w:pPr>
            <w:r w:rsidRPr="00A76D74">
              <w:rPr>
                <w:rFonts w:ascii="Times New Roman" w:hAnsi="Times New Roman" w:cs="Times New Roman"/>
                <w:sz w:val="28"/>
                <w:szCs w:val="28"/>
                <w:lang w:val="uk-UA"/>
              </w:rPr>
              <w:t>Лекційні та практичні заняття</w:t>
            </w:r>
          </w:p>
        </w:tc>
      </w:tr>
      <w:tr w:rsidR="00A76D74" w:rsidRPr="00A76D74" w14:paraId="36772CC4" w14:textId="77777777" w:rsidTr="00AD5CA2">
        <w:tc>
          <w:tcPr>
            <w:tcW w:w="3005" w:type="dxa"/>
          </w:tcPr>
          <w:p w14:paraId="2F885785" w14:textId="77777777" w:rsidR="00F647AD" w:rsidRPr="00A76D74" w:rsidRDefault="00F647AD" w:rsidP="00AD5CA2">
            <w:pPr>
              <w:jc w:val="both"/>
              <w:rPr>
                <w:rFonts w:ascii="Times New Roman" w:hAnsi="Times New Roman" w:cs="Times New Roman"/>
                <w:b/>
                <w:sz w:val="28"/>
                <w:szCs w:val="28"/>
                <w:lang w:val="uk-UA"/>
              </w:rPr>
            </w:pPr>
            <w:r w:rsidRPr="00A76D74">
              <w:rPr>
                <w:rFonts w:ascii="Times New Roman" w:hAnsi="Times New Roman" w:cs="Times New Roman"/>
                <w:b/>
                <w:sz w:val="28"/>
                <w:szCs w:val="28"/>
                <w:lang w:val="uk-UA"/>
              </w:rPr>
              <w:t>Форми контролю</w:t>
            </w:r>
          </w:p>
        </w:tc>
        <w:tc>
          <w:tcPr>
            <w:tcW w:w="6096" w:type="dxa"/>
          </w:tcPr>
          <w:p w14:paraId="1C925FF0" w14:textId="77777777" w:rsidR="00F647AD" w:rsidRPr="00A76D74" w:rsidRDefault="00F647AD" w:rsidP="00AD5CA2">
            <w:pPr>
              <w:jc w:val="both"/>
              <w:rPr>
                <w:rFonts w:ascii="Times New Roman" w:hAnsi="Times New Roman" w:cs="Times New Roman"/>
                <w:sz w:val="28"/>
                <w:szCs w:val="28"/>
                <w:lang w:val="uk-UA"/>
              </w:rPr>
            </w:pPr>
            <w:r w:rsidRPr="00A76D74">
              <w:rPr>
                <w:rFonts w:ascii="Times New Roman" w:hAnsi="Times New Roman" w:cs="Times New Roman"/>
                <w:sz w:val="28"/>
                <w:szCs w:val="28"/>
                <w:lang w:val="uk-UA"/>
              </w:rPr>
              <w:t>Залік</w:t>
            </w:r>
          </w:p>
        </w:tc>
      </w:tr>
    </w:tbl>
    <w:p w14:paraId="14FD25FC" w14:textId="77777777" w:rsidR="00F647AD" w:rsidRPr="00A76D74" w:rsidRDefault="00F647AD" w:rsidP="00F647AD">
      <w:pPr>
        <w:spacing w:after="0" w:line="240" w:lineRule="auto"/>
        <w:ind w:firstLine="425"/>
        <w:jc w:val="both"/>
        <w:rPr>
          <w:rFonts w:ascii="Times New Roman" w:hAnsi="Times New Roman" w:cs="Times New Roman"/>
          <w:sz w:val="28"/>
          <w:szCs w:val="28"/>
          <w:lang w:val="uk-UA"/>
        </w:rPr>
      </w:pPr>
    </w:p>
    <w:p w14:paraId="4EA6F2A9" w14:textId="77777777" w:rsidR="00F647AD" w:rsidRPr="00A76D74" w:rsidRDefault="00F647AD" w:rsidP="00F647AD">
      <w:pPr>
        <w:spacing w:after="0" w:line="240" w:lineRule="auto"/>
        <w:ind w:firstLine="425"/>
        <w:jc w:val="both"/>
        <w:rPr>
          <w:rFonts w:ascii="Times New Roman" w:hAnsi="Times New Roman" w:cs="Times New Roman"/>
          <w:sz w:val="28"/>
          <w:szCs w:val="28"/>
          <w:lang w:val="uk-UA"/>
        </w:rPr>
      </w:pPr>
    </w:p>
    <w:p w14:paraId="75B82D7C" w14:textId="77777777" w:rsidR="00F647AD" w:rsidRPr="00A76D74" w:rsidRDefault="00F647AD" w:rsidP="00F647AD">
      <w:pPr>
        <w:spacing w:after="0" w:line="240" w:lineRule="auto"/>
        <w:ind w:firstLine="425"/>
        <w:jc w:val="both"/>
        <w:rPr>
          <w:rFonts w:ascii="Times New Roman" w:hAnsi="Times New Roman" w:cs="Times New Roman"/>
          <w:sz w:val="28"/>
          <w:szCs w:val="28"/>
          <w:lang w:val="uk-UA"/>
        </w:rPr>
      </w:pPr>
    </w:p>
    <w:p w14:paraId="35B5E40F" w14:textId="77777777" w:rsidR="00F647AD" w:rsidRPr="008D2B1A" w:rsidRDefault="00F647AD" w:rsidP="00F647AD">
      <w:pPr>
        <w:spacing w:after="0" w:line="240" w:lineRule="auto"/>
        <w:ind w:firstLine="425"/>
        <w:jc w:val="center"/>
        <w:rPr>
          <w:rFonts w:ascii="Times New Roman" w:hAnsi="Times New Roman" w:cs="Times New Roman"/>
          <w:b/>
          <w:sz w:val="28"/>
          <w:szCs w:val="28"/>
          <w:lang w:val="uk-UA"/>
        </w:rPr>
      </w:pPr>
      <w:r w:rsidRPr="008D2B1A">
        <w:rPr>
          <w:rFonts w:ascii="Times New Roman" w:hAnsi="Times New Roman" w:cs="Times New Roman"/>
          <w:b/>
          <w:sz w:val="28"/>
          <w:szCs w:val="28"/>
          <w:lang w:val="uk-UA"/>
        </w:rPr>
        <w:t>Інформація про викладачів</w:t>
      </w:r>
    </w:p>
    <w:p w14:paraId="1DFAF096" w14:textId="77777777" w:rsidR="00F647AD" w:rsidRPr="008D2B1A" w:rsidRDefault="00F647AD" w:rsidP="00F647AD">
      <w:pPr>
        <w:spacing w:after="0" w:line="240" w:lineRule="auto"/>
        <w:ind w:firstLine="425"/>
        <w:jc w:val="center"/>
        <w:rPr>
          <w:rFonts w:ascii="Times New Roman" w:hAnsi="Times New Roman" w:cs="Times New Roman"/>
          <w:b/>
          <w:sz w:val="28"/>
          <w:szCs w:val="28"/>
          <w:lang w:val="uk-UA"/>
        </w:rPr>
      </w:pPr>
    </w:p>
    <w:tbl>
      <w:tblPr>
        <w:tblStyle w:val="a3"/>
        <w:tblW w:w="9242" w:type="dxa"/>
        <w:tblInd w:w="392" w:type="dxa"/>
        <w:tblLayout w:type="fixed"/>
        <w:tblLook w:val="04A0" w:firstRow="1" w:lastRow="0" w:firstColumn="1" w:lastColumn="0" w:noHBand="0" w:noVBand="1"/>
      </w:tblPr>
      <w:tblGrid>
        <w:gridCol w:w="3005"/>
        <w:gridCol w:w="6237"/>
      </w:tblGrid>
      <w:tr w:rsidR="00A76D74" w:rsidRPr="00051177" w14:paraId="129176F8" w14:textId="77777777" w:rsidTr="00AD5CA2">
        <w:tc>
          <w:tcPr>
            <w:tcW w:w="3005" w:type="dxa"/>
          </w:tcPr>
          <w:p w14:paraId="3EEC7BDD" w14:textId="77777777" w:rsidR="00F647AD" w:rsidRPr="00A76D74" w:rsidRDefault="00F647AD" w:rsidP="00AD5CA2">
            <w:pPr>
              <w:jc w:val="both"/>
              <w:rPr>
                <w:rFonts w:ascii="Times New Roman" w:hAnsi="Times New Roman" w:cs="Times New Roman"/>
                <w:sz w:val="28"/>
                <w:szCs w:val="28"/>
                <w:lang w:val="uk-UA"/>
              </w:rPr>
            </w:pPr>
            <w:r w:rsidRPr="00A76D74">
              <w:rPr>
                <w:rFonts w:ascii="Times New Roman" w:hAnsi="Times New Roman" w:cs="Times New Roman"/>
                <w:b/>
                <w:sz w:val="28"/>
                <w:szCs w:val="28"/>
                <w:lang w:val="uk-UA"/>
              </w:rPr>
              <w:t>Викладач</w:t>
            </w:r>
            <w:r w:rsidRPr="00A76D74">
              <w:rPr>
                <w:rFonts w:ascii="Times New Roman" w:hAnsi="Times New Roman" w:cs="Times New Roman"/>
                <w:sz w:val="28"/>
                <w:szCs w:val="28"/>
                <w:lang w:val="uk-UA"/>
              </w:rPr>
              <w:t xml:space="preserve"> (ПІБ, науковий ступінь, вчене звання, посада)</w:t>
            </w:r>
          </w:p>
        </w:tc>
        <w:tc>
          <w:tcPr>
            <w:tcW w:w="6237" w:type="dxa"/>
          </w:tcPr>
          <w:p w14:paraId="1158B12B" w14:textId="77777777" w:rsidR="00F647AD" w:rsidRPr="00A76D74" w:rsidRDefault="00F647AD" w:rsidP="00AD5CA2">
            <w:pPr>
              <w:jc w:val="both"/>
              <w:rPr>
                <w:rFonts w:ascii="Times New Roman" w:hAnsi="Times New Roman" w:cs="Times New Roman"/>
                <w:sz w:val="28"/>
                <w:szCs w:val="28"/>
                <w:lang w:val="uk-UA"/>
              </w:rPr>
            </w:pPr>
            <w:r w:rsidRPr="00A76D74">
              <w:rPr>
                <w:rFonts w:ascii="Times New Roman" w:hAnsi="Times New Roman" w:cs="Times New Roman"/>
                <w:sz w:val="28"/>
                <w:szCs w:val="28"/>
                <w:lang w:val="uk-UA"/>
              </w:rPr>
              <w:t>Плугіна Альона Петрівна, доктор філософії, старший викладач кафедри педагогіки і психології початкової освіти</w:t>
            </w:r>
          </w:p>
        </w:tc>
      </w:tr>
      <w:tr w:rsidR="00A76D74" w:rsidRPr="00A76D74" w14:paraId="61235B6B" w14:textId="77777777" w:rsidTr="00AD5CA2">
        <w:tc>
          <w:tcPr>
            <w:tcW w:w="3005" w:type="dxa"/>
          </w:tcPr>
          <w:p w14:paraId="718DD258" w14:textId="77777777" w:rsidR="00F647AD" w:rsidRPr="00A76D74" w:rsidRDefault="00F647AD" w:rsidP="00AD5CA2">
            <w:pPr>
              <w:jc w:val="both"/>
              <w:rPr>
                <w:rFonts w:ascii="Times New Roman" w:hAnsi="Times New Roman" w:cs="Times New Roman"/>
                <w:b/>
                <w:sz w:val="28"/>
                <w:szCs w:val="28"/>
                <w:lang w:val="uk-UA"/>
              </w:rPr>
            </w:pPr>
            <w:r w:rsidRPr="00A76D74">
              <w:rPr>
                <w:rFonts w:ascii="Times New Roman" w:hAnsi="Times New Roman" w:cs="Times New Roman"/>
                <w:b/>
                <w:sz w:val="28"/>
                <w:szCs w:val="28"/>
                <w:lang w:val="uk-UA"/>
              </w:rPr>
              <w:t>Контактний телефон</w:t>
            </w:r>
          </w:p>
        </w:tc>
        <w:tc>
          <w:tcPr>
            <w:tcW w:w="6237" w:type="dxa"/>
          </w:tcPr>
          <w:p w14:paraId="68CB7A65" w14:textId="77777777" w:rsidR="00F647AD" w:rsidRPr="00A76D74" w:rsidRDefault="00F647AD" w:rsidP="00AD5CA2">
            <w:pPr>
              <w:jc w:val="both"/>
              <w:rPr>
                <w:rFonts w:ascii="Times New Roman" w:hAnsi="Times New Roman" w:cs="Times New Roman"/>
                <w:sz w:val="28"/>
                <w:szCs w:val="28"/>
                <w:lang w:val="uk-UA"/>
              </w:rPr>
            </w:pPr>
            <w:r w:rsidRPr="00A76D74">
              <w:rPr>
                <w:rFonts w:ascii="Times New Roman" w:hAnsi="Times New Roman" w:cs="Times New Roman"/>
                <w:sz w:val="28"/>
                <w:szCs w:val="28"/>
                <w:lang w:val="uk-UA"/>
              </w:rPr>
              <w:t>099 217 83 58</w:t>
            </w:r>
          </w:p>
        </w:tc>
      </w:tr>
      <w:tr w:rsidR="00A76D74" w:rsidRPr="00A76D74" w14:paraId="2295E722" w14:textId="77777777" w:rsidTr="00AD5CA2">
        <w:tc>
          <w:tcPr>
            <w:tcW w:w="3005" w:type="dxa"/>
          </w:tcPr>
          <w:p w14:paraId="2476F2D6" w14:textId="77777777" w:rsidR="00F647AD" w:rsidRPr="00A76D74" w:rsidRDefault="00F647AD" w:rsidP="00AD5CA2">
            <w:pPr>
              <w:jc w:val="both"/>
              <w:rPr>
                <w:rFonts w:ascii="Times New Roman" w:hAnsi="Times New Roman" w:cs="Times New Roman"/>
                <w:b/>
                <w:sz w:val="28"/>
                <w:szCs w:val="28"/>
                <w:lang w:val="uk-UA"/>
              </w:rPr>
            </w:pPr>
            <w:r w:rsidRPr="00A76D74">
              <w:rPr>
                <w:rFonts w:ascii="Times New Roman" w:hAnsi="Times New Roman" w:cs="Times New Roman"/>
                <w:b/>
                <w:sz w:val="28"/>
                <w:szCs w:val="28"/>
                <w:lang w:val="uk-UA"/>
              </w:rPr>
              <w:t>E-mail:</w:t>
            </w:r>
          </w:p>
        </w:tc>
        <w:tc>
          <w:tcPr>
            <w:tcW w:w="6237" w:type="dxa"/>
          </w:tcPr>
          <w:p w14:paraId="024EC2DA" w14:textId="77777777" w:rsidR="00F647AD" w:rsidRPr="00A76D74" w:rsidRDefault="00F647AD" w:rsidP="00AD5CA2">
            <w:pPr>
              <w:jc w:val="both"/>
              <w:rPr>
                <w:rFonts w:ascii="Times New Roman" w:hAnsi="Times New Roman" w:cs="Times New Roman"/>
                <w:sz w:val="28"/>
                <w:szCs w:val="28"/>
                <w:lang w:val="uk-UA"/>
              </w:rPr>
            </w:pPr>
            <w:r w:rsidRPr="00A76D74">
              <w:rPr>
                <w:rFonts w:ascii="Times New Roman" w:hAnsi="Times New Roman" w:cs="Times New Roman"/>
                <w:sz w:val="28"/>
                <w:szCs w:val="28"/>
                <w:lang w:val="en-US"/>
              </w:rPr>
              <w:t>alenaplugina@gmail.com</w:t>
            </w:r>
          </w:p>
        </w:tc>
      </w:tr>
      <w:tr w:rsidR="00A76D74" w:rsidRPr="00A76D74" w14:paraId="3A1FC677" w14:textId="77777777" w:rsidTr="00AD5CA2">
        <w:tc>
          <w:tcPr>
            <w:tcW w:w="3005" w:type="dxa"/>
          </w:tcPr>
          <w:p w14:paraId="6BD0D732" w14:textId="77777777" w:rsidR="00F647AD" w:rsidRPr="00A76D74" w:rsidRDefault="00F647AD" w:rsidP="00AD5CA2">
            <w:pPr>
              <w:jc w:val="both"/>
              <w:rPr>
                <w:rFonts w:ascii="Times New Roman" w:hAnsi="Times New Roman" w:cs="Times New Roman"/>
                <w:b/>
                <w:sz w:val="28"/>
                <w:szCs w:val="28"/>
                <w:lang w:val="uk-UA"/>
              </w:rPr>
            </w:pPr>
            <w:r w:rsidRPr="00A76D74">
              <w:rPr>
                <w:rFonts w:ascii="Times New Roman" w:hAnsi="Times New Roman" w:cs="Times New Roman"/>
                <w:b/>
                <w:sz w:val="28"/>
                <w:szCs w:val="28"/>
                <w:lang w:val="uk-UA"/>
              </w:rPr>
              <w:t>Консультації</w:t>
            </w:r>
          </w:p>
        </w:tc>
        <w:tc>
          <w:tcPr>
            <w:tcW w:w="6237" w:type="dxa"/>
          </w:tcPr>
          <w:p w14:paraId="45DC93D2" w14:textId="77777777" w:rsidR="00F647AD" w:rsidRPr="00A76D74" w:rsidRDefault="00A76D74" w:rsidP="00AD5CA2">
            <w:pPr>
              <w:jc w:val="both"/>
              <w:rPr>
                <w:rFonts w:ascii="Times New Roman" w:hAnsi="Times New Roman" w:cs="Times New Roman"/>
                <w:sz w:val="28"/>
                <w:szCs w:val="28"/>
                <w:lang w:val="uk-UA"/>
              </w:rPr>
            </w:pPr>
            <w:r>
              <w:rPr>
                <w:rFonts w:ascii="Times New Roman" w:hAnsi="Times New Roman" w:cs="Times New Roman"/>
                <w:sz w:val="28"/>
                <w:szCs w:val="28"/>
                <w:lang w:val="uk-UA"/>
              </w:rPr>
              <w:t>Вівторок</w:t>
            </w:r>
            <w:r w:rsidR="00F647AD" w:rsidRPr="00A76D74">
              <w:rPr>
                <w:rFonts w:ascii="Times New Roman" w:hAnsi="Times New Roman" w:cs="Times New Roman"/>
                <w:sz w:val="28"/>
                <w:szCs w:val="28"/>
                <w:lang w:val="uk-UA"/>
              </w:rPr>
              <w:t>, 15.00-16.00</w:t>
            </w:r>
          </w:p>
        </w:tc>
      </w:tr>
    </w:tbl>
    <w:p w14:paraId="700DA1A3" w14:textId="77777777" w:rsidR="00F647AD" w:rsidRPr="00A76D74" w:rsidRDefault="00F647AD" w:rsidP="00F647AD">
      <w:pPr>
        <w:spacing w:after="0" w:line="240" w:lineRule="auto"/>
        <w:rPr>
          <w:rFonts w:ascii="Times New Roman" w:hAnsi="Times New Roman" w:cs="Times New Roman"/>
          <w:color w:val="FF0000"/>
          <w:sz w:val="24"/>
          <w:szCs w:val="24"/>
          <w:lang w:val="uk-UA"/>
        </w:rPr>
      </w:pPr>
    </w:p>
    <w:p w14:paraId="55FEE552" w14:textId="77777777" w:rsidR="00F647AD" w:rsidRPr="00A76D74" w:rsidRDefault="00F647AD" w:rsidP="00F647AD">
      <w:pPr>
        <w:spacing w:after="0" w:line="240" w:lineRule="auto"/>
        <w:ind w:firstLine="425"/>
        <w:jc w:val="both"/>
        <w:rPr>
          <w:rFonts w:ascii="Times New Roman" w:hAnsi="Times New Roman" w:cs="Times New Roman"/>
          <w:b/>
          <w:color w:val="FF0000"/>
          <w:sz w:val="24"/>
          <w:szCs w:val="24"/>
          <w:lang w:val="uk-UA"/>
        </w:rPr>
      </w:pPr>
    </w:p>
    <w:p w14:paraId="2EB0656A" w14:textId="77777777" w:rsidR="00F647AD" w:rsidRPr="00A76D74" w:rsidRDefault="00F647AD" w:rsidP="00F647AD">
      <w:pPr>
        <w:spacing w:after="0" w:line="240" w:lineRule="auto"/>
        <w:ind w:firstLine="425"/>
        <w:jc w:val="both"/>
        <w:rPr>
          <w:rFonts w:ascii="Times New Roman" w:hAnsi="Times New Roman" w:cs="Times New Roman"/>
          <w:b/>
          <w:color w:val="FF0000"/>
          <w:sz w:val="24"/>
          <w:szCs w:val="24"/>
          <w:lang w:val="uk-UA"/>
        </w:rPr>
      </w:pPr>
    </w:p>
    <w:p w14:paraId="402F5931" w14:textId="77777777" w:rsidR="00F647AD" w:rsidRPr="00A76D74" w:rsidRDefault="00F647AD" w:rsidP="00F647AD">
      <w:pPr>
        <w:rPr>
          <w:rFonts w:ascii="Times New Roman" w:hAnsi="Times New Roman" w:cs="Times New Roman"/>
          <w:b/>
          <w:color w:val="FF0000"/>
          <w:sz w:val="24"/>
          <w:szCs w:val="24"/>
          <w:lang w:val="uk-UA"/>
        </w:rPr>
      </w:pPr>
      <w:r w:rsidRPr="00A76D74">
        <w:rPr>
          <w:rFonts w:ascii="Times New Roman" w:hAnsi="Times New Roman" w:cs="Times New Roman"/>
          <w:b/>
          <w:color w:val="FF0000"/>
          <w:sz w:val="24"/>
          <w:szCs w:val="24"/>
          <w:lang w:val="uk-UA"/>
        </w:rPr>
        <w:br w:type="page"/>
      </w:r>
    </w:p>
    <w:p w14:paraId="737D83CA" w14:textId="77777777" w:rsidR="00F647AD" w:rsidRPr="00A76D74" w:rsidRDefault="00F647AD" w:rsidP="00F647AD">
      <w:pPr>
        <w:spacing w:after="0" w:line="240" w:lineRule="auto"/>
        <w:ind w:firstLine="425"/>
        <w:jc w:val="both"/>
        <w:rPr>
          <w:rFonts w:ascii="Times New Roman" w:hAnsi="Times New Roman" w:cs="Times New Roman"/>
          <w:b/>
          <w:sz w:val="28"/>
          <w:szCs w:val="28"/>
          <w:lang w:val="uk-UA"/>
        </w:rPr>
      </w:pPr>
      <w:r w:rsidRPr="00A76D74">
        <w:rPr>
          <w:rFonts w:ascii="Times New Roman" w:hAnsi="Times New Roman" w:cs="Times New Roman"/>
          <w:b/>
          <w:sz w:val="28"/>
          <w:szCs w:val="28"/>
          <w:lang w:val="uk-UA"/>
        </w:rPr>
        <w:lastRenderedPageBreak/>
        <w:t>1. Анотація курсу</w:t>
      </w:r>
    </w:p>
    <w:p w14:paraId="3135D82A" w14:textId="77777777" w:rsidR="00F647AD" w:rsidRPr="00A76D74" w:rsidRDefault="00F647AD" w:rsidP="00F647AD">
      <w:pPr>
        <w:spacing w:after="0" w:line="240" w:lineRule="auto"/>
        <w:ind w:firstLine="425"/>
        <w:jc w:val="both"/>
        <w:rPr>
          <w:rFonts w:ascii="Times New Roman" w:hAnsi="Times New Roman" w:cs="Times New Roman"/>
          <w:b/>
          <w:sz w:val="28"/>
          <w:szCs w:val="28"/>
          <w:lang w:val="uk-UA"/>
        </w:rPr>
      </w:pPr>
    </w:p>
    <w:p w14:paraId="79B29FCB" w14:textId="77777777" w:rsidR="00F647AD" w:rsidRPr="00A76D74" w:rsidRDefault="00F647AD" w:rsidP="00F647AD">
      <w:pPr>
        <w:spacing w:after="0" w:line="240" w:lineRule="auto"/>
        <w:ind w:firstLine="709"/>
        <w:jc w:val="both"/>
        <w:rPr>
          <w:rFonts w:ascii="Times New Roman" w:hAnsi="Times New Roman" w:cs="Times New Roman"/>
          <w:b/>
          <w:sz w:val="24"/>
          <w:szCs w:val="24"/>
          <w:lang w:val="uk-UA"/>
        </w:rPr>
      </w:pPr>
      <w:r w:rsidRPr="00A76D74">
        <w:rPr>
          <w:rFonts w:ascii="Times New Roman" w:hAnsi="Times New Roman" w:cs="Times New Roman"/>
          <w:b/>
          <w:sz w:val="24"/>
          <w:szCs w:val="24"/>
          <w:lang w:val="uk-UA"/>
        </w:rPr>
        <w:t>Місце даної дисципліни в програмі навчання:</w:t>
      </w:r>
    </w:p>
    <w:p w14:paraId="54A91519" w14:textId="77777777" w:rsidR="005B4B3D" w:rsidRPr="005B4B3D" w:rsidRDefault="005B4B3D" w:rsidP="005B4B3D">
      <w:pPr>
        <w:spacing w:after="0" w:line="240" w:lineRule="auto"/>
        <w:ind w:firstLine="709"/>
        <w:jc w:val="both"/>
        <w:rPr>
          <w:rFonts w:ascii="Times New Roman" w:hAnsi="Times New Roman" w:cs="Times New Roman"/>
          <w:sz w:val="24"/>
          <w:szCs w:val="24"/>
          <w:lang w:val="uk-UA"/>
        </w:rPr>
      </w:pPr>
      <w:r w:rsidRPr="005B4B3D">
        <w:rPr>
          <w:rFonts w:ascii="Times New Roman" w:hAnsi="Times New Roman" w:cs="Times New Roman"/>
          <w:sz w:val="24"/>
          <w:szCs w:val="24"/>
          <w:lang w:val="uk-UA"/>
        </w:rPr>
        <w:t xml:space="preserve">Психодіагностика – галузь психологічної науки, що розробляє теорію, принципи, інструменти оцінювання і вимірювання індивідуально-психологічних особливостей особистості, змінні соціального оточення, в якому здійснюється життєдіяльність особистості. </w:t>
      </w:r>
    </w:p>
    <w:p w14:paraId="759B3EB7" w14:textId="77777777" w:rsidR="00F647AD" w:rsidRPr="005B4B3D" w:rsidRDefault="005B4B3D" w:rsidP="005B4B3D">
      <w:pPr>
        <w:spacing w:after="0" w:line="240" w:lineRule="auto"/>
        <w:ind w:firstLine="709"/>
        <w:jc w:val="both"/>
        <w:rPr>
          <w:rFonts w:ascii="Times New Roman" w:hAnsi="Times New Roman" w:cs="Times New Roman"/>
          <w:sz w:val="24"/>
          <w:szCs w:val="24"/>
          <w:lang w:val="uk-UA"/>
        </w:rPr>
      </w:pPr>
      <w:r w:rsidRPr="005B4B3D">
        <w:rPr>
          <w:rFonts w:ascii="Times New Roman" w:hAnsi="Times New Roman" w:cs="Times New Roman"/>
          <w:sz w:val="24"/>
          <w:szCs w:val="24"/>
          <w:lang w:val="uk-UA"/>
        </w:rPr>
        <w:t xml:space="preserve">Розвиток соціальних навичок у межах дисципліни актуалізується тим, що специфічність психологічного вимірювання полягає в тому, що у процесі діагностики досліджуваний і психолог вступають у певні міжособистісні стосунки, які позначаються на результатах діагностики. </w:t>
      </w:r>
      <w:r w:rsidRPr="00B44EC1">
        <w:rPr>
          <w:rFonts w:ascii="Times New Roman" w:hAnsi="Times New Roman" w:cs="Times New Roman"/>
          <w:sz w:val="24"/>
          <w:szCs w:val="24"/>
          <w:lang w:val="uk-UA"/>
        </w:rPr>
        <w:t xml:space="preserve">На них впливають також стан і настрій досліджуваних, умови діагностування, тобто ергономічні чинники (шум, вібрація, освітленість приміщення, де проходить дослідження, мікроклімат тощо, навіть те, зручно чи ні людині заповнювати реєстраційні бланки, працювати на комп'ютері або на апаратурі). </w:t>
      </w:r>
      <w:r w:rsidRPr="005B4B3D">
        <w:rPr>
          <w:rFonts w:ascii="Times New Roman" w:hAnsi="Times New Roman" w:cs="Times New Roman"/>
          <w:sz w:val="24"/>
          <w:szCs w:val="24"/>
        </w:rPr>
        <w:t>Відповіді на питання і поведінка під час експерименту залежать від соціального статусу людини, її статусу в групі в умовах колективного психодіагностування. Уміння адекватно побудувати діагностичний процес (психологічне оцінювання) є важливою умовою організації психодіагностичного обстеження.</w:t>
      </w:r>
    </w:p>
    <w:p w14:paraId="5FC1DC21" w14:textId="77777777" w:rsidR="005B4B3D" w:rsidRPr="005B4B3D" w:rsidRDefault="005B4B3D" w:rsidP="005B4B3D">
      <w:pPr>
        <w:spacing w:after="0" w:line="240" w:lineRule="auto"/>
        <w:ind w:firstLine="709"/>
        <w:jc w:val="both"/>
        <w:rPr>
          <w:rFonts w:ascii="Times New Roman" w:hAnsi="Times New Roman" w:cs="Times New Roman"/>
          <w:b/>
          <w:sz w:val="24"/>
          <w:szCs w:val="24"/>
          <w:lang w:val="uk-UA"/>
        </w:rPr>
      </w:pPr>
    </w:p>
    <w:p w14:paraId="2B26BC53" w14:textId="77777777" w:rsidR="00F647AD" w:rsidRPr="008D2B1A" w:rsidRDefault="00F647AD" w:rsidP="00F647AD">
      <w:pPr>
        <w:spacing w:after="0" w:line="240" w:lineRule="auto"/>
        <w:ind w:firstLine="709"/>
        <w:jc w:val="both"/>
        <w:rPr>
          <w:rFonts w:ascii="Times New Roman" w:hAnsi="Times New Roman" w:cs="Times New Roman"/>
          <w:sz w:val="24"/>
          <w:szCs w:val="24"/>
          <w:lang w:val="uk-UA"/>
        </w:rPr>
      </w:pPr>
      <w:r w:rsidRPr="008D2B1A">
        <w:rPr>
          <w:rFonts w:ascii="Times New Roman" w:hAnsi="Times New Roman" w:cs="Times New Roman"/>
          <w:b/>
          <w:sz w:val="24"/>
          <w:szCs w:val="24"/>
          <w:lang w:val="uk-UA"/>
        </w:rPr>
        <w:t xml:space="preserve">Мета </w:t>
      </w:r>
      <w:r w:rsidR="008D2B1A" w:rsidRPr="008D2B1A">
        <w:rPr>
          <w:rFonts w:ascii="Times New Roman" w:hAnsi="Times New Roman" w:cs="Times New Roman"/>
          <w:sz w:val="24"/>
          <w:szCs w:val="24"/>
          <w:lang w:val="uk-UA"/>
        </w:rPr>
        <w:t>забезпечення майбутніх вчителів початкових класів теоретичними знаннями з основ психодіагностики та озброєння умінням застосовувати на практиці психодіагностичний інструментарій, використовуючи загальні теоретико-методологічні принципи психодіагностики.</w:t>
      </w:r>
    </w:p>
    <w:p w14:paraId="081389EF" w14:textId="77777777" w:rsidR="00F647AD" w:rsidRPr="008D2B1A" w:rsidRDefault="00F647AD" w:rsidP="00F647AD">
      <w:pPr>
        <w:spacing w:after="0" w:line="240" w:lineRule="auto"/>
        <w:ind w:firstLine="709"/>
        <w:jc w:val="both"/>
        <w:rPr>
          <w:rFonts w:ascii="Times New Roman" w:hAnsi="Times New Roman" w:cs="Times New Roman"/>
          <w:sz w:val="24"/>
          <w:szCs w:val="24"/>
          <w:lang w:val="uk-UA"/>
        </w:rPr>
      </w:pPr>
      <w:r w:rsidRPr="008D2B1A">
        <w:rPr>
          <w:rFonts w:ascii="Times New Roman" w:hAnsi="Times New Roman" w:cs="Times New Roman"/>
          <w:sz w:val="24"/>
          <w:szCs w:val="24"/>
          <w:lang w:val="uk-UA"/>
        </w:rPr>
        <w:t xml:space="preserve">Мета досягається через </w:t>
      </w:r>
      <w:r w:rsidR="008D2B1A" w:rsidRPr="008D2B1A">
        <w:rPr>
          <w:rFonts w:ascii="Times New Roman" w:hAnsi="Times New Roman" w:cs="Times New Roman"/>
          <w:sz w:val="24"/>
          <w:szCs w:val="24"/>
          <w:lang w:val="uk-UA"/>
        </w:rPr>
        <w:t>формування професійної компетентності майбутніх фахівців шляхом їх озброєння теоретико-методологічними та конкретно-практичними знаннями, вміннями й навичками встановлення психологічного діагнозу в ситуації психологічного консультування та експертизи, а також забезпечити професійну компетентність у сфері підготовки та кваліфікованого проведення психологічного консультування.</w:t>
      </w:r>
    </w:p>
    <w:p w14:paraId="709F37C4" w14:textId="77777777" w:rsidR="00F647AD" w:rsidRPr="008D2B1A" w:rsidRDefault="00F647AD" w:rsidP="00F647AD">
      <w:pPr>
        <w:spacing w:after="0" w:line="240" w:lineRule="auto"/>
        <w:ind w:firstLine="709"/>
        <w:jc w:val="both"/>
        <w:rPr>
          <w:rFonts w:ascii="Times New Roman" w:hAnsi="Times New Roman" w:cs="Times New Roman"/>
          <w:sz w:val="24"/>
          <w:szCs w:val="24"/>
          <w:lang w:val="uk-UA"/>
        </w:rPr>
      </w:pPr>
    </w:p>
    <w:p w14:paraId="272B3EE9" w14:textId="77777777" w:rsidR="00F647AD" w:rsidRPr="00E71759" w:rsidRDefault="00F647AD" w:rsidP="00F647AD">
      <w:pPr>
        <w:spacing w:after="0" w:line="240" w:lineRule="auto"/>
        <w:ind w:firstLine="709"/>
        <w:jc w:val="both"/>
        <w:rPr>
          <w:rFonts w:ascii="Times New Roman" w:hAnsi="Times New Roman" w:cs="Times New Roman"/>
          <w:b/>
          <w:sz w:val="24"/>
          <w:szCs w:val="24"/>
          <w:lang w:val="uk-UA"/>
        </w:rPr>
      </w:pPr>
      <w:r w:rsidRPr="00E71759">
        <w:rPr>
          <w:rFonts w:ascii="Times New Roman" w:hAnsi="Times New Roman" w:cs="Times New Roman"/>
          <w:b/>
          <w:sz w:val="24"/>
          <w:szCs w:val="24"/>
          <w:lang w:val="uk-UA"/>
        </w:rPr>
        <w:t xml:space="preserve">Завдання дисципліни: </w:t>
      </w:r>
    </w:p>
    <w:p w14:paraId="411928EA" w14:textId="77777777" w:rsidR="00F647AD" w:rsidRPr="00E71759" w:rsidRDefault="00F647AD" w:rsidP="00F647AD">
      <w:pPr>
        <w:spacing w:after="0" w:line="240" w:lineRule="auto"/>
        <w:ind w:firstLine="709"/>
        <w:jc w:val="both"/>
        <w:rPr>
          <w:rFonts w:ascii="Times New Roman" w:hAnsi="Times New Roman" w:cs="Times New Roman"/>
          <w:sz w:val="24"/>
          <w:szCs w:val="24"/>
          <w:lang w:val="uk-UA"/>
        </w:rPr>
      </w:pPr>
      <w:r w:rsidRPr="00E71759">
        <w:rPr>
          <w:rFonts w:ascii="Times New Roman" w:hAnsi="Times New Roman" w:cs="Times New Roman"/>
          <w:sz w:val="24"/>
          <w:szCs w:val="24"/>
          <w:lang w:val="uk-UA"/>
        </w:rPr>
        <w:t xml:space="preserve">– </w:t>
      </w:r>
      <w:r w:rsidR="00E71759" w:rsidRPr="00E71759">
        <w:rPr>
          <w:rFonts w:ascii="Times New Roman" w:hAnsi="Times New Roman" w:cs="Times New Roman"/>
          <w:sz w:val="24"/>
          <w:szCs w:val="24"/>
          <w:lang w:val="uk-UA"/>
        </w:rPr>
        <w:t>ознайомлення з сучасними тенденціями розвитку психодіагностики як науки та практики встановлення психологічного діагнозу;</w:t>
      </w:r>
    </w:p>
    <w:p w14:paraId="7D4382A7" w14:textId="77777777" w:rsidR="00F647AD" w:rsidRPr="00E71759" w:rsidRDefault="00F647AD" w:rsidP="00F647AD">
      <w:pPr>
        <w:spacing w:after="0" w:line="240" w:lineRule="auto"/>
        <w:ind w:firstLine="709"/>
        <w:jc w:val="both"/>
        <w:rPr>
          <w:rFonts w:ascii="Times New Roman" w:hAnsi="Times New Roman" w:cs="Times New Roman"/>
          <w:sz w:val="24"/>
          <w:szCs w:val="24"/>
          <w:lang w:val="uk-UA"/>
        </w:rPr>
      </w:pPr>
      <w:r w:rsidRPr="00E71759">
        <w:rPr>
          <w:rFonts w:ascii="Times New Roman" w:hAnsi="Times New Roman" w:cs="Times New Roman"/>
          <w:sz w:val="24"/>
          <w:szCs w:val="24"/>
          <w:lang w:val="uk-UA"/>
        </w:rPr>
        <w:t xml:space="preserve">– </w:t>
      </w:r>
      <w:r w:rsidR="00E71759" w:rsidRPr="00E71759">
        <w:rPr>
          <w:rFonts w:ascii="Times New Roman" w:hAnsi="Times New Roman" w:cs="Times New Roman"/>
          <w:sz w:val="24"/>
          <w:szCs w:val="24"/>
          <w:lang w:val="uk-UA"/>
        </w:rPr>
        <w:t>формування базових понять теорії та практики психодіагностики; ознайомлення з психометричними аспектами діагностики;</w:t>
      </w:r>
    </w:p>
    <w:p w14:paraId="21F84538" w14:textId="77777777" w:rsidR="00F647AD" w:rsidRPr="00E71759" w:rsidRDefault="00F647AD" w:rsidP="00F647AD">
      <w:pPr>
        <w:spacing w:after="0" w:line="240" w:lineRule="auto"/>
        <w:ind w:firstLine="709"/>
        <w:jc w:val="both"/>
        <w:rPr>
          <w:rFonts w:ascii="Times New Roman" w:hAnsi="Times New Roman" w:cs="Times New Roman"/>
          <w:sz w:val="24"/>
          <w:szCs w:val="24"/>
          <w:lang w:val="uk-UA"/>
        </w:rPr>
      </w:pPr>
      <w:r w:rsidRPr="00E71759">
        <w:rPr>
          <w:rFonts w:ascii="Times New Roman" w:hAnsi="Times New Roman" w:cs="Times New Roman"/>
          <w:sz w:val="24"/>
          <w:szCs w:val="24"/>
          <w:lang w:val="uk-UA"/>
        </w:rPr>
        <w:t xml:space="preserve">– </w:t>
      </w:r>
      <w:r w:rsidR="00E71759" w:rsidRPr="00E71759">
        <w:rPr>
          <w:rFonts w:ascii="Times New Roman" w:hAnsi="Times New Roman" w:cs="Times New Roman"/>
          <w:sz w:val="24"/>
          <w:szCs w:val="24"/>
          <w:lang w:val="uk-UA"/>
        </w:rPr>
        <w:t>формування у студентів уявлення про психодіагностичний інструментарій та доступні джерела відомостей про нього, засвоєння навичок проведення психодіагностичного обстеження та відпрацювання навичок інтерпретації отриманих для аналізу даних;</w:t>
      </w:r>
      <w:r w:rsidRPr="00E71759">
        <w:rPr>
          <w:rFonts w:ascii="Times New Roman" w:hAnsi="Times New Roman" w:cs="Times New Roman"/>
          <w:sz w:val="24"/>
          <w:szCs w:val="24"/>
          <w:lang w:val="uk-UA"/>
        </w:rPr>
        <w:t xml:space="preserve"> </w:t>
      </w:r>
    </w:p>
    <w:p w14:paraId="4C843542" w14:textId="77777777" w:rsidR="00F647AD" w:rsidRPr="00E71759" w:rsidRDefault="00F647AD" w:rsidP="00F647AD">
      <w:pPr>
        <w:spacing w:after="0" w:line="240" w:lineRule="auto"/>
        <w:ind w:firstLine="709"/>
        <w:jc w:val="both"/>
        <w:rPr>
          <w:rFonts w:ascii="Times New Roman" w:hAnsi="Times New Roman" w:cs="Times New Roman"/>
          <w:sz w:val="24"/>
          <w:szCs w:val="24"/>
          <w:lang w:val="uk-UA"/>
        </w:rPr>
      </w:pPr>
      <w:r w:rsidRPr="00E71759">
        <w:rPr>
          <w:rFonts w:ascii="Times New Roman" w:hAnsi="Times New Roman" w:cs="Times New Roman"/>
          <w:sz w:val="24"/>
          <w:szCs w:val="24"/>
          <w:lang w:val="uk-UA"/>
        </w:rPr>
        <w:t xml:space="preserve">– </w:t>
      </w:r>
      <w:r w:rsidR="00E71759" w:rsidRPr="00E71759">
        <w:rPr>
          <w:rFonts w:ascii="Times New Roman" w:hAnsi="Times New Roman" w:cs="Times New Roman"/>
          <w:sz w:val="24"/>
          <w:szCs w:val="24"/>
          <w:lang w:val="uk-UA"/>
        </w:rPr>
        <w:t>знайомство з професійними вимогами, що висуваються консультанту та вивчення основних методів, прийомів і технік психологічного консультування; відпрацювання форм і видів цілеспрямованого психологічного в пливу в психологічному консультуванні;</w:t>
      </w:r>
    </w:p>
    <w:p w14:paraId="06FBFC7F" w14:textId="77777777" w:rsidR="00F647AD" w:rsidRPr="004A782A" w:rsidRDefault="00F647AD" w:rsidP="00E71759">
      <w:pPr>
        <w:spacing w:after="0" w:line="240" w:lineRule="auto"/>
        <w:ind w:firstLine="709"/>
        <w:jc w:val="both"/>
        <w:rPr>
          <w:rFonts w:ascii="Times New Roman" w:hAnsi="Times New Roman" w:cs="Times New Roman"/>
          <w:sz w:val="24"/>
          <w:szCs w:val="24"/>
          <w:lang w:val="uk-UA"/>
        </w:rPr>
      </w:pPr>
      <w:r w:rsidRPr="004A782A">
        <w:rPr>
          <w:rFonts w:ascii="Times New Roman" w:hAnsi="Times New Roman" w:cs="Times New Roman"/>
          <w:sz w:val="24"/>
          <w:szCs w:val="24"/>
          <w:lang w:val="uk-UA"/>
        </w:rPr>
        <w:t xml:space="preserve">– </w:t>
      </w:r>
      <w:r w:rsidR="004A782A" w:rsidRPr="004A782A">
        <w:rPr>
          <w:rFonts w:ascii="Times New Roman" w:hAnsi="Times New Roman" w:cs="Times New Roman"/>
          <w:sz w:val="24"/>
          <w:szCs w:val="24"/>
          <w:lang w:val="uk-UA"/>
        </w:rPr>
        <w:t>оволодівати основними дослідницькими техніками при діагностиці найрізноманітніших психологічних явищ;</w:t>
      </w:r>
    </w:p>
    <w:p w14:paraId="0C124D9C" w14:textId="77777777" w:rsidR="004A782A" w:rsidRPr="004A782A" w:rsidRDefault="004A782A" w:rsidP="00E71759">
      <w:pPr>
        <w:spacing w:after="0" w:line="240" w:lineRule="auto"/>
        <w:ind w:firstLine="709"/>
        <w:jc w:val="both"/>
        <w:rPr>
          <w:rFonts w:ascii="Times New Roman" w:hAnsi="Times New Roman" w:cs="Times New Roman"/>
          <w:sz w:val="24"/>
          <w:szCs w:val="24"/>
          <w:lang w:val="uk-UA"/>
        </w:rPr>
      </w:pPr>
      <w:r w:rsidRPr="004A782A">
        <w:rPr>
          <w:rFonts w:ascii="Times New Roman" w:hAnsi="Times New Roman" w:cs="Times New Roman"/>
          <w:sz w:val="24"/>
          <w:szCs w:val="24"/>
          <w:lang w:val="uk-UA"/>
        </w:rPr>
        <w:t>– засвоювати необхідні вміння щодо володіння інструментарієм для перевірки об'єктивності і точності одержаної інформації.</w:t>
      </w:r>
    </w:p>
    <w:p w14:paraId="3538195D" w14:textId="77777777" w:rsidR="00F647AD" w:rsidRPr="004A782A" w:rsidRDefault="00F647AD" w:rsidP="00F647AD">
      <w:pPr>
        <w:spacing w:after="0" w:line="240" w:lineRule="auto"/>
        <w:jc w:val="both"/>
        <w:rPr>
          <w:rFonts w:ascii="Times New Roman" w:hAnsi="Times New Roman" w:cs="Times New Roman"/>
          <w:b/>
          <w:sz w:val="24"/>
          <w:szCs w:val="24"/>
          <w:lang w:val="uk-UA"/>
        </w:rPr>
      </w:pPr>
    </w:p>
    <w:p w14:paraId="4431C765" w14:textId="77777777" w:rsidR="00F647AD" w:rsidRPr="004A782A" w:rsidRDefault="00F647AD" w:rsidP="00F647AD">
      <w:pPr>
        <w:spacing w:after="0" w:line="240" w:lineRule="auto"/>
        <w:jc w:val="center"/>
        <w:rPr>
          <w:rFonts w:ascii="Times New Roman" w:hAnsi="Times New Roman" w:cs="Times New Roman"/>
          <w:b/>
          <w:sz w:val="24"/>
          <w:szCs w:val="24"/>
          <w:lang w:val="uk-UA"/>
        </w:rPr>
      </w:pPr>
      <w:r w:rsidRPr="004A782A">
        <w:rPr>
          <w:rFonts w:ascii="Times New Roman" w:hAnsi="Times New Roman" w:cs="Times New Roman"/>
          <w:b/>
          <w:sz w:val="24"/>
          <w:szCs w:val="24"/>
          <w:lang w:val="uk-UA"/>
        </w:rPr>
        <w:t>Очікувані результати навчання</w:t>
      </w:r>
    </w:p>
    <w:p w14:paraId="44BB59E3" w14:textId="77777777" w:rsidR="00F647AD" w:rsidRPr="004A782A" w:rsidRDefault="00F647AD" w:rsidP="00F647AD">
      <w:pPr>
        <w:spacing w:after="0" w:line="240" w:lineRule="auto"/>
        <w:ind w:firstLine="425"/>
        <w:jc w:val="both"/>
        <w:rPr>
          <w:rFonts w:ascii="Times New Roman" w:hAnsi="Times New Roman" w:cs="Times New Roman"/>
          <w:sz w:val="24"/>
          <w:szCs w:val="24"/>
          <w:lang w:val="uk-UA"/>
        </w:rPr>
      </w:pPr>
      <w:r w:rsidRPr="004A782A">
        <w:rPr>
          <w:rFonts w:ascii="Times New Roman" w:hAnsi="Times New Roman" w:cs="Times New Roman"/>
          <w:sz w:val="24"/>
          <w:szCs w:val="24"/>
          <w:lang w:val="uk-UA"/>
        </w:rPr>
        <w:t>Вивчення навчальної дисципліни передбачає формування та розвиток у студентів наступних компетентностей:</w:t>
      </w:r>
    </w:p>
    <w:p w14:paraId="62743E64" w14:textId="77777777" w:rsidR="00F647AD" w:rsidRPr="004A782A" w:rsidRDefault="00F647AD" w:rsidP="00F647AD">
      <w:pPr>
        <w:spacing w:after="0" w:line="240" w:lineRule="auto"/>
        <w:ind w:firstLine="425"/>
        <w:jc w:val="both"/>
        <w:rPr>
          <w:rFonts w:ascii="Times New Roman" w:hAnsi="Times New Roman" w:cs="Times New Roman"/>
          <w:sz w:val="24"/>
          <w:szCs w:val="24"/>
          <w:lang w:val="uk-UA"/>
        </w:rPr>
      </w:pPr>
      <w:r w:rsidRPr="004A782A">
        <w:rPr>
          <w:rFonts w:ascii="Times New Roman" w:hAnsi="Times New Roman" w:cs="Times New Roman"/>
          <w:sz w:val="24"/>
          <w:szCs w:val="24"/>
          <w:lang w:val="uk-UA"/>
        </w:rPr>
        <w:lastRenderedPageBreak/>
        <w:t xml:space="preserve"> − </w:t>
      </w:r>
      <w:r w:rsidRPr="004A782A">
        <w:rPr>
          <w:rFonts w:ascii="Times New Roman" w:hAnsi="Times New Roman" w:cs="Times New Roman"/>
          <w:b/>
          <w:sz w:val="24"/>
          <w:szCs w:val="24"/>
          <w:lang w:val="uk-UA"/>
        </w:rPr>
        <w:t>інтегральної компетентності</w:t>
      </w:r>
      <w:r w:rsidRPr="004A782A">
        <w:rPr>
          <w:rFonts w:ascii="Times New Roman" w:hAnsi="Times New Roman" w:cs="Times New Roman"/>
          <w:i/>
          <w:sz w:val="24"/>
          <w:szCs w:val="24"/>
          <w:lang w:val="uk-UA"/>
        </w:rPr>
        <w:t xml:space="preserve">: </w:t>
      </w:r>
      <w:r w:rsidRPr="004A782A">
        <w:rPr>
          <w:rFonts w:ascii="Times New Roman" w:hAnsi="Times New Roman" w:cs="Times New Roman"/>
          <w:sz w:val="24"/>
          <w:szCs w:val="24"/>
          <w:lang w:val="uk-UA"/>
        </w:rPr>
        <w:t>здатність розв’язувати комплексні проблеми в галузі професійної освіти, що передбачає глибоке переосмислення наявних та створення нових цілісних знань та/або професійної практики;</w:t>
      </w:r>
    </w:p>
    <w:p w14:paraId="208A75DF" w14:textId="77777777" w:rsidR="00F647AD" w:rsidRPr="004A782A" w:rsidRDefault="00F647AD" w:rsidP="00F647AD">
      <w:pPr>
        <w:spacing w:after="0" w:line="240" w:lineRule="auto"/>
        <w:ind w:firstLine="425"/>
        <w:jc w:val="both"/>
        <w:rPr>
          <w:rFonts w:ascii="Times New Roman" w:hAnsi="Times New Roman" w:cs="Times New Roman"/>
          <w:sz w:val="24"/>
          <w:szCs w:val="24"/>
          <w:lang w:val="uk-UA"/>
        </w:rPr>
      </w:pPr>
      <w:r w:rsidRPr="004A782A">
        <w:rPr>
          <w:rFonts w:ascii="Times New Roman" w:hAnsi="Times New Roman" w:cs="Times New Roman"/>
          <w:sz w:val="24"/>
          <w:szCs w:val="24"/>
          <w:lang w:val="uk-UA"/>
        </w:rPr>
        <w:t xml:space="preserve"> − </w:t>
      </w:r>
      <w:r w:rsidRPr="004A782A">
        <w:rPr>
          <w:rFonts w:ascii="Times New Roman" w:hAnsi="Times New Roman" w:cs="Times New Roman"/>
          <w:b/>
          <w:sz w:val="24"/>
          <w:szCs w:val="24"/>
          <w:lang w:val="uk-UA"/>
        </w:rPr>
        <w:t>загальних компетентностей</w:t>
      </w:r>
      <w:r w:rsidRPr="004A782A">
        <w:rPr>
          <w:rFonts w:ascii="Times New Roman" w:hAnsi="Times New Roman" w:cs="Times New Roman"/>
          <w:sz w:val="24"/>
          <w:szCs w:val="24"/>
          <w:lang w:val="uk-UA"/>
        </w:rPr>
        <w:t xml:space="preserve">: − здатність до критичного аналізу та синтезу; − знання базових загальних знань сфери навчання; − здатність до самоосвіти; − здатність до пошуку, оброблення та критичного аналізу інформації з різних джерел; − здатність вирішувати нетипові завдання; − уміння вирішувати задачі нестандартними способами; − здатність обирати найраціональніші способи вирішення поставлених задач; − уміння працювати самостійно та в команді; − уміння аргументовано висловлювати свою думку, уміння спілкуватися; − здатність генерувати нові ідеї у професійній галузі; − здатність адаптуватися до нових ситуацій; − уміння виявляти, ставити та вирішувати проблеми; − здатність застосовувати теоретичні знання у практичних ситуаціях професійної діяльності; − здатність діяти соціально відповідально та свідомо. </w:t>
      </w:r>
    </w:p>
    <w:p w14:paraId="7AD8A2EE" w14:textId="77777777" w:rsidR="00F647AD" w:rsidRPr="00760913" w:rsidRDefault="00F647AD" w:rsidP="00760913">
      <w:pPr>
        <w:spacing w:after="0" w:line="240" w:lineRule="auto"/>
        <w:ind w:firstLine="425"/>
        <w:jc w:val="both"/>
        <w:rPr>
          <w:rFonts w:ascii="Times New Roman" w:hAnsi="Times New Roman" w:cs="Times New Roman"/>
          <w:sz w:val="24"/>
          <w:szCs w:val="24"/>
          <w:lang w:val="uk-UA"/>
        </w:rPr>
      </w:pPr>
      <w:r w:rsidRPr="00760913">
        <w:rPr>
          <w:rFonts w:ascii="Times New Roman" w:hAnsi="Times New Roman" w:cs="Times New Roman"/>
          <w:sz w:val="24"/>
          <w:szCs w:val="24"/>
          <w:lang w:val="uk-UA"/>
        </w:rPr>
        <w:t xml:space="preserve">− </w:t>
      </w:r>
      <w:r w:rsidRPr="00760913">
        <w:rPr>
          <w:rFonts w:ascii="Times New Roman" w:hAnsi="Times New Roman" w:cs="Times New Roman"/>
          <w:b/>
          <w:sz w:val="24"/>
          <w:szCs w:val="24"/>
          <w:lang w:val="uk-UA"/>
        </w:rPr>
        <w:t>фахових компетентностей</w:t>
      </w:r>
      <w:r w:rsidRPr="00760913">
        <w:rPr>
          <w:rFonts w:ascii="Times New Roman" w:hAnsi="Times New Roman" w:cs="Times New Roman"/>
          <w:sz w:val="24"/>
          <w:szCs w:val="24"/>
          <w:lang w:val="uk-UA"/>
        </w:rPr>
        <w:t xml:space="preserve">: − </w:t>
      </w:r>
      <w:r w:rsidR="00760913" w:rsidRPr="00760913">
        <w:rPr>
          <w:rFonts w:ascii="Times New Roman" w:hAnsi="Times New Roman" w:cs="Times New Roman"/>
          <w:sz w:val="24"/>
          <w:szCs w:val="24"/>
          <w:lang w:val="uk-UA"/>
        </w:rPr>
        <w:t xml:space="preserve">розуміння основних теоретичних понять, термінів, законів та закономірностей психологічної науки; − </w:t>
      </w:r>
      <w:r w:rsidR="00760913">
        <w:rPr>
          <w:rFonts w:ascii="Times New Roman" w:hAnsi="Times New Roman" w:cs="Times New Roman"/>
          <w:sz w:val="24"/>
          <w:szCs w:val="24"/>
          <w:lang w:val="uk-UA"/>
        </w:rPr>
        <w:t>у</w:t>
      </w:r>
      <w:r w:rsidR="00760913" w:rsidRPr="00760913">
        <w:rPr>
          <w:rFonts w:ascii="Times New Roman" w:hAnsi="Times New Roman" w:cs="Times New Roman"/>
          <w:sz w:val="24"/>
          <w:szCs w:val="24"/>
          <w:lang w:val="uk-UA"/>
        </w:rPr>
        <w:t xml:space="preserve">міння самостійно збирати та критично опрацьовувати, аналізувати та узагальнювати психологічну інформацію з різних джерел; − здатність добирати й застосовувати валідний та надійний психодіагностичний інструментарій, аналізувати та систематизувати одержані результати, формулювати аргументовані висновки та рекомендації; − здатність і готовність брати участь у наукових клініко-психологічних дослідженнях з проблематики клінічної психології, аналізувати психологічні феномени та їх динаміку; − здатність і готовність до особистісного та професійного </w:t>
      </w:r>
      <w:r w:rsidR="00760913">
        <w:rPr>
          <w:rFonts w:ascii="Times New Roman" w:hAnsi="Times New Roman" w:cs="Times New Roman"/>
          <w:sz w:val="24"/>
          <w:szCs w:val="24"/>
          <w:lang w:val="uk-UA"/>
        </w:rPr>
        <w:t>самовдосконалення, саморозвитку</w:t>
      </w:r>
      <w:r w:rsidRPr="00760913">
        <w:rPr>
          <w:rFonts w:ascii="Times New Roman" w:hAnsi="Times New Roman" w:cs="Times New Roman"/>
          <w:sz w:val="24"/>
          <w:szCs w:val="24"/>
          <w:lang w:val="uk-UA"/>
        </w:rPr>
        <w:t xml:space="preserve">; − </w:t>
      </w:r>
      <w:r w:rsidR="00760913" w:rsidRPr="00760913">
        <w:rPr>
          <w:rFonts w:ascii="Times New Roman" w:hAnsi="Times New Roman" w:cs="Times New Roman"/>
          <w:sz w:val="24"/>
          <w:szCs w:val="24"/>
          <w:lang w:val="uk-UA"/>
        </w:rPr>
        <w:t>здатність до пошуку ефективних шляхів мотивації дитини до саморозвитку (самовизначення, зацікавлення, усвідомленого ставлення до навчання); − здатність до критичного аналізу, діагностики й корекції власної педагогічної діяльності, оцінки педагогічного досвіду</w:t>
      </w:r>
      <w:r w:rsidR="00760913">
        <w:rPr>
          <w:rFonts w:ascii="Times New Roman" w:hAnsi="Times New Roman" w:cs="Times New Roman"/>
          <w:sz w:val="24"/>
          <w:szCs w:val="24"/>
          <w:lang w:val="uk-UA"/>
        </w:rPr>
        <w:t>.</w:t>
      </w:r>
    </w:p>
    <w:p w14:paraId="63EF8A22" w14:textId="77777777" w:rsidR="00FB3DD5" w:rsidRPr="00FB3DD5" w:rsidRDefault="00F647AD" w:rsidP="00FB3DD5">
      <w:pPr>
        <w:spacing w:after="0" w:line="240" w:lineRule="auto"/>
        <w:ind w:firstLine="425"/>
        <w:jc w:val="both"/>
        <w:rPr>
          <w:rFonts w:ascii="Times New Roman" w:hAnsi="Times New Roman" w:cs="Times New Roman"/>
          <w:sz w:val="24"/>
          <w:szCs w:val="24"/>
        </w:rPr>
      </w:pPr>
      <w:r w:rsidRPr="00FB3DD5">
        <w:rPr>
          <w:rFonts w:ascii="Times New Roman" w:hAnsi="Times New Roman" w:cs="Times New Roman"/>
          <w:sz w:val="24"/>
          <w:szCs w:val="24"/>
          <w:lang w:val="uk-UA"/>
        </w:rPr>
        <w:t xml:space="preserve">Результати навчання даної дисципліни деталізують такі </w:t>
      </w:r>
      <w:r w:rsidRPr="00FB3DD5">
        <w:rPr>
          <w:rFonts w:ascii="Times New Roman" w:hAnsi="Times New Roman" w:cs="Times New Roman"/>
          <w:b/>
          <w:sz w:val="24"/>
          <w:szCs w:val="24"/>
          <w:lang w:val="uk-UA"/>
        </w:rPr>
        <w:t>програмні результати</w:t>
      </w:r>
      <w:r w:rsidRPr="00FB3DD5">
        <w:rPr>
          <w:rFonts w:ascii="Times New Roman" w:hAnsi="Times New Roman" w:cs="Times New Roman"/>
          <w:sz w:val="24"/>
          <w:szCs w:val="24"/>
          <w:lang w:val="uk-UA"/>
        </w:rPr>
        <w:t xml:space="preserve"> </w:t>
      </w:r>
      <w:r w:rsidRPr="00FB3DD5">
        <w:rPr>
          <w:rFonts w:ascii="Times New Roman" w:hAnsi="Times New Roman" w:cs="Times New Roman"/>
          <w:b/>
          <w:sz w:val="24"/>
          <w:szCs w:val="24"/>
          <w:lang w:val="uk-UA"/>
        </w:rPr>
        <w:t>навчання:</w:t>
      </w:r>
      <w:r w:rsidRPr="00FB3DD5">
        <w:rPr>
          <w:rFonts w:ascii="Times New Roman" w:hAnsi="Times New Roman" w:cs="Times New Roman"/>
          <w:sz w:val="24"/>
          <w:szCs w:val="24"/>
          <w:lang w:val="uk-UA"/>
        </w:rPr>
        <w:t xml:space="preserve"> </w:t>
      </w:r>
      <w:r w:rsidR="00FB3DD5" w:rsidRPr="00760913">
        <w:rPr>
          <w:rFonts w:ascii="Times New Roman" w:hAnsi="Times New Roman" w:cs="Times New Roman"/>
          <w:sz w:val="24"/>
          <w:szCs w:val="24"/>
          <w:lang w:val="uk-UA"/>
        </w:rPr>
        <w:t>−</w:t>
      </w:r>
      <w:r w:rsidR="00FB3DD5">
        <w:rPr>
          <w:rFonts w:ascii="Times New Roman" w:hAnsi="Times New Roman" w:cs="Times New Roman"/>
          <w:sz w:val="24"/>
          <w:szCs w:val="24"/>
          <w:lang w:val="uk-UA"/>
        </w:rPr>
        <w:t xml:space="preserve"> о</w:t>
      </w:r>
      <w:r w:rsidR="00FB3DD5" w:rsidRPr="00FB3DD5">
        <w:rPr>
          <w:rFonts w:ascii="Times New Roman" w:hAnsi="Times New Roman" w:cs="Times New Roman"/>
          <w:sz w:val="24"/>
          <w:szCs w:val="24"/>
          <w:lang w:val="uk-UA"/>
        </w:rPr>
        <w:t>смислювати професійні завдання, проблеми і задачі системно, саногенно та оцінювати з позицій гуманістичних духовних цінностей</w:t>
      </w:r>
      <w:r w:rsidR="00FB3DD5">
        <w:rPr>
          <w:rFonts w:ascii="Times New Roman" w:hAnsi="Times New Roman" w:cs="Times New Roman"/>
          <w:sz w:val="24"/>
          <w:szCs w:val="24"/>
          <w:lang w:val="uk-UA"/>
        </w:rPr>
        <w:t xml:space="preserve">; </w:t>
      </w:r>
      <w:r w:rsidR="00FB3DD5" w:rsidRPr="00760913">
        <w:rPr>
          <w:rFonts w:ascii="Times New Roman" w:hAnsi="Times New Roman" w:cs="Times New Roman"/>
          <w:sz w:val="24"/>
          <w:szCs w:val="24"/>
          <w:lang w:val="uk-UA"/>
        </w:rPr>
        <w:t xml:space="preserve">− </w:t>
      </w:r>
      <w:r w:rsidR="00FB3DD5">
        <w:rPr>
          <w:rFonts w:ascii="Times New Roman" w:hAnsi="Times New Roman" w:cs="Times New Roman"/>
          <w:sz w:val="24"/>
          <w:szCs w:val="24"/>
          <w:lang w:val="uk-UA"/>
        </w:rPr>
        <w:t>д</w:t>
      </w:r>
      <w:r w:rsidR="00FB3DD5" w:rsidRPr="00FB3DD5">
        <w:rPr>
          <w:rFonts w:ascii="Times New Roman" w:hAnsi="Times New Roman" w:cs="Times New Roman"/>
          <w:sz w:val="24"/>
          <w:szCs w:val="24"/>
          <w:lang w:val="uk-UA"/>
        </w:rPr>
        <w:t>емонструвати розуміння сутнісного змісту категорій, теоретичних понять і законів психології та здатність оперувати ними у професійній діяльності</w:t>
      </w:r>
      <w:r w:rsidR="00FB3DD5">
        <w:rPr>
          <w:rFonts w:ascii="Times New Roman" w:hAnsi="Times New Roman" w:cs="Times New Roman"/>
          <w:sz w:val="24"/>
          <w:szCs w:val="24"/>
          <w:lang w:val="uk-UA"/>
        </w:rPr>
        <w:t xml:space="preserve">; </w:t>
      </w:r>
      <w:r w:rsidR="00FB3DD5" w:rsidRPr="00760913">
        <w:rPr>
          <w:rFonts w:ascii="Times New Roman" w:hAnsi="Times New Roman" w:cs="Times New Roman"/>
          <w:sz w:val="24"/>
          <w:szCs w:val="24"/>
          <w:lang w:val="uk-UA"/>
        </w:rPr>
        <w:t xml:space="preserve">− </w:t>
      </w:r>
      <w:r w:rsidR="00FB3DD5">
        <w:rPr>
          <w:rFonts w:ascii="Times New Roman" w:hAnsi="Times New Roman" w:cs="Times New Roman"/>
          <w:sz w:val="24"/>
          <w:szCs w:val="24"/>
          <w:lang w:val="uk-UA"/>
        </w:rPr>
        <w:t>в</w:t>
      </w:r>
      <w:r w:rsidR="00FB3DD5" w:rsidRPr="00FB3DD5">
        <w:rPr>
          <w:rFonts w:ascii="Times New Roman" w:hAnsi="Times New Roman" w:cs="Times New Roman"/>
          <w:sz w:val="24"/>
          <w:szCs w:val="24"/>
          <w:lang w:val="uk-UA"/>
        </w:rPr>
        <w:t>иявляти і прогнозувати тенденції перебігу особистісних, міжособистісних та групових психічних процесів на основі знання їх закономірностей</w:t>
      </w:r>
      <w:r w:rsidR="00FB3DD5">
        <w:rPr>
          <w:rFonts w:ascii="Times New Roman" w:hAnsi="Times New Roman" w:cs="Times New Roman"/>
          <w:sz w:val="24"/>
          <w:szCs w:val="24"/>
          <w:lang w:val="uk-UA"/>
        </w:rPr>
        <w:t xml:space="preserve">; </w:t>
      </w:r>
      <w:r w:rsidR="00FB3DD5" w:rsidRPr="00760913">
        <w:rPr>
          <w:rFonts w:ascii="Times New Roman" w:hAnsi="Times New Roman" w:cs="Times New Roman"/>
          <w:sz w:val="24"/>
          <w:szCs w:val="24"/>
          <w:lang w:val="uk-UA"/>
        </w:rPr>
        <w:t xml:space="preserve">− </w:t>
      </w:r>
      <w:r w:rsidR="00FB3DD5">
        <w:rPr>
          <w:rFonts w:ascii="Times New Roman" w:hAnsi="Times New Roman" w:cs="Times New Roman"/>
          <w:sz w:val="24"/>
          <w:szCs w:val="24"/>
          <w:lang w:val="uk-UA"/>
        </w:rPr>
        <w:t>з</w:t>
      </w:r>
      <w:r w:rsidR="00FB3DD5" w:rsidRPr="00FB3DD5">
        <w:rPr>
          <w:rFonts w:ascii="Times New Roman" w:hAnsi="Times New Roman" w:cs="Times New Roman"/>
          <w:sz w:val="24"/>
          <w:szCs w:val="24"/>
          <w:lang w:val="uk-UA"/>
        </w:rPr>
        <w:t>дійснювати пошук необхідної для професійної діяльності інформації з різних джерел, зокрема, з використанням інформаційно-комунікаційних технологій</w:t>
      </w:r>
      <w:r w:rsidR="00FB3DD5">
        <w:rPr>
          <w:rFonts w:ascii="Times New Roman" w:hAnsi="Times New Roman" w:cs="Times New Roman"/>
          <w:sz w:val="24"/>
          <w:szCs w:val="24"/>
          <w:lang w:val="uk-UA"/>
        </w:rPr>
        <w:t xml:space="preserve">; </w:t>
      </w:r>
      <w:r w:rsidR="00FB3DD5" w:rsidRPr="00760913">
        <w:rPr>
          <w:rFonts w:ascii="Times New Roman" w:hAnsi="Times New Roman" w:cs="Times New Roman"/>
          <w:sz w:val="24"/>
          <w:szCs w:val="24"/>
          <w:lang w:val="uk-UA"/>
        </w:rPr>
        <w:t xml:space="preserve">− </w:t>
      </w:r>
      <w:r w:rsidR="00FB3DD5">
        <w:rPr>
          <w:rFonts w:ascii="Times New Roman" w:hAnsi="Times New Roman" w:cs="Times New Roman"/>
          <w:sz w:val="24"/>
          <w:szCs w:val="24"/>
          <w:lang w:val="uk-UA"/>
        </w:rPr>
        <w:t>у</w:t>
      </w:r>
      <w:r w:rsidR="00FB3DD5" w:rsidRPr="00FB3DD5">
        <w:rPr>
          <w:rFonts w:ascii="Times New Roman" w:hAnsi="Times New Roman" w:cs="Times New Roman"/>
          <w:sz w:val="24"/>
          <w:szCs w:val="24"/>
          <w:lang w:val="uk-UA"/>
        </w:rPr>
        <w:t>міти реферувати наукові джерела, обґрунтовуючи власні позиції щодо їх змісту, та робити самостійні висновки</w:t>
      </w:r>
      <w:r w:rsidR="00FB3DD5">
        <w:rPr>
          <w:rFonts w:ascii="Times New Roman" w:hAnsi="Times New Roman" w:cs="Times New Roman"/>
          <w:sz w:val="24"/>
          <w:szCs w:val="24"/>
          <w:lang w:val="uk-UA"/>
        </w:rPr>
        <w:t xml:space="preserve">; </w:t>
      </w:r>
      <w:r w:rsidR="00FB3DD5" w:rsidRPr="00760913">
        <w:rPr>
          <w:rFonts w:ascii="Times New Roman" w:hAnsi="Times New Roman" w:cs="Times New Roman"/>
          <w:sz w:val="24"/>
          <w:szCs w:val="24"/>
          <w:lang w:val="uk-UA"/>
        </w:rPr>
        <w:t xml:space="preserve">− </w:t>
      </w:r>
      <w:r w:rsidR="00FB3DD5">
        <w:rPr>
          <w:rFonts w:ascii="Times New Roman" w:hAnsi="Times New Roman" w:cs="Times New Roman"/>
          <w:sz w:val="24"/>
          <w:szCs w:val="24"/>
          <w:lang w:val="uk-UA"/>
        </w:rPr>
        <w:t>с</w:t>
      </w:r>
      <w:r w:rsidR="00FB3DD5" w:rsidRPr="00FB3DD5">
        <w:rPr>
          <w:rFonts w:ascii="Times New Roman" w:hAnsi="Times New Roman" w:cs="Times New Roman"/>
          <w:sz w:val="24"/>
          <w:szCs w:val="24"/>
          <w:lang w:val="uk-UA"/>
        </w:rPr>
        <w:t>проможність самостійно обирати й застосовувати валідний та надійний психодіагностичний інструментарій і технології психологічного супроводу й допомоги в галузі охорони здоров'я</w:t>
      </w:r>
      <w:r w:rsidR="00FB3DD5">
        <w:rPr>
          <w:rFonts w:ascii="Times New Roman" w:hAnsi="Times New Roman" w:cs="Times New Roman"/>
          <w:sz w:val="24"/>
          <w:szCs w:val="24"/>
          <w:lang w:val="uk-UA"/>
        </w:rPr>
        <w:t xml:space="preserve">; </w:t>
      </w:r>
      <w:r w:rsidR="00FB3DD5" w:rsidRPr="00760913">
        <w:rPr>
          <w:rFonts w:ascii="Times New Roman" w:hAnsi="Times New Roman" w:cs="Times New Roman"/>
          <w:sz w:val="24"/>
          <w:szCs w:val="24"/>
          <w:lang w:val="uk-UA"/>
        </w:rPr>
        <w:t xml:space="preserve">− </w:t>
      </w:r>
      <w:r w:rsidR="00FB3DD5">
        <w:rPr>
          <w:rFonts w:ascii="Times New Roman" w:hAnsi="Times New Roman" w:cs="Times New Roman"/>
          <w:sz w:val="24"/>
          <w:szCs w:val="24"/>
          <w:lang w:val="uk-UA"/>
        </w:rPr>
        <w:t>у</w:t>
      </w:r>
      <w:r w:rsidR="00FB3DD5" w:rsidRPr="00FB3DD5">
        <w:rPr>
          <w:rFonts w:ascii="Times New Roman" w:hAnsi="Times New Roman" w:cs="Times New Roman"/>
          <w:sz w:val="24"/>
          <w:szCs w:val="24"/>
          <w:lang w:val="uk-UA"/>
        </w:rPr>
        <w:t>міти формулювати мету і завдання досліджень та розгортати їх відповідно до цих формулювань</w:t>
      </w:r>
      <w:r w:rsidR="00FB3DD5">
        <w:rPr>
          <w:rFonts w:ascii="Times New Roman" w:hAnsi="Times New Roman" w:cs="Times New Roman"/>
          <w:sz w:val="24"/>
          <w:szCs w:val="24"/>
          <w:lang w:val="uk-UA"/>
        </w:rPr>
        <w:t xml:space="preserve">; </w:t>
      </w:r>
      <w:r w:rsidR="00FB3DD5" w:rsidRPr="00760913">
        <w:rPr>
          <w:rFonts w:ascii="Times New Roman" w:hAnsi="Times New Roman" w:cs="Times New Roman"/>
          <w:sz w:val="24"/>
          <w:szCs w:val="24"/>
          <w:lang w:val="uk-UA"/>
        </w:rPr>
        <w:t xml:space="preserve">− </w:t>
      </w:r>
      <w:r w:rsidR="00FB3DD5">
        <w:rPr>
          <w:rFonts w:ascii="Times New Roman" w:hAnsi="Times New Roman" w:cs="Times New Roman"/>
          <w:sz w:val="24"/>
          <w:szCs w:val="24"/>
          <w:lang w:val="uk-UA"/>
        </w:rPr>
        <w:t>к</w:t>
      </w:r>
      <w:r w:rsidR="00FB3DD5" w:rsidRPr="00FB3DD5">
        <w:rPr>
          <w:rFonts w:ascii="Times New Roman" w:hAnsi="Times New Roman" w:cs="Times New Roman"/>
          <w:sz w:val="24"/>
          <w:szCs w:val="24"/>
          <w:lang w:val="uk-UA"/>
        </w:rPr>
        <w:t>ритично аналізувати й оцінювати достовірність одержаних результатів психологічних досліджень, формулювати на їх основі аргументовані висновки</w:t>
      </w:r>
      <w:r w:rsidR="00FB3DD5">
        <w:rPr>
          <w:rFonts w:ascii="Times New Roman" w:hAnsi="Times New Roman" w:cs="Times New Roman"/>
          <w:sz w:val="24"/>
          <w:szCs w:val="24"/>
          <w:lang w:val="uk-UA"/>
        </w:rPr>
        <w:t>; п</w:t>
      </w:r>
      <w:r w:rsidR="00FB3DD5" w:rsidRPr="00FB3DD5">
        <w:rPr>
          <w:rFonts w:ascii="Times New Roman" w:hAnsi="Times New Roman" w:cs="Times New Roman"/>
          <w:sz w:val="24"/>
          <w:szCs w:val="24"/>
          <w:lang w:val="uk-UA"/>
        </w:rPr>
        <w:t>резентувати результати власних досліджень усно і письмово, зокрема, у формі тез, есе, за допомогою мультимедійних засобів</w:t>
      </w:r>
      <w:r w:rsidR="00FB3DD5">
        <w:rPr>
          <w:rFonts w:ascii="Times New Roman" w:hAnsi="Times New Roman" w:cs="Times New Roman"/>
          <w:sz w:val="24"/>
          <w:szCs w:val="24"/>
          <w:lang w:val="uk-UA"/>
        </w:rPr>
        <w:t xml:space="preserve">; </w:t>
      </w:r>
      <w:r w:rsidR="00FB3DD5" w:rsidRPr="00760913">
        <w:rPr>
          <w:rFonts w:ascii="Times New Roman" w:hAnsi="Times New Roman" w:cs="Times New Roman"/>
          <w:sz w:val="24"/>
          <w:szCs w:val="24"/>
          <w:lang w:val="uk-UA"/>
        </w:rPr>
        <w:t xml:space="preserve">− </w:t>
      </w:r>
      <w:r w:rsidR="00FB3DD5">
        <w:rPr>
          <w:rFonts w:ascii="Times New Roman" w:hAnsi="Times New Roman" w:cs="Times New Roman"/>
          <w:sz w:val="24"/>
          <w:szCs w:val="24"/>
          <w:lang w:val="uk-UA"/>
        </w:rPr>
        <w:t>с</w:t>
      </w:r>
      <w:r w:rsidR="00FB3DD5" w:rsidRPr="00FB3DD5">
        <w:rPr>
          <w:rFonts w:ascii="Times New Roman" w:hAnsi="Times New Roman" w:cs="Times New Roman"/>
          <w:sz w:val="24"/>
          <w:szCs w:val="24"/>
          <w:lang w:val="uk-UA"/>
        </w:rPr>
        <w:t>проможність шукати власні способи вирішення психологічних проблем, що виникають у процесі професійної діяльності, аргументовано пропонувати їх зацікавленим суб'єктам</w:t>
      </w:r>
      <w:r w:rsidR="00FB3DD5">
        <w:rPr>
          <w:rFonts w:ascii="Times New Roman" w:hAnsi="Times New Roman" w:cs="Times New Roman"/>
          <w:sz w:val="24"/>
          <w:szCs w:val="24"/>
          <w:lang w:val="uk-UA"/>
        </w:rPr>
        <w:t xml:space="preserve">; </w:t>
      </w:r>
      <w:r w:rsidR="00FB3DD5" w:rsidRPr="00760913">
        <w:rPr>
          <w:rFonts w:ascii="Times New Roman" w:hAnsi="Times New Roman" w:cs="Times New Roman"/>
          <w:sz w:val="24"/>
          <w:szCs w:val="24"/>
          <w:lang w:val="uk-UA"/>
        </w:rPr>
        <w:t xml:space="preserve">− </w:t>
      </w:r>
      <w:r w:rsidR="00FB3DD5">
        <w:rPr>
          <w:rFonts w:ascii="Times New Roman" w:hAnsi="Times New Roman" w:cs="Times New Roman"/>
          <w:sz w:val="24"/>
          <w:szCs w:val="24"/>
          <w:lang w:val="uk-UA"/>
        </w:rPr>
        <w:t>р</w:t>
      </w:r>
      <w:r w:rsidR="00FB3DD5" w:rsidRPr="00FB3DD5">
        <w:rPr>
          <w:rFonts w:ascii="Times New Roman" w:hAnsi="Times New Roman" w:cs="Times New Roman"/>
          <w:sz w:val="24"/>
          <w:szCs w:val="24"/>
          <w:lang w:val="uk-UA"/>
        </w:rPr>
        <w:t xml:space="preserve">озуміти в усіх видах професійної діяльності важливість збереження та зміцнення соматичного і психічного здоров'я (власного й навколишніх), що інтегрується у почуванні стану загального благополуччя (згідно з стратегемою </w:t>
      </w:r>
      <w:r w:rsidR="00FB3DD5" w:rsidRPr="00FB3DD5">
        <w:rPr>
          <w:rFonts w:ascii="Times New Roman" w:hAnsi="Times New Roman" w:cs="Times New Roman"/>
          <w:sz w:val="24"/>
          <w:szCs w:val="24"/>
        </w:rPr>
        <w:t xml:space="preserve">ВООЗ). </w:t>
      </w:r>
    </w:p>
    <w:p w14:paraId="779315FC" w14:textId="77777777" w:rsidR="00F647AD" w:rsidRPr="00FB3DD5" w:rsidRDefault="00F647AD" w:rsidP="00F647AD">
      <w:pPr>
        <w:spacing w:after="0" w:line="240" w:lineRule="auto"/>
        <w:ind w:firstLine="425"/>
        <w:jc w:val="both"/>
        <w:rPr>
          <w:rFonts w:ascii="Times New Roman" w:hAnsi="Times New Roman" w:cs="Times New Roman"/>
          <w:b/>
          <w:sz w:val="24"/>
          <w:szCs w:val="24"/>
          <w:lang w:val="uk-UA"/>
        </w:rPr>
      </w:pPr>
    </w:p>
    <w:p w14:paraId="60BF6A5E" w14:textId="77777777" w:rsidR="00F647AD" w:rsidRPr="00651959" w:rsidRDefault="00F647AD" w:rsidP="00F647AD">
      <w:pPr>
        <w:spacing w:after="0" w:line="240" w:lineRule="auto"/>
        <w:ind w:firstLine="425"/>
        <w:jc w:val="both"/>
        <w:rPr>
          <w:rFonts w:ascii="Times New Roman" w:hAnsi="Times New Roman" w:cs="Times New Roman"/>
          <w:b/>
          <w:sz w:val="24"/>
          <w:szCs w:val="24"/>
          <w:lang w:val="uk-UA"/>
        </w:rPr>
      </w:pPr>
      <w:r w:rsidRPr="00651959">
        <w:rPr>
          <w:rFonts w:ascii="Times New Roman" w:hAnsi="Times New Roman" w:cs="Times New Roman"/>
          <w:b/>
          <w:sz w:val="24"/>
          <w:szCs w:val="24"/>
          <w:lang w:val="uk-UA"/>
        </w:rPr>
        <w:t>Попередні компетентності, необхідні для вивчення освітнього компонента:</w:t>
      </w:r>
    </w:p>
    <w:p w14:paraId="2A6081E0" w14:textId="77777777" w:rsidR="00F647AD" w:rsidRPr="00651959" w:rsidRDefault="00651959" w:rsidP="00F647AD">
      <w:pPr>
        <w:pStyle w:val="a4"/>
        <w:numPr>
          <w:ilvl w:val="0"/>
          <w:numId w:val="1"/>
        </w:numPr>
        <w:tabs>
          <w:tab w:val="left" w:pos="851"/>
        </w:tabs>
        <w:spacing w:after="0" w:line="240" w:lineRule="auto"/>
        <w:ind w:left="0" w:firstLine="567"/>
        <w:jc w:val="both"/>
        <w:rPr>
          <w:rFonts w:ascii="Times New Roman" w:hAnsi="Times New Roman" w:cs="Times New Roman"/>
          <w:sz w:val="24"/>
          <w:szCs w:val="24"/>
          <w:lang w:val="uk-UA"/>
        </w:rPr>
      </w:pPr>
      <w:r w:rsidRPr="00651959">
        <w:rPr>
          <w:rFonts w:ascii="Times New Roman" w:hAnsi="Times New Roman" w:cs="Times New Roman"/>
          <w:sz w:val="24"/>
          <w:szCs w:val="24"/>
        </w:rPr>
        <w:t>засвоєні результати навчання із дисциплін: «Загальна психологія», «Соціально-психологічний практикум», «Вікова та педагогічна психологія»</w:t>
      </w:r>
      <w:r w:rsidR="00F647AD" w:rsidRPr="00651959">
        <w:rPr>
          <w:rFonts w:ascii="Times New Roman" w:hAnsi="Times New Roman" w:cs="Times New Roman"/>
          <w:sz w:val="24"/>
          <w:szCs w:val="24"/>
          <w:lang w:val="uk-UA"/>
        </w:rPr>
        <w:t>;</w:t>
      </w:r>
    </w:p>
    <w:p w14:paraId="53632D2A" w14:textId="77777777" w:rsidR="00F647AD" w:rsidRPr="00CB6B86" w:rsidRDefault="00F647AD" w:rsidP="00F647AD">
      <w:pPr>
        <w:pStyle w:val="a4"/>
        <w:numPr>
          <w:ilvl w:val="0"/>
          <w:numId w:val="1"/>
        </w:numPr>
        <w:tabs>
          <w:tab w:val="left" w:pos="851"/>
        </w:tabs>
        <w:spacing w:after="0" w:line="240" w:lineRule="auto"/>
        <w:ind w:left="0" w:firstLine="567"/>
        <w:jc w:val="both"/>
        <w:rPr>
          <w:rFonts w:ascii="Times New Roman" w:hAnsi="Times New Roman" w:cs="Times New Roman"/>
          <w:sz w:val="24"/>
          <w:szCs w:val="24"/>
          <w:lang w:val="uk-UA"/>
        </w:rPr>
      </w:pPr>
      <w:r w:rsidRPr="00CB6B86">
        <w:rPr>
          <w:rFonts w:ascii="Times New Roman" w:hAnsi="Times New Roman" w:cs="Times New Roman"/>
          <w:sz w:val="24"/>
          <w:szCs w:val="24"/>
          <w:lang w:val="uk-UA"/>
        </w:rPr>
        <w:t>креативність, здатність до системного мислення;</w:t>
      </w:r>
    </w:p>
    <w:p w14:paraId="1EC88657" w14:textId="77777777" w:rsidR="00F647AD" w:rsidRPr="00CB6B86" w:rsidRDefault="00F647AD" w:rsidP="00F647AD">
      <w:pPr>
        <w:pStyle w:val="a4"/>
        <w:numPr>
          <w:ilvl w:val="0"/>
          <w:numId w:val="1"/>
        </w:numPr>
        <w:tabs>
          <w:tab w:val="left" w:pos="851"/>
        </w:tabs>
        <w:spacing w:after="0" w:line="240" w:lineRule="auto"/>
        <w:ind w:left="0" w:firstLine="567"/>
        <w:jc w:val="both"/>
        <w:rPr>
          <w:rFonts w:ascii="Times New Roman" w:hAnsi="Times New Roman" w:cs="Times New Roman"/>
          <w:sz w:val="24"/>
          <w:szCs w:val="24"/>
          <w:lang w:val="uk-UA"/>
        </w:rPr>
      </w:pPr>
      <w:r w:rsidRPr="00CB6B86">
        <w:rPr>
          <w:rFonts w:ascii="Times New Roman" w:hAnsi="Times New Roman" w:cs="Times New Roman"/>
          <w:sz w:val="24"/>
          <w:szCs w:val="24"/>
          <w:lang w:val="uk-UA"/>
        </w:rPr>
        <w:lastRenderedPageBreak/>
        <w:t>наполегливість у досягненні мети, уміння постійно і системно працювати над собою та отриманою інформацією;</w:t>
      </w:r>
    </w:p>
    <w:p w14:paraId="0DD68888" w14:textId="77777777" w:rsidR="00F647AD" w:rsidRPr="00CB6B86" w:rsidRDefault="00F647AD" w:rsidP="00F647AD">
      <w:pPr>
        <w:pStyle w:val="a4"/>
        <w:numPr>
          <w:ilvl w:val="0"/>
          <w:numId w:val="1"/>
        </w:numPr>
        <w:tabs>
          <w:tab w:val="left" w:pos="851"/>
        </w:tabs>
        <w:spacing w:after="0" w:line="240" w:lineRule="auto"/>
        <w:ind w:left="0" w:firstLine="567"/>
        <w:jc w:val="both"/>
        <w:rPr>
          <w:rFonts w:ascii="Times New Roman" w:hAnsi="Times New Roman" w:cs="Times New Roman"/>
          <w:sz w:val="24"/>
          <w:szCs w:val="24"/>
          <w:lang w:val="uk-UA"/>
        </w:rPr>
      </w:pPr>
      <w:r w:rsidRPr="00CB6B86">
        <w:rPr>
          <w:rFonts w:ascii="Times New Roman" w:hAnsi="Times New Roman" w:cs="Times New Roman"/>
          <w:sz w:val="24"/>
          <w:szCs w:val="24"/>
          <w:lang w:val="uk-UA"/>
        </w:rPr>
        <w:t>здатність мислити логічно, критично, креативно, науково аналізувати соціально значимі проблеми і процеси освітньої сфери;</w:t>
      </w:r>
    </w:p>
    <w:p w14:paraId="7A408379" w14:textId="77777777" w:rsidR="00F647AD" w:rsidRPr="00CB6B86" w:rsidRDefault="00F647AD" w:rsidP="00F647AD">
      <w:pPr>
        <w:pStyle w:val="a4"/>
        <w:numPr>
          <w:ilvl w:val="0"/>
          <w:numId w:val="1"/>
        </w:numPr>
        <w:tabs>
          <w:tab w:val="left" w:pos="851"/>
        </w:tabs>
        <w:spacing w:after="0" w:line="240" w:lineRule="auto"/>
        <w:ind w:left="0" w:firstLine="567"/>
        <w:jc w:val="both"/>
        <w:rPr>
          <w:rFonts w:ascii="Times New Roman" w:hAnsi="Times New Roman" w:cs="Times New Roman"/>
          <w:sz w:val="24"/>
          <w:szCs w:val="24"/>
          <w:lang w:val="uk-UA"/>
        </w:rPr>
      </w:pPr>
      <w:r w:rsidRPr="00CB6B86">
        <w:rPr>
          <w:rFonts w:ascii="Times New Roman" w:hAnsi="Times New Roman" w:cs="Times New Roman"/>
          <w:sz w:val="24"/>
          <w:szCs w:val="24"/>
          <w:lang w:val="uk-UA"/>
        </w:rPr>
        <w:t>володіння системою категорій і методів, необхідних для вирішення типових завдань у різних галузях професійної педагогічної діяльності;</w:t>
      </w:r>
    </w:p>
    <w:p w14:paraId="1800B065" w14:textId="77777777" w:rsidR="00F647AD" w:rsidRPr="00CB6B86" w:rsidRDefault="00F647AD" w:rsidP="00F647AD">
      <w:pPr>
        <w:pStyle w:val="a4"/>
        <w:numPr>
          <w:ilvl w:val="0"/>
          <w:numId w:val="1"/>
        </w:numPr>
        <w:tabs>
          <w:tab w:val="left" w:pos="851"/>
        </w:tabs>
        <w:spacing w:after="0" w:line="240" w:lineRule="auto"/>
        <w:ind w:left="0" w:firstLine="567"/>
        <w:jc w:val="both"/>
        <w:rPr>
          <w:rFonts w:ascii="Times New Roman" w:hAnsi="Times New Roman" w:cs="Times New Roman"/>
          <w:sz w:val="24"/>
          <w:szCs w:val="24"/>
          <w:lang w:val="uk-UA"/>
        </w:rPr>
      </w:pPr>
      <w:r w:rsidRPr="00CB6B86">
        <w:rPr>
          <w:rFonts w:ascii="Times New Roman" w:hAnsi="Times New Roman" w:cs="Times New Roman"/>
          <w:sz w:val="24"/>
          <w:szCs w:val="24"/>
          <w:lang w:val="uk-UA"/>
        </w:rPr>
        <w:t>дотримуватися принципів педагогічної етики;</w:t>
      </w:r>
    </w:p>
    <w:p w14:paraId="6D7BDAD8" w14:textId="77777777" w:rsidR="00F647AD" w:rsidRPr="00CB6B86" w:rsidRDefault="00F647AD" w:rsidP="00F647AD">
      <w:pPr>
        <w:pStyle w:val="a4"/>
        <w:numPr>
          <w:ilvl w:val="0"/>
          <w:numId w:val="1"/>
        </w:numPr>
        <w:tabs>
          <w:tab w:val="left" w:pos="851"/>
        </w:tabs>
        <w:spacing w:after="0" w:line="240" w:lineRule="auto"/>
        <w:ind w:left="0" w:firstLine="567"/>
        <w:jc w:val="both"/>
        <w:rPr>
          <w:rFonts w:ascii="Times New Roman" w:hAnsi="Times New Roman" w:cs="Times New Roman"/>
          <w:sz w:val="24"/>
          <w:szCs w:val="24"/>
          <w:lang w:val="uk-UA"/>
        </w:rPr>
      </w:pPr>
      <w:r w:rsidRPr="00CB6B86">
        <w:rPr>
          <w:rFonts w:ascii="Times New Roman" w:hAnsi="Times New Roman" w:cs="Times New Roman"/>
          <w:sz w:val="24"/>
          <w:szCs w:val="24"/>
          <w:lang w:val="uk-UA"/>
        </w:rPr>
        <w:t>здатність до письмової й усної комунікації рідною мовою;</w:t>
      </w:r>
    </w:p>
    <w:p w14:paraId="43878D99" w14:textId="77777777" w:rsidR="00F647AD" w:rsidRPr="00CB6B86" w:rsidRDefault="00F647AD" w:rsidP="00F647AD">
      <w:pPr>
        <w:pStyle w:val="a4"/>
        <w:numPr>
          <w:ilvl w:val="0"/>
          <w:numId w:val="1"/>
        </w:numPr>
        <w:tabs>
          <w:tab w:val="left" w:pos="851"/>
        </w:tabs>
        <w:spacing w:after="0" w:line="240" w:lineRule="auto"/>
        <w:ind w:left="0" w:firstLine="567"/>
        <w:jc w:val="both"/>
        <w:rPr>
          <w:rFonts w:ascii="Times New Roman" w:hAnsi="Times New Roman" w:cs="Times New Roman"/>
          <w:sz w:val="24"/>
          <w:szCs w:val="24"/>
          <w:lang w:val="uk-UA"/>
        </w:rPr>
      </w:pPr>
      <w:r w:rsidRPr="00CB6B86">
        <w:rPr>
          <w:rFonts w:ascii="Times New Roman" w:hAnsi="Times New Roman" w:cs="Times New Roman"/>
          <w:sz w:val="24"/>
          <w:szCs w:val="24"/>
          <w:lang w:val="uk-UA"/>
        </w:rPr>
        <w:t>знання законодавства України в різних сферах діяльності;</w:t>
      </w:r>
    </w:p>
    <w:p w14:paraId="42500D9C" w14:textId="77777777" w:rsidR="00F647AD" w:rsidRPr="00CB6B86" w:rsidRDefault="00F647AD" w:rsidP="00F647AD">
      <w:pPr>
        <w:pStyle w:val="a4"/>
        <w:numPr>
          <w:ilvl w:val="0"/>
          <w:numId w:val="1"/>
        </w:numPr>
        <w:tabs>
          <w:tab w:val="left" w:pos="851"/>
        </w:tabs>
        <w:spacing w:after="0" w:line="240" w:lineRule="auto"/>
        <w:ind w:left="0" w:firstLine="567"/>
        <w:jc w:val="both"/>
        <w:rPr>
          <w:rFonts w:ascii="Times New Roman" w:hAnsi="Times New Roman" w:cs="Times New Roman"/>
          <w:sz w:val="24"/>
          <w:szCs w:val="24"/>
          <w:lang w:val="uk-UA"/>
        </w:rPr>
      </w:pPr>
      <w:r w:rsidRPr="00CB6B86">
        <w:rPr>
          <w:rFonts w:ascii="Times New Roman" w:hAnsi="Times New Roman" w:cs="Times New Roman"/>
          <w:sz w:val="24"/>
          <w:szCs w:val="24"/>
          <w:lang w:val="uk-UA"/>
        </w:rPr>
        <w:t>здатність використовувати теоретичні знання й практичні навички для застосування їх в освітній  сфері .</w:t>
      </w:r>
    </w:p>
    <w:p w14:paraId="1426EA26" w14:textId="77777777" w:rsidR="00F647AD" w:rsidRPr="00651959" w:rsidRDefault="00F647AD" w:rsidP="00F647AD">
      <w:pPr>
        <w:spacing w:after="0" w:line="240" w:lineRule="auto"/>
        <w:ind w:firstLine="425"/>
        <w:jc w:val="both"/>
        <w:rPr>
          <w:rFonts w:ascii="Times New Roman" w:hAnsi="Times New Roman" w:cs="Times New Roman"/>
          <w:sz w:val="24"/>
          <w:szCs w:val="24"/>
          <w:lang w:val="uk-UA"/>
        </w:rPr>
      </w:pPr>
    </w:p>
    <w:p w14:paraId="33F16A6E" w14:textId="77777777" w:rsidR="00F647AD" w:rsidRPr="00CB6B86" w:rsidRDefault="00F647AD" w:rsidP="00F647AD">
      <w:pPr>
        <w:spacing w:after="0" w:line="240" w:lineRule="auto"/>
        <w:ind w:firstLine="425"/>
        <w:jc w:val="both"/>
        <w:rPr>
          <w:rFonts w:ascii="Times New Roman" w:hAnsi="Times New Roman" w:cs="Times New Roman"/>
          <w:b/>
          <w:sz w:val="24"/>
          <w:szCs w:val="24"/>
          <w:lang w:val="uk-UA"/>
        </w:rPr>
      </w:pPr>
      <w:r w:rsidRPr="00CB6B86">
        <w:rPr>
          <w:rFonts w:ascii="Times New Roman" w:hAnsi="Times New Roman" w:cs="Times New Roman"/>
          <w:b/>
          <w:sz w:val="24"/>
          <w:szCs w:val="24"/>
          <w:lang w:val="uk-UA"/>
        </w:rPr>
        <w:t>Технічне й програмне забезпечення/обладнання:</w:t>
      </w:r>
    </w:p>
    <w:p w14:paraId="4F8CC165" w14:textId="77777777" w:rsidR="00F647AD" w:rsidRPr="00CB6B86" w:rsidRDefault="00F647AD" w:rsidP="00F647AD">
      <w:pPr>
        <w:spacing w:after="0" w:line="240" w:lineRule="auto"/>
        <w:ind w:firstLine="709"/>
        <w:jc w:val="both"/>
        <w:rPr>
          <w:rFonts w:ascii="Times New Roman" w:hAnsi="Times New Roman" w:cs="Times New Roman"/>
          <w:sz w:val="24"/>
          <w:szCs w:val="24"/>
          <w:lang w:val="uk-UA"/>
        </w:rPr>
      </w:pPr>
      <w:r w:rsidRPr="00CB6B86">
        <w:rPr>
          <w:rFonts w:ascii="Times New Roman" w:hAnsi="Times New Roman" w:cs="Times New Roman"/>
          <w:b/>
          <w:sz w:val="24"/>
          <w:szCs w:val="24"/>
          <w:lang w:val="uk-UA"/>
        </w:rPr>
        <w:t>Обов’язкове</w:t>
      </w:r>
      <w:r w:rsidRPr="00CB6B86">
        <w:rPr>
          <w:rFonts w:ascii="Times New Roman" w:hAnsi="Times New Roman" w:cs="Times New Roman"/>
          <w:sz w:val="24"/>
          <w:szCs w:val="24"/>
          <w:lang w:val="uk-UA"/>
        </w:rPr>
        <w:t>:</w:t>
      </w:r>
    </w:p>
    <w:p w14:paraId="65E42BD0" w14:textId="77777777" w:rsidR="00F647AD" w:rsidRPr="00CB6B86" w:rsidRDefault="00F647AD" w:rsidP="00F647AD">
      <w:pPr>
        <w:spacing w:after="0" w:line="240" w:lineRule="auto"/>
        <w:ind w:firstLine="709"/>
        <w:jc w:val="both"/>
        <w:rPr>
          <w:rFonts w:ascii="Times New Roman" w:hAnsi="Times New Roman" w:cs="Times New Roman"/>
          <w:sz w:val="24"/>
          <w:szCs w:val="24"/>
          <w:lang w:val="uk-UA"/>
        </w:rPr>
      </w:pPr>
      <w:r w:rsidRPr="00CB6B86">
        <w:rPr>
          <w:rFonts w:ascii="Times New Roman" w:hAnsi="Times New Roman" w:cs="Times New Roman"/>
          <w:sz w:val="24"/>
          <w:szCs w:val="24"/>
          <w:lang w:val="uk-UA"/>
        </w:rPr>
        <w:t xml:space="preserve">– </w:t>
      </w:r>
      <w:r w:rsidRPr="00CB6B86">
        <w:rPr>
          <w:rFonts w:ascii="Times New Roman" w:hAnsi="Times New Roman" w:cs="Times New Roman"/>
          <w:b/>
          <w:sz w:val="24"/>
          <w:szCs w:val="24"/>
          <w:lang w:val="uk-UA"/>
        </w:rPr>
        <w:t xml:space="preserve">для навчального закладу: </w:t>
      </w:r>
      <w:r w:rsidRPr="00CB6B86">
        <w:rPr>
          <w:rFonts w:ascii="Times New Roman" w:hAnsi="Times New Roman" w:cs="Times New Roman"/>
          <w:sz w:val="24"/>
          <w:szCs w:val="24"/>
          <w:lang w:val="uk-UA"/>
        </w:rPr>
        <w:t>персональний комп'ютер; мультимедійний проектор; екран; дошка / фліпчарт, крейда/ маркер</w:t>
      </w:r>
    </w:p>
    <w:p w14:paraId="7D71A885" w14:textId="77777777" w:rsidR="00F647AD" w:rsidRPr="00CB6B86" w:rsidRDefault="00F647AD" w:rsidP="00F647AD">
      <w:pPr>
        <w:spacing w:after="0" w:line="240" w:lineRule="auto"/>
        <w:ind w:firstLine="709"/>
        <w:jc w:val="both"/>
        <w:rPr>
          <w:rFonts w:ascii="Times New Roman" w:hAnsi="Times New Roman" w:cs="Times New Roman"/>
          <w:sz w:val="24"/>
          <w:szCs w:val="24"/>
          <w:lang w:val="uk-UA"/>
        </w:rPr>
      </w:pPr>
      <w:r w:rsidRPr="00CB6B86">
        <w:rPr>
          <w:rFonts w:ascii="Times New Roman" w:hAnsi="Times New Roman" w:cs="Times New Roman"/>
          <w:sz w:val="24"/>
          <w:szCs w:val="24"/>
          <w:lang w:val="uk-UA"/>
        </w:rPr>
        <w:t xml:space="preserve">– </w:t>
      </w:r>
      <w:r w:rsidRPr="00CB6B86">
        <w:rPr>
          <w:rFonts w:ascii="Times New Roman" w:hAnsi="Times New Roman" w:cs="Times New Roman"/>
          <w:b/>
          <w:sz w:val="24"/>
          <w:szCs w:val="24"/>
          <w:lang w:val="uk-UA"/>
        </w:rPr>
        <w:t>для роботи в аудиторії. (для студента):</w:t>
      </w:r>
      <w:r w:rsidRPr="00CB6B86">
        <w:rPr>
          <w:rFonts w:ascii="Times New Roman" w:hAnsi="Times New Roman" w:cs="Times New Roman"/>
          <w:sz w:val="24"/>
          <w:szCs w:val="24"/>
          <w:lang w:val="uk-UA"/>
        </w:rPr>
        <w:t xml:space="preserve"> наявність доступу до мережі Internet як під час заняття так під час індивідуальної/самостійної роботи в межах курсу; електронні каталоги або репозитарій університетської бібліотеки; мобільний пристрій зі встановленим додатком moodle та telegram, а також активний поштовий аккаунт. </w:t>
      </w:r>
    </w:p>
    <w:p w14:paraId="0C5AEDFB" w14:textId="77777777" w:rsidR="00F647AD" w:rsidRPr="00CB6B86" w:rsidRDefault="00F647AD" w:rsidP="00F647AD">
      <w:pPr>
        <w:spacing w:after="0" w:line="240" w:lineRule="auto"/>
        <w:ind w:firstLine="709"/>
        <w:jc w:val="both"/>
        <w:rPr>
          <w:rFonts w:ascii="Times New Roman" w:hAnsi="Times New Roman" w:cs="Times New Roman"/>
          <w:sz w:val="24"/>
          <w:szCs w:val="24"/>
          <w:lang w:val="uk-UA"/>
        </w:rPr>
      </w:pPr>
      <w:r w:rsidRPr="00CB6B86">
        <w:rPr>
          <w:rFonts w:ascii="Times New Roman" w:hAnsi="Times New Roman" w:cs="Times New Roman"/>
          <w:sz w:val="24"/>
          <w:szCs w:val="24"/>
          <w:lang w:val="uk-UA"/>
        </w:rPr>
        <w:t>Також: офісні програми призначені для основної маси користувачів: текстові й табличні редактори, графічні редактори, засоби презентацій, системи управління базами даних, а також їх інтегровані пакети (MicrosoftWord, MicrosoftExcel, LotusSmartSuite, OpenOffice, LibreOffice) тощо. (Назви офісних програм наведені як приклад, студент вільний обирати інше ПЗ з еквівалентним функціоналом для виконання поставлених задач в межах курсу.)</w:t>
      </w:r>
    </w:p>
    <w:p w14:paraId="17686CCF" w14:textId="77777777" w:rsidR="00F647AD" w:rsidRPr="00CB6B86" w:rsidRDefault="00F647AD" w:rsidP="00F647AD">
      <w:pPr>
        <w:spacing w:after="0" w:line="240" w:lineRule="auto"/>
        <w:ind w:firstLine="425"/>
        <w:jc w:val="both"/>
        <w:rPr>
          <w:rFonts w:ascii="Times New Roman" w:hAnsi="Times New Roman" w:cs="Times New Roman"/>
          <w:sz w:val="24"/>
          <w:szCs w:val="24"/>
          <w:lang w:val="uk-UA"/>
        </w:rPr>
      </w:pPr>
      <w:r w:rsidRPr="00CB6B86">
        <w:rPr>
          <w:rFonts w:ascii="Times New Roman" w:hAnsi="Times New Roman" w:cs="Times New Roman"/>
          <w:b/>
          <w:sz w:val="24"/>
          <w:szCs w:val="24"/>
          <w:lang w:val="uk-UA"/>
        </w:rPr>
        <w:t>Додаткове:</w:t>
      </w:r>
      <w:r w:rsidRPr="00CB6B86">
        <w:rPr>
          <w:rFonts w:ascii="Times New Roman" w:hAnsi="Times New Roman" w:cs="Times New Roman"/>
          <w:sz w:val="24"/>
          <w:szCs w:val="24"/>
          <w:lang w:val="uk-UA"/>
        </w:rPr>
        <w:t xml:space="preserve"> за потреби будь-яке технічне чи програмне забезпечення в якому може виникнути ситуативна необхідність. Однак, відсутність такого жодним чином не порушить рівність доступу слухача до освітніх послуг в межах курсу, а наявність не надасть слухачеві додаткових переваг перед іншими слухачами.</w:t>
      </w:r>
    </w:p>
    <w:p w14:paraId="1C2304A3" w14:textId="77777777" w:rsidR="00F647AD" w:rsidRPr="00CB6B86" w:rsidRDefault="00F647AD" w:rsidP="00F647AD">
      <w:pPr>
        <w:spacing w:after="0" w:line="240" w:lineRule="auto"/>
        <w:jc w:val="both"/>
        <w:rPr>
          <w:rFonts w:ascii="Times New Roman" w:hAnsi="Times New Roman" w:cs="Times New Roman"/>
          <w:b/>
          <w:sz w:val="24"/>
          <w:szCs w:val="24"/>
          <w:lang w:val="uk-UA"/>
        </w:rPr>
      </w:pPr>
    </w:p>
    <w:p w14:paraId="0675A6FA" w14:textId="77777777" w:rsidR="00F647AD" w:rsidRPr="00CB6B86" w:rsidRDefault="00F647AD" w:rsidP="00F647AD">
      <w:pPr>
        <w:spacing w:after="0" w:line="240" w:lineRule="auto"/>
        <w:ind w:firstLine="425"/>
        <w:jc w:val="both"/>
        <w:rPr>
          <w:rFonts w:ascii="Times New Roman" w:hAnsi="Times New Roman" w:cs="Times New Roman"/>
          <w:b/>
          <w:sz w:val="28"/>
          <w:szCs w:val="28"/>
          <w:lang w:val="uk-UA"/>
        </w:rPr>
      </w:pPr>
      <w:r w:rsidRPr="00CB6B86">
        <w:rPr>
          <w:rFonts w:ascii="Times New Roman" w:hAnsi="Times New Roman" w:cs="Times New Roman"/>
          <w:b/>
          <w:sz w:val="28"/>
          <w:szCs w:val="28"/>
          <w:lang w:val="uk-UA"/>
        </w:rPr>
        <w:t>2. Організація навчання</w:t>
      </w:r>
    </w:p>
    <w:p w14:paraId="6A937C6A" w14:textId="77777777" w:rsidR="00CB6B86" w:rsidRPr="004D65E2" w:rsidRDefault="00CB6B86" w:rsidP="00CB6B86">
      <w:pPr>
        <w:spacing w:after="0" w:line="240" w:lineRule="auto"/>
        <w:ind w:firstLine="425"/>
        <w:jc w:val="both"/>
        <w:rPr>
          <w:rFonts w:ascii="Times New Roman" w:hAnsi="Times New Roman" w:cs="Times New Roman"/>
          <w:sz w:val="24"/>
          <w:szCs w:val="24"/>
          <w:lang w:val="uk-UA"/>
        </w:rPr>
      </w:pPr>
    </w:p>
    <w:tbl>
      <w:tblPr>
        <w:tblStyle w:val="a3"/>
        <w:tblW w:w="9587" w:type="dxa"/>
        <w:tblLook w:val="04A0" w:firstRow="1" w:lastRow="0" w:firstColumn="1" w:lastColumn="0" w:noHBand="0" w:noVBand="1"/>
      </w:tblPr>
      <w:tblGrid>
        <w:gridCol w:w="5088"/>
        <w:gridCol w:w="10"/>
        <w:gridCol w:w="1422"/>
        <w:gridCol w:w="92"/>
        <w:gridCol w:w="1470"/>
        <w:gridCol w:w="66"/>
        <w:gridCol w:w="1439"/>
      </w:tblGrid>
      <w:tr w:rsidR="00CB6B86" w:rsidRPr="004D65E2" w14:paraId="342E5E0A" w14:textId="77777777" w:rsidTr="002A7BFD">
        <w:trPr>
          <w:trHeight w:val="517"/>
        </w:trPr>
        <w:tc>
          <w:tcPr>
            <w:tcW w:w="5098" w:type="dxa"/>
            <w:gridSpan w:val="2"/>
            <w:vMerge w:val="restart"/>
            <w:vAlign w:val="center"/>
          </w:tcPr>
          <w:p w14:paraId="3718E62B" w14:textId="77777777" w:rsidR="00CB6B86" w:rsidRPr="004D65E2" w:rsidRDefault="00CB6B86" w:rsidP="002A7BFD">
            <w:pPr>
              <w:jc w:val="center"/>
              <w:rPr>
                <w:rFonts w:ascii="Times New Roman" w:hAnsi="Times New Roman" w:cs="Times New Roman"/>
                <w:b/>
                <w:sz w:val="24"/>
                <w:szCs w:val="24"/>
                <w:lang w:val="uk-UA"/>
              </w:rPr>
            </w:pPr>
            <w:r w:rsidRPr="004D65E2">
              <w:rPr>
                <w:rFonts w:ascii="Times New Roman" w:hAnsi="Times New Roman" w:cs="Times New Roman"/>
                <w:b/>
                <w:sz w:val="24"/>
                <w:szCs w:val="24"/>
                <w:lang w:val="uk-UA"/>
              </w:rPr>
              <w:t>Назва теми</w:t>
            </w:r>
          </w:p>
        </w:tc>
        <w:tc>
          <w:tcPr>
            <w:tcW w:w="2984" w:type="dxa"/>
            <w:gridSpan w:val="3"/>
            <w:tcBorders>
              <w:bottom w:val="nil"/>
            </w:tcBorders>
            <w:shd w:val="clear" w:color="auto" w:fill="auto"/>
          </w:tcPr>
          <w:p w14:paraId="5142DC88" w14:textId="77777777" w:rsidR="00CB6B86" w:rsidRPr="004D65E2" w:rsidRDefault="00CB6B86" w:rsidP="002A7BFD">
            <w:pPr>
              <w:rPr>
                <w:rFonts w:ascii="Times New Roman" w:hAnsi="Times New Roman" w:cs="Times New Roman"/>
                <w:sz w:val="24"/>
                <w:szCs w:val="24"/>
              </w:rPr>
            </w:pPr>
          </w:p>
        </w:tc>
        <w:tc>
          <w:tcPr>
            <w:tcW w:w="1505" w:type="dxa"/>
            <w:gridSpan w:val="2"/>
            <w:tcBorders>
              <w:bottom w:val="nil"/>
            </w:tcBorders>
            <w:shd w:val="clear" w:color="auto" w:fill="auto"/>
          </w:tcPr>
          <w:p w14:paraId="0D13303D" w14:textId="77777777" w:rsidR="00CB6B86" w:rsidRPr="004D65E2" w:rsidRDefault="00CB6B86" w:rsidP="002A7BFD">
            <w:pPr>
              <w:rPr>
                <w:rFonts w:ascii="Times New Roman" w:hAnsi="Times New Roman" w:cs="Times New Roman"/>
                <w:sz w:val="24"/>
                <w:szCs w:val="24"/>
              </w:rPr>
            </w:pPr>
          </w:p>
        </w:tc>
      </w:tr>
      <w:tr w:rsidR="00CB6B86" w:rsidRPr="004D65E2" w14:paraId="24AAEB1B" w14:textId="77777777" w:rsidTr="002A7BFD">
        <w:tc>
          <w:tcPr>
            <w:tcW w:w="5098" w:type="dxa"/>
            <w:gridSpan w:val="2"/>
            <w:vMerge/>
          </w:tcPr>
          <w:p w14:paraId="71DA8337" w14:textId="77777777" w:rsidR="00CB6B86" w:rsidRPr="004D65E2" w:rsidRDefault="00CB6B86" w:rsidP="002A7BFD">
            <w:pPr>
              <w:jc w:val="both"/>
              <w:rPr>
                <w:rFonts w:ascii="Times New Roman" w:hAnsi="Times New Roman" w:cs="Times New Roman"/>
                <w:sz w:val="24"/>
                <w:szCs w:val="24"/>
                <w:lang w:val="uk-UA"/>
              </w:rPr>
            </w:pPr>
          </w:p>
        </w:tc>
        <w:tc>
          <w:tcPr>
            <w:tcW w:w="2984" w:type="dxa"/>
            <w:gridSpan w:val="3"/>
            <w:tcBorders>
              <w:top w:val="nil"/>
            </w:tcBorders>
          </w:tcPr>
          <w:p w14:paraId="66E8D029" w14:textId="77777777" w:rsidR="00CB6B86" w:rsidRPr="004D65E2" w:rsidRDefault="00CB6B86" w:rsidP="002A7BFD">
            <w:pPr>
              <w:jc w:val="center"/>
              <w:rPr>
                <w:rFonts w:ascii="Times New Roman" w:hAnsi="Times New Roman" w:cs="Times New Roman"/>
                <w:b/>
                <w:sz w:val="24"/>
                <w:szCs w:val="24"/>
                <w:lang w:val="uk-UA"/>
              </w:rPr>
            </w:pPr>
            <w:r w:rsidRPr="004D65E2">
              <w:rPr>
                <w:rFonts w:ascii="Times New Roman" w:hAnsi="Times New Roman" w:cs="Times New Roman"/>
                <w:b/>
                <w:sz w:val="24"/>
                <w:szCs w:val="24"/>
                <w:lang w:val="uk-UA"/>
              </w:rPr>
              <w:t>Аудиторні заняття</w:t>
            </w:r>
          </w:p>
        </w:tc>
        <w:tc>
          <w:tcPr>
            <w:tcW w:w="1505" w:type="dxa"/>
            <w:gridSpan w:val="2"/>
            <w:vMerge w:val="restart"/>
            <w:tcBorders>
              <w:top w:val="nil"/>
            </w:tcBorders>
          </w:tcPr>
          <w:p w14:paraId="0C86A66A" w14:textId="77777777" w:rsidR="00CB6B86" w:rsidRPr="004D65E2" w:rsidRDefault="00CB6B86" w:rsidP="002A7BFD">
            <w:pPr>
              <w:jc w:val="center"/>
              <w:rPr>
                <w:rFonts w:ascii="Times New Roman" w:hAnsi="Times New Roman" w:cs="Times New Roman"/>
                <w:sz w:val="24"/>
                <w:szCs w:val="24"/>
                <w:lang w:val="uk-UA"/>
              </w:rPr>
            </w:pPr>
            <w:r w:rsidRPr="004D65E2">
              <w:rPr>
                <w:rFonts w:ascii="Times New Roman" w:hAnsi="Times New Roman" w:cs="Times New Roman"/>
                <w:sz w:val="24"/>
                <w:szCs w:val="24"/>
                <w:lang w:val="uk-UA"/>
              </w:rPr>
              <w:t>Самостійна робота студентів (СРС)</w:t>
            </w:r>
          </w:p>
        </w:tc>
      </w:tr>
      <w:tr w:rsidR="00CB6B86" w:rsidRPr="004D65E2" w14:paraId="1E38E96B" w14:textId="77777777" w:rsidTr="002A7BFD">
        <w:tc>
          <w:tcPr>
            <w:tcW w:w="5098" w:type="dxa"/>
            <w:gridSpan w:val="2"/>
            <w:vMerge/>
          </w:tcPr>
          <w:p w14:paraId="4C0A1FEF" w14:textId="77777777" w:rsidR="00CB6B86" w:rsidRPr="004D65E2" w:rsidRDefault="00CB6B86" w:rsidP="002A7BFD">
            <w:pPr>
              <w:jc w:val="both"/>
              <w:rPr>
                <w:rFonts w:ascii="Times New Roman" w:hAnsi="Times New Roman" w:cs="Times New Roman"/>
                <w:sz w:val="24"/>
                <w:szCs w:val="24"/>
                <w:lang w:val="uk-UA"/>
              </w:rPr>
            </w:pPr>
          </w:p>
        </w:tc>
        <w:tc>
          <w:tcPr>
            <w:tcW w:w="1422" w:type="dxa"/>
          </w:tcPr>
          <w:p w14:paraId="3B77E559" w14:textId="77777777" w:rsidR="00CB6B86" w:rsidRPr="004D65E2" w:rsidRDefault="00CB6B86" w:rsidP="002A7BFD">
            <w:pPr>
              <w:jc w:val="center"/>
              <w:rPr>
                <w:rFonts w:ascii="Times New Roman" w:hAnsi="Times New Roman" w:cs="Times New Roman"/>
                <w:sz w:val="24"/>
                <w:szCs w:val="24"/>
                <w:lang w:val="uk-UA"/>
              </w:rPr>
            </w:pPr>
            <w:r w:rsidRPr="004D65E2">
              <w:rPr>
                <w:rFonts w:ascii="Times New Roman" w:hAnsi="Times New Roman" w:cs="Times New Roman"/>
                <w:sz w:val="24"/>
                <w:szCs w:val="24"/>
                <w:lang w:val="uk-UA"/>
              </w:rPr>
              <w:t>Лекції</w:t>
            </w:r>
          </w:p>
        </w:tc>
        <w:tc>
          <w:tcPr>
            <w:tcW w:w="1562" w:type="dxa"/>
            <w:gridSpan w:val="2"/>
          </w:tcPr>
          <w:p w14:paraId="01A652CA" w14:textId="77777777" w:rsidR="00CB6B86" w:rsidRPr="004D65E2" w:rsidRDefault="00CB6B86" w:rsidP="002A7BFD">
            <w:pPr>
              <w:jc w:val="center"/>
              <w:rPr>
                <w:rFonts w:ascii="Times New Roman" w:hAnsi="Times New Roman" w:cs="Times New Roman"/>
                <w:sz w:val="24"/>
                <w:szCs w:val="24"/>
                <w:lang w:val="uk-UA"/>
              </w:rPr>
            </w:pPr>
            <w:r w:rsidRPr="004D65E2">
              <w:rPr>
                <w:rFonts w:ascii="Times New Roman" w:hAnsi="Times New Roman" w:cs="Times New Roman"/>
                <w:sz w:val="24"/>
                <w:szCs w:val="24"/>
                <w:lang w:val="uk-UA"/>
              </w:rPr>
              <w:t>Практичні (семінарські)</w:t>
            </w:r>
          </w:p>
        </w:tc>
        <w:tc>
          <w:tcPr>
            <w:tcW w:w="1505" w:type="dxa"/>
            <w:gridSpan w:val="2"/>
            <w:vMerge/>
            <w:tcBorders>
              <w:top w:val="nil"/>
            </w:tcBorders>
          </w:tcPr>
          <w:p w14:paraId="64C2BF7C" w14:textId="77777777" w:rsidR="00CB6B86" w:rsidRPr="004D65E2" w:rsidRDefault="00CB6B86" w:rsidP="002A7BFD">
            <w:pPr>
              <w:jc w:val="both"/>
              <w:rPr>
                <w:rFonts w:ascii="Times New Roman" w:hAnsi="Times New Roman" w:cs="Times New Roman"/>
                <w:sz w:val="24"/>
                <w:szCs w:val="24"/>
                <w:lang w:val="uk-UA"/>
              </w:rPr>
            </w:pPr>
          </w:p>
        </w:tc>
      </w:tr>
      <w:tr w:rsidR="00CB6B86" w:rsidRPr="004D65E2" w14:paraId="4ED89CFC" w14:textId="77777777" w:rsidTr="002A7BFD">
        <w:trPr>
          <w:trHeight w:val="77"/>
        </w:trPr>
        <w:tc>
          <w:tcPr>
            <w:tcW w:w="9587" w:type="dxa"/>
            <w:gridSpan w:val="7"/>
          </w:tcPr>
          <w:p w14:paraId="085F65FF" w14:textId="77777777" w:rsidR="00CB6B86" w:rsidRPr="004D65E2" w:rsidRDefault="00CB6B86" w:rsidP="000C36B2">
            <w:pPr>
              <w:jc w:val="center"/>
              <w:rPr>
                <w:rFonts w:ascii="Times New Roman" w:hAnsi="Times New Roman" w:cs="Times New Roman"/>
                <w:b/>
                <w:sz w:val="24"/>
                <w:szCs w:val="24"/>
                <w:lang w:val="uk-UA"/>
              </w:rPr>
            </w:pPr>
            <w:r w:rsidRPr="000C36B2">
              <w:rPr>
                <w:rFonts w:ascii="Times New Roman" w:hAnsi="Times New Roman" w:cs="Times New Roman"/>
                <w:b/>
                <w:sz w:val="24"/>
                <w:szCs w:val="24"/>
                <w:lang w:val="uk-UA"/>
              </w:rPr>
              <w:t xml:space="preserve">Змістовий модуль 1. </w:t>
            </w:r>
          </w:p>
        </w:tc>
      </w:tr>
      <w:tr w:rsidR="00CB6B86" w:rsidRPr="004D65E2" w14:paraId="4A7F6383" w14:textId="77777777" w:rsidTr="002A7BFD">
        <w:tc>
          <w:tcPr>
            <w:tcW w:w="5098" w:type="dxa"/>
            <w:gridSpan w:val="2"/>
          </w:tcPr>
          <w:p w14:paraId="670B55F9" w14:textId="77777777" w:rsidR="00CB6B86" w:rsidRPr="004D65E2" w:rsidRDefault="00CB6B86" w:rsidP="000C4D63">
            <w:pPr>
              <w:jc w:val="both"/>
              <w:rPr>
                <w:rFonts w:ascii="Times New Roman" w:hAnsi="Times New Roman" w:cs="Times New Roman"/>
                <w:sz w:val="24"/>
                <w:szCs w:val="24"/>
                <w:lang w:val="uk-UA"/>
              </w:rPr>
            </w:pPr>
            <w:r w:rsidRPr="004D65E2">
              <w:rPr>
                <w:rFonts w:ascii="Times New Roman" w:hAnsi="Times New Roman" w:cs="Times New Roman"/>
                <w:sz w:val="24"/>
                <w:szCs w:val="24"/>
                <w:lang w:val="uk-UA"/>
              </w:rPr>
              <w:t xml:space="preserve">Тема 1. </w:t>
            </w:r>
            <w:r w:rsidR="000C4D63">
              <w:rPr>
                <w:rFonts w:ascii="Times New Roman" w:hAnsi="Times New Roman" w:cs="Times New Roman"/>
                <w:bCs/>
                <w:sz w:val="24"/>
                <w:szCs w:val="24"/>
                <w:lang w:val="uk-UA"/>
              </w:rPr>
              <w:t>Психодіагностика як наука</w:t>
            </w:r>
            <w:r w:rsidRPr="00416B36">
              <w:rPr>
                <w:rFonts w:ascii="Times New Roman" w:hAnsi="Times New Roman" w:cs="Times New Roman"/>
                <w:bCs/>
                <w:sz w:val="24"/>
                <w:szCs w:val="24"/>
                <w:lang w:val="uk-UA"/>
              </w:rPr>
              <w:t>.</w:t>
            </w:r>
          </w:p>
        </w:tc>
        <w:tc>
          <w:tcPr>
            <w:tcW w:w="1422" w:type="dxa"/>
          </w:tcPr>
          <w:p w14:paraId="38EE16E9" w14:textId="77777777" w:rsidR="00CB6B86" w:rsidRPr="004D65E2" w:rsidRDefault="000C36B2" w:rsidP="002A7BF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62" w:type="dxa"/>
            <w:gridSpan w:val="2"/>
          </w:tcPr>
          <w:p w14:paraId="20F1C03D" w14:textId="77777777" w:rsidR="00CB6B86" w:rsidRPr="004D65E2" w:rsidRDefault="000C36B2" w:rsidP="002A7BF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05" w:type="dxa"/>
            <w:gridSpan w:val="2"/>
          </w:tcPr>
          <w:p w14:paraId="7568A498" w14:textId="77777777" w:rsidR="00CB6B86" w:rsidRPr="004D65E2" w:rsidRDefault="00DE03F3" w:rsidP="002A7BFD">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CB6B86" w:rsidRPr="004D65E2" w14:paraId="7D93F940" w14:textId="77777777" w:rsidTr="002A7BFD">
        <w:tc>
          <w:tcPr>
            <w:tcW w:w="5098" w:type="dxa"/>
            <w:gridSpan w:val="2"/>
          </w:tcPr>
          <w:p w14:paraId="14198204" w14:textId="77777777" w:rsidR="00CB6B86" w:rsidRPr="004D65E2" w:rsidRDefault="00CB6B86" w:rsidP="000C4D63">
            <w:pPr>
              <w:jc w:val="both"/>
              <w:rPr>
                <w:rFonts w:ascii="Times New Roman" w:hAnsi="Times New Roman" w:cs="Times New Roman"/>
                <w:sz w:val="24"/>
                <w:szCs w:val="24"/>
                <w:lang w:val="uk-UA"/>
              </w:rPr>
            </w:pPr>
            <w:r w:rsidRPr="004D65E2">
              <w:rPr>
                <w:rFonts w:ascii="Times New Roman" w:hAnsi="Times New Roman" w:cs="Times New Roman"/>
                <w:sz w:val="24"/>
                <w:szCs w:val="24"/>
                <w:lang w:val="uk-UA"/>
              </w:rPr>
              <w:t>Тема 2.</w:t>
            </w:r>
            <w:r w:rsidRPr="004D65E2">
              <w:rPr>
                <w:rFonts w:ascii="Times New Roman" w:hAnsi="Times New Roman" w:cs="Times New Roman"/>
                <w:b/>
                <w:bCs/>
                <w:caps/>
                <w:sz w:val="24"/>
                <w:szCs w:val="24"/>
                <w:lang w:val="uk-UA"/>
              </w:rPr>
              <w:t xml:space="preserve"> </w:t>
            </w:r>
            <w:r w:rsidR="000C4D63">
              <w:rPr>
                <w:rFonts w:ascii="Times New Roman" w:hAnsi="Times New Roman" w:cs="Times New Roman"/>
                <w:bCs/>
                <w:sz w:val="24"/>
                <w:szCs w:val="24"/>
                <w:lang w:val="uk-UA"/>
              </w:rPr>
              <w:t>Історія психодіагностики</w:t>
            </w:r>
            <w:r w:rsidRPr="00416B36">
              <w:rPr>
                <w:rFonts w:ascii="Times New Roman" w:hAnsi="Times New Roman" w:cs="Times New Roman"/>
                <w:bCs/>
                <w:sz w:val="24"/>
                <w:szCs w:val="24"/>
                <w:lang w:val="uk-UA"/>
              </w:rPr>
              <w:t>.</w:t>
            </w:r>
          </w:p>
        </w:tc>
        <w:tc>
          <w:tcPr>
            <w:tcW w:w="1422" w:type="dxa"/>
          </w:tcPr>
          <w:p w14:paraId="319D9CBC" w14:textId="77777777" w:rsidR="00CB6B86" w:rsidRPr="004D65E2" w:rsidRDefault="00CB6B86" w:rsidP="002A7BF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62" w:type="dxa"/>
            <w:gridSpan w:val="2"/>
          </w:tcPr>
          <w:p w14:paraId="0692A481" w14:textId="77777777" w:rsidR="00CB6B86" w:rsidRPr="004D65E2" w:rsidRDefault="000C36B2" w:rsidP="002A7BF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05" w:type="dxa"/>
            <w:gridSpan w:val="2"/>
          </w:tcPr>
          <w:p w14:paraId="42BD91ED" w14:textId="77777777" w:rsidR="00CB6B86" w:rsidRPr="004D65E2" w:rsidRDefault="00DE03F3" w:rsidP="002A7BFD">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CB6B86" w:rsidRPr="004D65E2" w14:paraId="7EEB076A" w14:textId="77777777" w:rsidTr="002A7BFD">
        <w:tc>
          <w:tcPr>
            <w:tcW w:w="5098" w:type="dxa"/>
            <w:gridSpan w:val="2"/>
          </w:tcPr>
          <w:p w14:paraId="30CE0962" w14:textId="77777777" w:rsidR="00CB6B86" w:rsidRPr="004D65E2" w:rsidRDefault="00CB6B86" w:rsidP="000C4D63">
            <w:pPr>
              <w:jc w:val="both"/>
              <w:rPr>
                <w:rFonts w:ascii="Times New Roman" w:hAnsi="Times New Roman" w:cs="Times New Roman"/>
                <w:sz w:val="24"/>
                <w:szCs w:val="24"/>
                <w:lang w:val="uk-UA"/>
              </w:rPr>
            </w:pPr>
            <w:r w:rsidRPr="004D65E2">
              <w:rPr>
                <w:rFonts w:ascii="Times New Roman" w:hAnsi="Times New Roman" w:cs="Times New Roman"/>
                <w:sz w:val="24"/>
                <w:szCs w:val="24"/>
                <w:lang w:val="uk-UA"/>
              </w:rPr>
              <w:t>Тема 3.</w:t>
            </w:r>
            <w:r w:rsidRPr="004D65E2">
              <w:rPr>
                <w:rFonts w:ascii="Times New Roman" w:hAnsi="Times New Roman" w:cs="Times New Roman"/>
                <w:b/>
                <w:bCs/>
                <w:caps/>
                <w:sz w:val="24"/>
                <w:szCs w:val="24"/>
                <w:lang w:val="uk-UA"/>
              </w:rPr>
              <w:t xml:space="preserve"> </w:t>
            </w:r>
            <w:r w:rsidR="000C4D63">
              <w:rPr>
                <w:rFonts w:ascii="Times New Roman" w:hAnsi="Times New Roman" w:cs="Times New Roman"/>
                <w:sz w:val="24"/>
                <w:szCs w:val="24"/>
                <w:lang w:val="uk-UA"/>
              </w:rPr>
              <w:t>Психометричні вимоги до побудови і перевірки методик</w:t>
            </w:r>
          </w:p>
        </w:tc>
        <w:tc>
          <w:tcPr>
            <w:tcW w:w="1422" w:type="dxa"/>
          </w:tcPr>
          <w:p w14:paraId="6B4AB543" w14:textId="77777777" w:rsidR="00CB6B86" w:rsidRPr="004D65E2" w:rsidRDefault="000C36B2" w:rsidP="002A7BF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62" w:type="dxa"/>
            <w:gridSpan w:val="2"/>
          </w:tcPr>
          <w:p w14:paraId="2C18C22D" w14:textId="77777777" w:rsidR="00CB6B86" w:rsidRPr="004D65E2" w:rsidRDefault="00CB6B86" w:rsidP="002A7BF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05" w:type="dxa"/>
            <w:gridSpan w:val="2"/>
          </w:tcPr>
          <w:p w14:paraId="4CDE157C" w14:textId="77777777" w:rsidR="00CB6B86" w:rsidRPr="004D65E2" w:rsidRDefault="00DE03F3" w:rsidP="002A7BFD">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CB6B86" w:rsidRPr="004D65E2" w14:paraId="2366DF89" w14:textId="77777777" w:rsidTr="002A7BFD">
        <w:tc>
          <w:tcPr>
            <w:tcW w:w="9587" w:type="dxa"/>
            <w:gridSpan w:val="7"/>
          </w:tcPr>
          <w:p w14:paraId="198877C1" w14:textId="77777777" w:rsidR="00CB6B86" w:rsidRPr="003748D1" w:rsidRDefault="00CB6B86" w:rsidP="000C36B2">
            <w:pPr>
              <w:jc w:val="center"/>
              <w:rPr>
                <w:rFonts w:ascii="Times New Roman" w:hAnsi="Times New Roman" w:cs="Times New Roman"/>
                <w:b/>
                <w:sz w:val="24"/>
                <w:szCs w:val="24"/>
                <w:lang w:val="uk-UA"/>
              </w:rPr>
            </w:pPr>
            <w:r w:rsidRPr="000C36B2">
              <w:rPr>
                <w:rFonts w:ascii="Times New Roman" w:hAnsi="Times New Roman" w:cs="Times New Roman"/>
                <w:b/>
                <w:sz w:val="24"/>
                <w:szCs w:val="24"/>
                <w:lang w:val="uk-UA"/>
              </w:rPr>
              <w:t xml:space="preserve">Змістовий модуль 2. </w:t>
            </w:r>
          </w:p>
        </w:tc>
      </w:tr>
      <w:tr w:rsidR="00CB6B86" w:rsidRPr="004D65E2" w14:paraId="401A76B3" w14:textId="77777777" w:rsidTr="002A7BFD">
        <w:tc>
          <w:tcPr>
            <w:tcW w:w="5088" w:type="dxa"/>
          </w:tcPr>
          <w:p w14:paraId="3C9A5BFE" w14:textId="77777777" w:rsidR="00CB6B86" w:rsidRPr="00670137" w:rsidRDefault="00CB6B86" w:rsidP="00C65383">
            <w:pPr>
              <w:jc w:val="both"/>
              <w:rPr>
                <w:rFonts w:ascii="Times New Roman" w:hAnsi="Times New Roman" w:cs="Times New Roman"/>
                <w:sz w:val="24"/>
                <w:szCs w:val="24"/>
                <w:lang w:val="uk-UA"/>
              </w:rPr>
            </w:pPr>
            <w:r w:rsidRPr="00670137">
              <w:rPr>
                <w:rFonts w:ascii="Times New Roman" w:hAnsi="Times New Roman" w:cs="Times New Roman"/>
                <w:sz w:val="24"/>
                <w:szCs w:val="24"/>
                <w:lang w:val="uk-UA"/>
              </w:rPr>
              <w:t xml:space="preserve">Тема 4. </w:t>
            </w:r>
            <w:r w:rsidR="00C65383" w:rsidRPr="00670137">
              <w:rPr>
                <w:rFonts w:ascii="Times New Roman" w:hAnsi="Times New Roman" w:cs="Times New Roman"/>
                <w:sz w:val="24"/>
                <w:szCs w:val="24"/>
                <w:lang w:val="uk-UA"/>
              </w:rPr>
              <w:t>Діагностика інтелекту та розумового розвитку</w:t>
            </w:r>
            <w:r w:rsidRPr="00670137">
              <w:rPr>
                <w:rFonts w:ascii="Times New Roman" w:hAnsi="Times New Roman" w:cs="Times New Roman"/>
                <w:sz w:val="24"/>
                <w:szCs w:val="24"/>
                <w:lang w:val="uk-UA"/>
              </w:rPr>
              <w:t>.</w:t>
            </w:r>
          </w:p>
        </w:tc>
        <w:tc>
          <w:tcPr>
            <w:tcW w:w="1524" w:type="dxa"/>
            <w:gridSpan w:val="3"/>
          </w:tcPr>
          <w:p w14:paraId="08C7F538" w14:textId="77777777" w:rsidR="00CB6B86" w:rsidRPr="004D65E2" w:rsidRDefault="000C36B2" w:rsidP="002A7BF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36" w:type="dxa"/>
            <w:gridSpan w:val="2"/>
          </w:tcPr>
          <w:p w14:paraId="7A1725EE" w14:textId="77777777" w:rsidR="00CB6B86" w:rsidRPr="004D65E2" w:rsidRDefault="000C36B2" w:rsidP="002A7BF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439" w:type="dxa"/>
          </w:tcPr>
          <w:p w14:paraId="65170B54" w14:textId="77777777" w:rsidR="00CB6B86" w:rsidRPr="004D65E2" w:rsidRDefault="00DE03F3" w:rsidP="002A7BFD">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CB6B86" w:rsidRPr="004D65E2" w14:paraId="219B7D16" w14:textId="77777777" w:rsidTr="002A7BFD">
        <w:tc>
          <w:tcPr>
            <w:tcW w:w="5088" w:type="dxa"/>
          </w:tcPr>
          <w:p w14:paraId="52487B0E" w14:textId="77777777" w:rsidR="00CB6B86" w:rsidRPr="00670137" w:rsidRDefault="00CB6B86" w:rsidP="00F86759">
            <w:pPr>
              <w:rPr>
                <w:rFonts w:ascii="Times New Roman" w:hAnsi="Times New Roman" w:cs="Times New Roman"/>
                <w:sz w:val="24"/>
                <w:szCs w:val="24"/>
                <w:lang w:val="uk-UA"/>
              </w:rPr>
            </w:pPr>
            <w:r w:rsidRPr="00670137">
              <w:rPr>
                <w:rFonts w:ascii="Times New Roman" w:hAnsi="Times New Roman" w:cs="Times New Roman"/>
                <w:sz w:val="24"/>
                <w:szCs w:val="24"/>
                <w:lang w:val="uk-UA"/>
              </w:rPr>
              <w:t>Тема 5.</w:t>
            </w:r>
            <w:r w:rsidRPr="00670137">
              <w:rPr>
                <w:rFonts w:ascii="Times New Roman" w:hAnsi="Times New Roman" w:cs="Times New Roman"/>
                <w:i/>
                <w:sz w:val="24"/>
                <w:szCs w:val="24"/>
                <w:lang w:val="uk-UA"/>
              </w:rPr>
              <w:t xml:space="preserve"> </w:t>
            </w:r>
            <w:r w:rsidR="00F86759" w:rsidRPr="00670137">
              <w:rPr>
                <w:rFonts w:ascii="Times New Roman" w:hAnsi="Times New Roman" w:cs="Times New Roman"/>
                <w:sz w:val="24"/>
                <w:szCs w:val="24"/>
                <w:lang w:val="uk-UA"/>
              </w:rPr>
              <w:t>Психодіагностика самосвідомості</w:t>
            </w:r>
            <w:r w:rsidRPr="00670137">
              <w:rPr>
                <w:rFonts w:ascii="Times New Roman" w:hAnsi="Times New Roman" w:cs="Times New Roman"/>
                <w:sz w:val="24"/>
                <w:szCs w:val="24"/>
                <w:lang w:val="uk-UA"/>
              </w:rPr>
              <w:t>.</w:t>
            </w:r>
          </w:p>
        </w:tc>
        <w:tc>
          <w:tcPr>
            <w:tcW w:w="1524" w:type="dxa"/>
            <w:gridSpan w:val="3"/>
          </w:tcPr>
          <w:p w14:paraId="41A5B39C" w14:textId="77777777" w:rsidR="00CB6B86" w:rsidRPr="004D65E2" w:rsidRDefault="000C36B2" w:rsidP="002A7BF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36" w:type="dxa"/>
            <w:gridSpan w:val="2"/>
          </w:tcPr>
          <w:p w14:paraId="0CE83441" w14:textId="77777777" w:rsidR="00CB6B86" w:rsidRPr="004D65E2" w:rsidRDefault="00CB6B86" w:rsidP="002A7BF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439" w:type="dxa"/>
          </w:tcPr>
          <w:p w14:paraId="43294727" w14:textId="77777777" w:rsidR="00CB6B86" w:rsidRPr="004D65E2" w:rsidRDefault="00DE03F3" w:rsidP="002A7BFD">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CB6B86" w:rsidRPr="004D65E2" w14:paraId="6BDE6AC3" w14:textId="77777777" w:rsidTr="002A7BFD">
        <w:tc>
          <w:tcPr>
            <w:tcW w:w="5088" w:type="dxa"/>
          </w:tcPr>
          <w:p w14:paraId="651A6744" w14:textId="77777777" w:rsidR="00CB6B86" w:rsidRPr="00670137" w:rsidRDefault="00CB6B86" w:rsidP="00F86759">
            <w:pPr>
              <w:jc w:val="both"/>
              <w:rPr>
                <w:rFonts w:ascii="Times New Roman" w:hAnsi="Times New Roman" w:cs="Times New Roman"/>
                <w:sz w:val="24"/>
                <w:szCs w:val="24"/>
                <w:lang w:val="uk-UA"/>
              </w:rPr>
            </w:pPr>
            <w:r w:rsidRPr="00670137">
              <w:rPr>
                <w:rFonts w:ascii="Times New Roman" w:hAnsi="Times New Roman" w:cs="Times New Roman"/>
                <w:sz w:val="24"/>
                <w:szCs w:val="24"/>
                <w:lang w:val="uk-UA"/>
              </w:rPr>
              <w:t>Тема 6.</w:t>
            </w:r>
            <w:r w:rsidRPr="00670137">
              <w:rPr>
                <w:rFonts w:ascii="Times New Roman" w:hAnsi="Times New Roman" w:cs="Times New Roman"/>
                <w:i/>
                <w:sz w:val="24"/>
                <w:szCs w:val="24"/>
                <w:lang w:val="uk-UA"/>
              </w:rPr>
              <w:t xml:space="preserve"> </w:t>
            </w:r>
            <w:r w:rsidR="00F86759" w:rsidRPr="00670137">
              <w:rPr>
                <w:rFonts w:ascii="Times New Roman" w:hAnsi="Times New Roman" w:cs="Times New Roman"/>
                <w:sz w:val="24"/>
                <w:szCs w:val="24"/>
                <w:lang w:val="uk-UA"/>
              </w:rPr>
              <w:t>Особливості діагностики темпераменту і характеру</w:t>
            </w:r>
            <w:r w:rsidRPr="00670137">
              <w:rPr>
                <w:rFonts w:ascii="Times New Roman" w:hAnsi="Times New Roman" w:cs="Times New Roman"/>
                <w:sz w:val="24"/>
                <w:szCs w:val="24"/>
                <w:lang w:val="uk-UA"/>
              </w:rPr>
              <w:t>.</w:t>
            </w:r>
          </w:p>
        </w:tc>
        <w:tc>
          <w:tcPr>
            <w:tcW w:w="1524" w:type="dxa"/>
            <w:gridSpan w:val="3"/>
          </w:tcPr>
          <w:p w14:paraId="40F89756" w14:textId="77777777" w:rsidR="00CB6B86" w:rsidRPr="004D65E2" w:rsidRDefault="000C36B2" w:rsidP="002A7BF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36" w:type="dxa"/>
            <w:gridSpan w:val="2"/>
          </w:tcPr>
          <w:p w14:paraId="1BD28CD8" w14:textId="77777777" w:rsidR="00CB6B86" w:rsidRPr="004D65E2" w:rsidRDefault="000C36B2" w:rsidP="002A7BF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439" w:type="dxa"/>
          </w:tcPr>
          <w:p w14:paraId="777202B2" w14:textId="77777777" w:rsidR="00CB6B86" w:rsidRPr="004D65E2" w:rsidRDefault="00DE03F3" w:rsidP="002A7BFD">
            <w:pPr>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r>
      <w:tr w:rsidR="00670137" w:rsidRPr="004D65E2" w14:paraId="1562F750" w14:textId="77777777" w:rsidTr="002A7BFD">
        <w:tc>
          <w:tcPr>
            <w:tcW w:w="5088" w:type="dxa"/>
          </w:tcPr>
          <w:p w14:paraId="4EB29DAB" w14:textId="77777777" w:rsidR="00670137" w:rsidRPr="00670137" w:rsidRDefault="00670137" w:rsidP="00670137">
            <w:pPr>
              <w:jc w:val="both"/>
              <w:rPr>
                <w:rFonts w:ascii="Times New Roman" w:hAnsi="Times New Roman" w:cs="Times New Roman"/>
                <w:sz w:val="24"/>
                <w:szCs w:val="24"/>
                <w:lang w:val="uk-UA"/>
              </w:rPr>
            </w:pPr>
            <w:r w:rsidRPr="00670137">
              <w:rPr>
                <w:rFonts w:ascii="Times New Roman" w:hAnsi="Times New Roman" w:cs="Times New Roman"/>
                <w:sz w:val="24"/>
                <w:szCs w:val="24"/>
                <w:lang w:val="uk-UA"/>
              </w:rPr>
              <w:t>Тема 7. Психодіагностика мотивації.</w:t>
            </w:r>
          </w:p>
        </w:tc>
        <w:tc>
          <w:tcPr>
            <w:tcW w:w="1524" w:type="dxa"/>
            <w:gridSpan w:val="3"/>
          </w:tcPr>
          <w:p w14:paraId="35579971" w14:textId="77777777" w:rsidR="00670137" w:rsidRPr="004D65E2" w:rsidRDefault="000C36B2" w:rsidP="002A7BF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36" w:type="dxa"/>
            <w:gridSpan w:val="2"/>
          </w:tcPr>
          <w:p w14:paraId="7CA6423D" w14:textId="77777777" w:rsidR="00670137" w:rsidRPr="004D65E2" w:rsidRDefault="000C36B2" w:rsidP="002A7BF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439" w:type="dxa"/>
          </w:tcPr>
          <w:p w14:paraId="11481539" w14:textId="77777777" w:rsidR="00670137" w:rsidRDefault="00DE03F3" w:rsidP="002A7BFD">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CB6B86" w:rsidRPr="004D65E2" w14:paraId="42DDAC92" w14:textId="77777777" w:rsidTr="002A7BFD">
        <w:tc>
          <w:tcPr>
            <w:tcW w:w="9587" w:type="dxa"/>
            <w:gridSpan w:val="7"/>
          </w:tcPr>
          <w:p w14:paraId="10B6761B" w14:textId="77777777" w:rsidR="00CB6B86" w:rsidRPr="004D65E2" w:rsidRDefault="00CB6B86" w:rsidP="000C36B2">
            <w:pPr>
              <w:jc w:val="center"/>
              <w:rPr>
                <w:rFonts w:ascii="Times New Roman" w:hAnsi="Times New Roman" w:cs="Times New Roman"/>
                <w:sz w:val="24"/>
                <w:szCs w:val="24"/>
                <w:lang w:val="uk-UA"/>
              </w:rPr>
            </w:pPr>
            <w:r w:rsidRPr="000C36B2">
              <w:rPr>
                <w:rFonts w:ascii="Times New Roman" w:hAnsi="Times New Roman" w:cs="Times New Roman"/>
                <w:b/>
                <w:sz w:val="24"/>
                <w:szCs w:val="24"/>
                <w:lang w:val="uk-UA"/>
              </w:rPr>
              <w:t xml:space="preserve">Змістовий модуль 3. </w:t>
            </w:r>
          </w:p>
        </w:tc>
      </w:tr>
      <w:tr w:rsidR="00670137" w:rsidRPr="00670137" w14:paraId="26237E94" w14:textId="77777777" w:rsidTr="002A7BFD">
        <w:tc>
          <w:tcPr>
            <w:tcW w:w="5088" w:type="dxa"/>
          </w:tcPr>
          <w:p w14:paraId="4D3230CF" w14:textId="77777777" w:rsidR="00CB6B86" w:rsidRPr="00670137" w:rsidRDefault="00CB6B86" w:rsidP="00670137">
            <w:pPr>
              <w:rPr>
                <w:rFonts w:ascii="Times New Roman" w:hAnsi="Times New Roman" w:cs="Times New Roman"/>
                <w:i/>
                <w:sz w:val="24"/>
                <w:szCs w:val="24"/>
                <w:lang w:val="uk-UA"/>
              </w:rPr>
            </w:pPr>
            <w:r w:rsidRPr="00670137">
              <w:rPr>
                <w:rFonts w:ascii="Times New Roman" w:hAnsi="Times New Roman" w:cs="Times New Roman"/>
                <w:sz w:val="24"/>
                <w:szCs w:val="24"/>
                <w:lang w:val="uk-UA"/>
              </w:rPr>
              <w:lastRenderedPageBreak/>
              <w:t xml:space="preserve">Тема </w:t>
            </w:r>
            <w:r w:rsidR="00670137" w:rsidRPr="00670137">
              <w:rPr>
                <w:rFonts w:ascii="Times New Roman" w:hAnsi="Times New Roman" w:cs="Times New Roman"/>
                <w:sz w:val="24"/>
                <w:szCs w:val="24"/>
                <w:lang w:val="uk-UA"/>
              </w:rPr>
              <w:t>8</w:t>
            </w:r>
            <w:r w:rsidRPr="00670137">
              <w:rPr>
                <w:rFonts w:ascii="Times New Roman" w:hAnsi="Times New Roman" w:cs="Times New Roman"/>
                <w:sz w:val="24"/>
                <w:szCs w:val="24"/>
                <w:lang w:val="uk-UA"/>
              </w:rPr>
              <w:t>.</w:t>
            </w:r>
            <w:r w:rsidRPr="00670137">
              <w:rPr>
                <w:rFonts w:ascii="Times New Roman" w:hAnsi="Times New Roman" w:cs="Times New Roman"/>
                <w:i/>
                <w:sz w:val="24"/>
                <w:szCs w:val="24"/>
                <w:lang w:val="uk-UA"/>
              </w:rPr>
              <w:t xml:space="preserve"> </w:t>
            </w:r>
            <w:r w:rsidR="00670137" w:rsidRPr="00670137">
              <w:rPr>
                <w:rFonts w:ascii="Times New Roman" w:hAnsi="Times New Roman" w:cs="Times New Roman"/>
                <w:sz w:val="24"/>
                <w:szCs w:val="24"/>
                <w:lang w:val="uk-UA"/>
              </w:rPr>
              <w:t>Проєктивні методи в психодіагностиці особистості</w:t>
            </w:r>
            <w:r w:rsidRPr="00670137">
              <w:rPr>
                <w:rFonts w:ascii="Times New Roman" w:hAnsi="Times New Roman" w:cs="Times New Roman"/>
                <w:sz w:val="24"/>
                <w:szCs w:val="24"/>
                <w:lang w:val="uk-UA"/>
              </w:rPr>
              <w:t>.</w:t>
            </w:r>
          </w:p>
        </w:tc>
        <w:tc>
          <w:tcPr>
            <w:tcW w:w="1524" w:type="dxa"/>
            <w:gridSpan w:val="3"/>
          </w:tcPr>
          <w:p w14:paraId="198751E3" w14:textId="77777777" w:rsidR="00CB6B86" w:rsidRPr="00670137" w:rsidRDefault="000C36B2" w:rsidP="002A7BF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36" w:type="dxa"/>
            <w:gridSpan w:val="2"/>
          </w:tcPr>
          <w:p w14:paraId="775D3F63" w14:textId="77777777" w:rsidR="00CB6B86" w:rsidRPr="00670137" w:rsidRDefault="000C36B2" w:rsidP="002A7BF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439" w:type="dxa"/>
          </w:tcPr>
          <w:p w14:paraId="4F55B592" w14:textId="77777777" w:rsidR="00CB6B86" w:rsidRPr="00670137" w:rsidRDefault="00DE03F3" w:rsidP="002A7BFD">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670137" w:rsidRPr="00670137" w14:paraId="3D7E4903" w14:textId="77777777" w:rsidTr="002A7BFD">
        <w:tc>
          <w:tcPr>
            <w:tcW w:w="5088" w:type="dxa"/>
          </w:tcPr>
          <w:p w14:paraId="3ABBB3C1" w14:textId="77777777" w:rsidR="00CB6B86" w:rsidRPr="00670137" w:rsidRDefault="00CB6B86" w:rsidP="00670137">
            <w:pPr>
              <w:jc w:val="both"/>
              <w:rPr>
                <w:rFonts w:ascii="Times New Roman" w:hAnsi="Times New Roman" w:cs="Times New Roman"/>
                <w:sz w:val="24"/>
                <w:szCs w:val="24"/>
                <w:lang w:val="uk-UA"/>
              </w:rPr>
            </w:pPr>
            <w:r w:rsidRPr="00670137">
              <w:rPr>
                <w:rFonts w:ascii="Times New Roman" w:hAnsi="Times New Roman" w:cs="Times New Roman"/>
                <w:sz w:val="24"/>
                <w:szCs w:val="24"/>
                <w:lang w:val="uk-UA"/>
              </w:rPr>
              <w:t xml:space="preserve">Тема </w:t>
            </w:r>
            <w:r w:rsidR="00670137" w:rsidRPr="00670137">
              <w:rPr>
                <w:rFonts w:ascii="Times New Roman" w:hAnsi="Times New Roman" w:cs="Times New Roman"/>
                <w:sz w:val="24"/>
                <w:szCs w:val="24"/>
                <w:lang w:val="uk-UA"/>
              </w:rPr>
              <w:t>9</w:t>
            </w:r>
            <w:r w:rsidRPr="00670137">
              <w:rPr>
                <w:rFonts w:ascii="Times New Roman" w:hAnsi="Times New Roman" w:cs="Times New Roman"/>
                <w:sz w:val="24"/>
                <w:szCs w:val="24"/>
                <w:lang w:val="uk-UA"/>
              </w:rPr>
              <w:t>.</w:t>
            </w:r>
            <w:r w:rsidRPr="00670137">
              <w:rPr>
                <w:rFonts w:ascii="Times New Roman" w:hAnsi="Times New Roman" w:cs="Times New Roman"/>
                <w:i/>
                <w:sz w:val="24"/>
                <w:szCs w:val="24"/>
                <w:lang w:val="uk-UA"/>
              </w:rPr>
              <w:t xml:space="preserve"> </w:t>
            </w:r>
            <w:r w:rsidR="00670137" w:rsidRPr="00670137">
              <w:rPr>
                <w:rFonts w:ascii="Times New Roman" w:hAnsi="Times New Roman" w:cs="Times New Roman"/>
                <w:sz w:val="24"/>
                <w:szCs w:val="24"/>
                <w:lang w:val="uk-UA"/>
              </w:rPr>
              <w:t>Діагностика здібностей. Діагностика інтересів, нахилів і спрямованості особистості</w:t>
            </w:r>
            <w:r w:rsidRPr="00670137">
              <w:rPr>
                <w:rFonts w:ascii="Times New Roman" w:hAnsi="Times New Roman" w:cs="Times New Roman"/>
                <w:sz w:val="24"/>
                <w:szCs w:val="24"/>
                <w:lang w:val="uk-UA"/>
              </w:rPr>
              <w:t>.</w:t>
            </w:r>
          </w:p>
        </w:tc>
        <w:tc>
          <w:tcPr>
            <w:tcW w:w="1524" w:type="dxa"/>
            <w:gridSpan w:val="3"/>
          </w:tcPr>
          <w:p w14:paraId="4DEBD199" w14:textId="77777777" w:rsidR="00CB6B86" w:rsidRPr="00670137" w:rsidRDefault="000C36B2" w:rsidP="002A7BF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36" w:type="dxa"/>
            <w:gridSpan w:val="2"/>
          </w:tcPr>
          <w:p w14:paraId="6AD4B64B" w14:textId="77777777" w:rsidR="00CB6B86" w:rsidRPr="00670137" w:rsidRDefault="00CB6B86" w:rsidP="002A7BFD">
            <w:pPr>
              <w:jc w:val="center"/>
              <w:rPr>
                <w:rFonts w:ascii="Times New Roman" w:hAnsi="Times New Roman" w:cs="Times New Roman"/>
                <w:sz w:val="24"/>
                <w:szCs w:val="24"/>
                <w:lang w:val="uk-UA"/>
              </w:rPr>
            </w:pPr>
            <w:r w:rsidRPr="00670137">
              <w:rPr>
                <w:rFonts w:ascii="Times New Roman" w:hAnsi="Times New Roman" w:cs="Times New Roman"/>
                <w:sz w:val="24"/>
                <w:szCs w:val="24"/>
                <w:lang w:val="uk-UA"/>
              </w:rPr>
              <w:t>2</w:t>
            </w:r>
          </w:p>
        </w:tc>
        <w:tc>
          <w:tcPr>
            <w:tcW w:w="1439" w:type="dxa"/>
          </w:tcPr>
          <w:p w14:paraId="7D6241AB" w14:textId="77777777" w:rsidR="00CB6B86" w:rsidRPr="00670137" w:rsidRDefault="00DE03F3" w:rsidP="002A7BFD">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0C36B2" w:rsidRPr="000C36B2" w14:paraId="669F4B9E" w14:textId="77777777" w:rsidTr="002A7BFD">
        <w:tc>
          <w:tcPr>
            <w:tcW w:w="5088" w:type="dxa"/>
          </w:tcPr>
          <w:p w14:paraId="30C3D6BA" w14:textId="77777777" w:rsidR="00CB6B86" w:rsidRPr="000C36B2" w:rsidRDefault="00CB6B86" w:rsidP="000C36B2">
            <w:pPr>
              <w:jc w:val="both"/>
              <w:rPr>
                <w:rFonts w:ascii="Times New Roman" w:hAnsi="Times New Roman" w:cs="Times New Roman"/>
                <w:sz w:val="24"/>
                <w:szCs w:val="24"/>
                <w:lang w:val="uk-UA"/>
              </w:rPr>
            </w:pPr>
            <w:r w:rsidRPr="000C36B2">
              <w:rPr>
                <w:rFonts w:ascii="Times New Roman" w:hAnsi="Times New Roman" w:cs="Times New Roman"/>
                <w:sz w:val="24"/>
                <w:szCs w:val="24"/>
                <w:lang w:val="uk-UA"/>
              </w:rPr>
              <w:t xml:space="preserve">Тема </w:t>
            </w:r>
            <w:r w:rsidR="00670137" w:rsidRPr="000C36B2">
              <w:rPr>
                <w:rFonts w:ascii="Times New Roman" w:hAnsi="Times New Roman" w:cs="Times New Roman"/>
                <w:sz w:val="24"/>
                <w:szCs w:val="24"/>
                <w:lang w:val="uk-UA"/>
              </w:rPr>
              <w:t>10</w:t>
            </w:r>
            <w:r w:rsidRPr="000C36B2">
              <w:rPr>
                <w:rFonts w:ascii="Times New Roman" w:hAnsi="Times New Roman" w:cs="Times New Roman"/>
                <w:sz w:val="24"/>
                <w:szCs w:val="24"/>
                <w:lang w:val="uk-UA"/>
              </w:rPr>
              <w:t>.</w:t>
            </w:r>
            <w:r w:rsidRPr="000C36B2">
              <w:rPr>
                <w:rFonts w:ascii="Times New Roman" w:hAnsi="Times New Roman" w:cs="Times New Roman"/>
                <w:i/>
                <w:sz w:val="24"/>
                <w:szCs w:val="24"/>
                <w:lang w:val="uk-UA"/>
              </w:rPr>
              <w:t xml:space="preserve"> </w:t>
            </w:r>
            <w:r w:rsidR="000C36B2" w:rsidRPr="000C36B2">
              <w:rPr>
                <w:rFonts w:ascii="Times New Roman" w:hAnsi="Times New Roman" w:cs="Times New Roman"/>
                <w:sz w:val="24"/>
                <w:szCs w:val="24"/>
                <w:lang w:val="uk-UA"/>
              </w:rPr>
              <w:t>Діагностика емоційної сфери та емоційно-особистісної дезадаптації.</w:t>
            </w:r>
          </w:p>
        </w:tc>
        <w:tc>
          <w:tcPr>
            <w:tcW w:w="1524" w:type="dxa"/>
            <w:gridSpan w:val="3"/>
          </w:tcPr>
          <w:p w14:paraId="641160DB" w14:textId="77777777" w:rsidR="00CB6B86" w:rsidRPr="000C36B2" w:rsidRDefault="00CB6B86" w:rsidP="002A7BFD">
            <w:pPr>
              <w:jc w:val="center"/>
              <w:rPr>
                <w:rFonts w:ascii="Times New Roman" w:hAnsi="Times New Roman" w:cs="Times New Roman"/>
                <w:sz w:val="24"/>
                <w:szCs w:val="24"/>
                <w:lang w:val="uk-UA"/>
              </w:rPr>
            </w:pPr>
            <w:r w:rsidRPr="000C36B2">
              <w:rPr>
                <w:rFonts w:ascii="Times New Roman" w:hAnsi="Times New Roman" w:cs="Times New Roman"/>
                <w:sz w:val="24"/>
                <w:szCs w:val="24"/>
                <w:lang w:val="uk-UA"/>
              </w:rPr>
              <w:t>2</w:t>
            </w:r>
          </w:p>
        </w:tc>
        <w:tc>
          <w:tcPr>
            <w:tcW w:w="1536" w:type="dxa"/>
            <w:gridSpan w:val="2"/>
          </w:tcPr>
          <w:p w14:paraId="09BD8FBF" w14:textId="77777777" w:rsidR="00CB6B86" w:rsidRPr="000C36B2" w:rsidRDefault="000C36B2" w:rsidP="002A7BF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439" w:type="dxa"/>
          </w:tcPr>
          <w:p w14:paraId="4840523A" w14:textId="77777777" w:rsidR="00CB6B86" w:rsidRPr="000C36B2" w:rsidRDefault="00DE03F3" w:rsidP="002A7BFD">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670137" w:rsidRPr="000C36B2" w14:paraId="2F0E4450" w14:textId="77777777" w:rsidTr="002A7BFD">
        <w:tc>
          <w:tcPr>
            <w:tcW w:w="5088" w:type="dxa"/>
          </w:tcPr>
          <w:p w14:paraId="0824D05B" w14:textId="77777777" w:rsidR="00670137" w:rsidRPr="000C36B2" w:rsidRDefault="00670137" w:rsidP="00670137">
            <w:pPr>
              <w:jc w:val="both"/>
              <w:rPr>
                <w:rFonts w:ascii="Times New Roman" w:hAnsi="Times New Roman" w:cs="Times New Roman"/>
                <w:sz w:val="24"/>
                <w:szCs w:val="24"/>
                <w:lang w:val="uk-UA"/>
              </w:rPr>
            </w:pPr>
            <w:r w:rsidRPr="000C36B2">
              <w:rPr>
                <w:rFonts w:ascii="Times New Roman" w:hAnsi="Times New Roman" w:cs="Times New Roman"/>
                <w:sz w:val="24"/>
                <w:szCs w:val="24"/>
                <w:lang w:val="uk-UA"/>
              </w:rPr>
              <w:t xml:space="preserve">Тема 11. </w:t>
            </w:r>
            <w:r w:rsidR="000C36B2" w:rsidRPr="000C36B2">
              <w:rPr>
                <w:rFonts w:ascii="Times New Roman" w:hAnsi="Times New Roman" w:cs="Times New Roman"/>
                <w:sz w:val="24"/>
                <w:szCs w:val="24"/>
                <w:lang w:val="uk-UA"/>
              </w:rPr>
              <w:t>Психодіагностика міжособистісних взаємин</w:t>
            </w:r>
          </w:p>
        </w:tc>
        <w:tc>
          <w:tcPr>
            <w:tcW w:w="1524" w:type="dxa"/>
            <w:gridSpan w:val="3"/>
          </w:tcPr>
          <w:p w14:paraId="0759F260" w14:textId="77777777" w:rsidR="00670137" w:rsidRPr="000C36B2" w:rsidRDefault="000C36B2" w:rsidP="002A7BF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536" w:type="dxa"/>
            <w:gridSpan w:val="2"/>
          </w:tcPr>
          <w:p w14:paraId="20B41303" w14:textId="77777777" w:rsidR="00670137" w:rsidRPr="000C36B2" w:rsidRDefault="000C36B2" w:rsidP="002A7BFD">
            <w:pPr>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439" w:type="dxa"/>
          </w:tcPr>
          <w:p w14:paraId="374A0E2A" w14:textId="77777777" w:rsidR="00670137" w:rsidRPr="000C36B2" w:rsidRDefault="00DE03F3" w:rsidP="002A7BFD">
            <w:pPr>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r>
      <w:tr w:rsidR="00CB6B86" w:rsidRPr="004D65E2" w14:paraId="2E0F2CA5" w14:textId="77777777" w:rsidTr="002A7BFD">
        <w:tc>
          <w:tcPr>
            <w:tcW w:w="5088" w:type="dxa"/>
          </w:tcPr>
          <w:p w14:paraId="515F8FD9" w14:textId="77777777" w:rsidR="00CB6B86" w:rsidRPr="004D65E2" w:rsidRDefault="00CB6B86" w:rsidP="002A7BFD">
            <w:pPr>
              <w:jc w:val="both"/>
              <w:rPr>
                <w:rFonts w:ascii="Times New Roman" w:hAnsi="Times New Roman" w:cs="Times New Roman"/>
                <w:b/>
                <w:sz w:val="24"/>
                <w:szCs w:val="24"/>
                <w:lang w:val="uk-UA"/>
              </w:rPr>
            </w:pPr>
            <w:r w:rsidRPr="004D65E2">
              <w:rPr>
                <w:rFonts w:ascii="Times New Roman" w:hAnsi="Times New Roman" w:cs="Times New Roman"/>
                <w:b/>
                <w:sz w:val="24"/>
                <w:szCs w:val="24"/>
                <w:lang w:val="uk-UA"/>
              </w:rPr>
              <w:t>Всього годин</w:t>
            </w:r>
          </w:p>
        </w:tc>
        <w:tc>
          <w:tcPr>
            <w:tcW w:w="1524" w:type="dxa"/>
            <w:gridSpan w:val="3"/>
          </w:tcPr>
          <w:p w14:paraId="5A1E490E" w14:textId="77777777" w:rsidR="00CB6B86" w:rsidRPr="004D65E2" w:rsidRDefault="000C36B2" w:rsidP="002A7BFD">
            <w:pPr>
              <w:jc w:val="center"/>
              <w:rPr>
                <w:rFonts w:ascii="Times New Roman" w:hAnsi="Times New Roman" w:cs="Times New Roman"/>
                <w:b/>
                <w:sz w:val="24"/>
                <w:szCs w:val="24"/>
                <w:lang w:val="uk-UA"/>
              </w:rPr>
            </w:pPr>
            <w:r>
              <w:rPr>
                <w:rFonts w:ascii="Times New Roman" w:hAnsi="Times New Roman" w:cs="Times New Roman"/>
                <w:b/>
                <w:sz w:val="24"/>
                <w:szCs w:val="24"/>
                <w:lang w:val="uk-UA"/>
              </w:rPr>
              <w:t>22</w:t>
            </w:r>
          </w:p>
        </w:tc>
        <w:tc>
          <w:tcPr>
            <w:tcW w:w="1536" w:type="dxa"/>
            <w:gridSpan w:val="2"/>
          </w:tcPr>
          <w:p w14:paraId="56E57407" w14:textId="77777777" w:rsidR="00CB6B86" w:rsidRPr="004D65E2" w:rsidRDefault="000C36B2" w:rsidP="002A7BFD">
            <w:pPr>
              <w:jc w:val="center"/>
              <w:rPr>
                <w:rFonts w:ascii="Times New Roman" w:hAnsi="Times New Roman" w:cs="Times New Roman"/>
                <w:b/>
                <w:sz w:val="24"/>
                <w:szCs w:val="24"/>
                <w:lang w:val="uk-UA"/>
              </w:rPr>
            </w:pPr>
            <w:r>
              <w:rPr>
                <w:rFonts w:ascii="Times New Roman" w:hAnsi="Times New Roman" w:cs="Times New Roman"/>
                <w:b/>
                <w:sz w:val="24"/>
                <w:szCs w:val="24"/>
                <w:lang w:val="uk-UA"/>
              </w:rPr>
              <w:t>22</w:t>
            </w:r>
          </w:p>
        </w:tc>
        <w:tc>
          <w:tcPr>
            <w:tcW w:w="1439" w:type="dxa"/>
          </w:tcPr>
          <w:p w14:paraId="3BA1177F" w14:textId="77777777" w:rsidR="00CB6B86" w:rsidRPr="004D65E2" w:rsidRDefault="000C36B2" w:rsidP="002A7BFD">
            <w:pPr>
              <w:jc w:val="center"/>
              <w:rPr>
                <w:rFonts w:ascii="Times New Roman" w:hAnsi="Times New Roman" w:cs="Times New Roman"/>
                <w:b/>
                <w:sz w:val="24"/>
                <w:szCs w:val="24"/>
                <w:lang w:val="uk-UA"/>
              </w:rPr>
            </w:pPr>
            <w:r>
              <w:rPr>
                <w:rFonts w:ascii="Times New Roman" w:hAnsi="Times New Roman" w:cs="Times New Roman"/>
                <w:b/>
                <w:sz w:val="24"/>
                <w:szCs w:val="24"/>
                <w:lang w:val="uk-UA"/>
              </w:rPr>
              <w:t>56</w:t>
            </w:r>
          </w:p>
        </w:tc>
      </w:tr>
    </w:tbl>
    <w:p w14:paraId="173070B0" w14:textId="77777777" w:rsidR="00CB6B86" w:rsidRPr="004D65E2" w:rsidRDefault="00CB6B86" w:rsidP="00CB6B86">
      <w:pPr>
        <w:spacing w:after="0" w:line="240" w:lineRule="auto"/>
        <w:rPr>
          <w:rFonts w:ascii="Times New Roman" w:hAnsi="Times New Roman" w:cs="Times New Roman"/>
          <w:sz w:val="24"/>
          <w:szCs w:val="24"/>
          <w:lang w:val="uk-UA"/>
        </w:rPr>
      </w:pPr>
    </w:p>
    <w:p w14:paraId="385FD300" w14:textId="77777777" w:rsidR="00F647AD" w:rsidRPr="00DF65B7" w:rsidRDefault="00F647AD" w:rsidP="00F647AD">
      <w:pPr>
        <w:spacing w:after="0" w:line="240" w:lineRule="auto"/>
        <w:ind w:firstLine="425"/>
        <w:jc w:val="both"/>
        <w:rPr>
          <w:rFonts w:ascii="Times New Roman" w:hAnsi="Times New Roman" w:cs="Times New Roman"/>
          <w:b/>
          <w:sz w:val="28"/>
          <w:szCs w:val="28"/>
          <w:lang w:val="uk-UA"/>
        </w:rPr>
      </w:pPr>
      <w:r w:rsidRPr="00DF65B7">
        <w:rPr>
          <w:rFonts w:ascii="Times New Roman" w:hAnsi="Times New Roman" w:cs="Times New Roman"/>
          <w:b/>
          <w:sz w:val="28"/>
          <w:szCs w:val="28"/>
          <w:lang w:val="uk-UA"/>
        </w:rPr>
        <w:t>3. Система оцінювання</w:t>
      </w:r>
    </w:p>
    <w:p w14:paraId="4F2E7047" w14:textId="77777777" w:rsidR="00F647AD" w:rsidRPr="00DF65B7" w:rsidRDefault="00F647AD" w:rsidP="00F647AD">
      <w:pPr>
        <w:spacing w:after="0" w:line="240" w:lineRule="auto"/>
        <w:ind w:firstLine="425"/>
        <w:jc w:val="both"/>
        <w:rPr>
          <w:rFonts w:ascii="Times New Roman" w:hAnsi="Times New Roman" w:cs="Times New Roman"/>
          <w:b/>
          <w:sz w:val="28"/>
          <w:szCs w:val="28"/>
          <w:lang w:val="uk-UA"/>
        </w:rPr>
      </w:pPr>
    </w:p>
    <w:p w14:paraId="4396465C"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b/>
          <w:sz w:val="24"/>
          <w:szCs w:val="24"/>
          <w:lang w:val="uk-UA"/>
        </w:rPr>
        <w:t>Оцінювання і контроль</w:t>
      </w:r>
      <w:r w:rsidRPr="00DF65B7">
        <w:rPr>
          <w:rFonts w:ascii="Times New Roman" w:hAnsi="Times New Roman" w:cs="Times New Roman"/>
          <w:sz w:val="24"/>
          <w:szCs w:val="24"/>
          <w:lang w:val="uk-UA"/>
        </w:rPr>
        <w:t>.</w:t>
      </w:r>
    </w:p>
    <w:p w14:paraId="771606D8"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 xml:space="preserve">З метою </w:t>
      </w:r>
      <w:r w:rsidRPr="00DF65B7">
        <w:rPr>
          <w:rFonts w:ascii="Times New Roman" w:hAnsi="Times New Roman" w:cs="Times New Roman"/>
          <w:b/>
          <w:sz w:val="24"/>
          <w:szCs w:val="24"/>
          <w:lang w:val="uk-UA"/>
        </w:rPr>
        <w:t>поточного контролю</w:t>
      </w:r>
      <w:r w:rsidRPr="00DF65B7">
        <w:rPr>
          <w:rFonts w:ascii="Times New Roman" w:hAnsi="Times New Roman" w:cs="Times New Roman"/>
          <w:sz w:val="24"/>
          <w:szCs w:val="24"/>
          <w:lang w:val="uk-UA"/>
        </w:rPr>
        <w:t xml:space="preserve"> використовуються такі форми: заслуховування доповідей та повідомлень на практичних заняттях, виконання практичних занять – індивідуальних, в парах та групових, термінологічні диктанти, тести, написання та аналіз конспектів уроків, студентські презентації та виступи на наукових заходах.</w:t>
      </w:r>
    </w:p>
    <w:p w14:paraId="23117AFD"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b/>
          <w:sz w:val="24"/>
          <w:szCs w:val="24"/>
          <w:lang w:val="uk-UA"/>
        </w:rPr>
        <w:t>Для контролю самостійної роботи</w:t>
      </w:r>
      <w:r w:rsidRPr="00DF65B7">
        <w:rPr>
          <w:rFonts w:ascii="Times New Roman" w:hAnsi="Times New Roman" w:cs="Times New Roman"/>
          <w:sz w:val="24"/>
          <w:szCs w:val="24"/>
          <w:lang w:val="uk-UA"/>
        </w:rPr>
        <w:t xml:space="preserve">: тестування, анотації опрацьованих першоджерел, підготовка есе, підбір відео, аудіо та текстового матеріалу за визначеною темою. </w:t>
      </w:r>
    </w:p>
    <w:p w14:paraId="70A812C0"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b/>
          <w:sz w:val="24"/>
          <w:szCs w:val="24"/>
          <w:lang w:val="uk-UA"/>
        </w:rPr>
        <w:t>Форма підсумкового контролю</w:t>
      </w:r>
      <w:r w:rsidRPr="00DF65B7">
        <w:rPr>
          <w:rFonts w:ascii="Times New Roman" w:hAnsi="Times New Roman" w:cs="Times New Roman"/>
          <w:sz w:val="24"/>
          <w:szCs w:val="24"/>
          <w:lang w:val="uk-UA"/>
        </w:rPr>
        <w:t xml:space="preserve"> – залік.</w:t>
      </w:r>
    </w:p>
    <w:p w14:paraId="7AE43D97"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b/>
          <w:sz w:val="24"/>
          <w:szCs w:val="24"/>
          <w:lang w:val="uk-UA"/>
        </w:rPr>
        <w:t>Засоби оцінювання</w:t>
      </w:r>
      <w:r w:rsidRPr="00DF65B7">
        <w:rPr>
          <w:rFonts w:ascii="Times New Roman" w:hAnsi="Times New Roman" w:cs="Times New Roman"/>
          <w:sz w:val="24"/>
          <w:szCs w:val="24"/>
          <w:lang w:val="uk-UA"/>
        </w:rPr>
        <w:t xml:space="preserve"> та демонстрування результатів навчання: </w:t>
      </w:r>
    </w:p>
    <w:p w14:paraId="211BD526"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 поточні контрольні роботи;</w:t>
      </w:r>
    </w:p>
    <w:p w14:paraId="43CCE00E"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 підсумкові тести;</w:t>
      </w:r>
    </w:p>
    <w:p w14:paraId="25BC5D58"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 xml:space="preserve">- есе, анотації й інші творчі роботи; </w:t>
      </w:r>
    </w:p>
    <w:p w14:paraId="4655ADCB"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 студентські презентації;</w:t>
      </w:r>
    </w:p>
    <w:p w14:paraId="5FF920C2"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 xml:space="preserve">- активність на семінарських заняттях. </w:t>
      </w:r>
    </w:p>
    <w:p w14:paraId="736A8E69" w14:textId="77777777" w:rsidR="00F647AD" w:rsidRPr="00DF65B7" w:rsidRDefault="00F647AD" w:rsidP="00F647AD">
      <w:pPr>
        <w:spacing w:after="0" w:line="240" w:lineRule="auto"/>
        <w:ind w:firstLine="425"/>
        <w:jc w:val="both"/>
        <w:rPr>
          <w:rFonts w:ascii="Times New Roman" w:hAnsi="Times New Roman" w:cs="Times New Roman"/>
          <w:b/>
          <w:sz w:val="24"/>
          <w:szCs w:val="24"/>
          <w:lang w:val="uk-UA"/>
        </w:rPr>
      </w:pPr>
      <w:r w:rsidRPr="00DF65B7">
        <w:rPr>
          <w:rFonts w:ascii="Times New Roman" w:hAnsi="Times New Roman" w:cs="Times New Roman"/>
          <w:b/>
          <w:sz w:val="24"/>
          <w:szCs w:val="24"/>
          <w:lang w:val="uk-UA"/>
        </w:rPr>
        <w:t>Розподіл балів, які отримують студенти.</w:t>
      </w:r>
    </w:p>
    <w:p w14:paraId="59E64D7A"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b/>
          <w:sz w:val="24"/>
          <w:szCs w:val="24"/>
          <w:lang w:val="uk-UA"/>
        </w:rPr>
        <w:t>Поточне оцінювання</w:t>
      </w:r>
      <w:r w:rsidRPr="00DF65B7">
        <w:rPr>
          <w:rFonts w:ascii="Times New Roman" w:hAnsi="Times New Roman" w:cs="Times New Roman"/>
          <w:sz w:val="24"/>
          <w:szCs w:val="24"/>
          <w:lang w:val="uk-UA"/>
        </w:rPr>
        <w:t xml:space="preserve"> (будь-яка аудиторна та самостійна робота) – 50% (по 25% на кожен модуль) – сюди входить активність під час семінарів та лекцій, виконання практичних завдань, пошукова робота тощо.</w:t>
      </w:r>
    </w:p>
    <w:p w14:paraId="73371A8F" w14:textId="77777777" w:rsidR="00F647AD" w:rsidRPr="00DF65B7" w:rsidRDefault="00F647AD" w:rsidP="00F647AD">
      <w:pPr>
        <w:spacing w:after="0" w:line="240" w:lineRule="auto"/>
        <w:ind w:firstLine="425"/>
        <w:jc w:val="both"/>
        <w:rPr>
          <w:rFonts w:ascii="Times New Roman" w:hAnsi="Times New Roman" w:cs="Times New Roman"/>
          <w:b/>
          <w:sz w:val="24"/>
          <w:szCs w:val="24"/>
          <w:lang w:val="uk-UA"/>
        </w:rPr>
      </w:pPr>
      <w:r w:rsidRPr="00DF65B7">
        <w:rPr>
          <w:rFonts w:ascii="Times New Roman" w:hAnsi="Times New Roman" w:cs="Times New Roman"/>
          <w:b/>
          <w:sz w:val="24"/>
          <w:szCs w:val="24"/>
          <w:lang w:val="uk-UA"/>
        </w:rPr>
        <w:t>Виконання завдань чи усні відповіді оцінюються за такою шкалою:</w:t>
      </w:r>
    </w:p>
    <w:p w14:paraId="2402C69A"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 xml:space="preserve">40-50 балів – високий (творчий) рівень навчальних досягнень здобувач вищої освіти характеризується засвоєнням не лише суттєвих ознак категорій і понять, а й розумінням їхніх зв'язків з іншими; знання узагальнені, системні, студент здатний використовувати їх у нестандартних ситуаціях; у розумінні та викладі навчального матеріалу студент виявляє науковий підхід і творчі здібності, всебічне, систематичне й глибоке знання матеріалу. У практичній частині зовсім не допускає або допускає незначні/технічні помилки під час виконання завдань. </w:t>
      </w:r>
    </w:p>
    <w:p w14:paraId="1989D618"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 xml:space="preserve">29-39 балів – достатній (конструктивно-варіативний) рівень навчальних досягнень характеризується знанням суттєвих ознак понять і категорій, здобувач вищої освіти вільно оперує ними, тобто відтворює стандартний перелік відомостей про критичне мислення; вміє розв’язувати практичні завдання; однак знання не узагальнені, студент не вміє переносити їх і використовувати в інших ситуаціях в повному обсязі, при цьому виявляє досить повні знання матеріалу, не припускається у відповідях суттєвих неточностей, засвоїв основну літературу, рекомендовану навчальною програмою, іноді послуговується попередніми записами, дає повні відповіді на додаткові запитання викладача. У практичній частині припускається помилок під час виконання завдань, але в цілому масив завдань правильно виконано в обсязі 50-75%, з допущенням не грубих помилок. </w:t>
      </w:r>
    </w:p>
    <w:p w14:paraId="57E70985"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 xml:space="preserve">18-28 балів – середній (репродуктивний) рівень навчальних досягнень: здобувач вищої освіти знає основні ознаки поняття чи категорії, здатний відтворити основні відомості володіє елементарними вміннями навчальної діяльності, виявляє знання та вміння, достатні для подальшого навчання і роботи за спеціальністю; увага студента </w:t>
      </w:r>
      <w:r w:rsidRPr="00DF65B7">
        <w:rPr>
          <w:rFonts w:ascii="Times New Roman" w:hAnsi="Times New Roman" w:cs="Times New Roman"/>
          <w:sz w:val="24"/>
          <w:szCs w:val="24"/>
          <w:lang w:val="uk-UA"/>
        </w:rPr>
        <w:lastRenderedPageBreak/>
        <w:t xml:space="preserve">прикута до записів, зроблених під час підготовки до усної відповіді; студент припускається помилок, відповіді не повно розкривають проблеми та шляхи їхнього розв’язання; відповідає на додаткові поставлені запитання з помилками, однак спроможний за допомогою викладача виправити їх. У практичній частині припускається значних помилок під час виконання завдань, правильно масив завдань виконано в обсязі 25-50 %. </w:t>
      </w:r>
    </w:p>
    <w:p w14:paraId="55651300"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 xml:space="preserve">7-17 балів – низький (рецептивно-продуктивний) рівень навчальних досягнень характеризується дифузно-розсіяним уявленнями про категорії та поняття, на основі яких здобувач вищої освіти відрізняє їх від інших; студент відповідає, читаючи зроблені під час підготовки до усної відповіді записи, без допомоги яких у матеріалі орієнтується слабо, допускає принципові помилки; відповідає на додаткові запитання тільки за допомогою підказок педагога, відповіді не розкривають сутність проблем, сформульованих у питаннях. У практичній частині припускається грубих помилок під час виконання завдань, правильно масив завдань виконано в обсязі 10-25%. </w:t>
      </w:r>
    </w:p>
    <w:p w14:paraId="2196BF1E"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 xml:space="preserve">0-6 балів – здобувач вищої освітисти не розкриває сутність проблем, сформульованих у завданні, або торкається питань поверхово чи фрагментарно, не розкриваючи їх сутності. На додаткові запитання викладача відповісти не може. Практичні завдання правильно виконані менше ніж на 10%. </w:t>
      </w:r>
    </w:p>
    <w:p w14:paraId="2F2EACC1"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b/>
          <w:sz w:val="24"/>
          <w:szCs w:val="24"/>
          <w:lang w:val="uk-UA"/>
        </w:rPr>
        <w:t>Модульний тест 1</w:t>
      </w:r>
      <w:r w:rsidRPr="00DF65B7">
        <w:rPr>
          <w:rFonts w:ascii="Times New Roman" w:hAnsi="Times New Roman" w:cs="Times New Roman"/>
          <w:sz w:val="24"/>
          <w:szCs w:val="24"/>
          <w:lang w:val="uk-UA"/>
        </w:rPr>
        <w:t xml:space="preserve"> – 15 %. </w:t>
      </w:r>
      <w:r w:rsidRPr="00DF65B7">
        <w:rPr>
          <w:rFonts w:ascii="Times New Roman" w:hAnsi="Times New Roman" w:cs="Times New Roman"/>
          <w:b/>
          <w:sz w:val="24"/>
          <w:szCs w:val="24"/>
          <w:lang w:val="uk-UA"/>
        </w:rPr>
        <w:t>Модульний тест 2</w:t>
      </w:r>
      <w:r w:rsidRPr="00DF65B7">
        <w:rPr>
          <w:rFonts w:ascii="Times New Roman" w:hAnsi="Times New Roman" w:cs="Times New Roman"/>
          <w:sz w:val="24"/>
          <w:szCs w:val="24"/>
          <w:lang w:val="uk-UA"/>
        </w:rPr>
        <w:t xml:space="preserve"> – 15%.</w:t>
      </w:r>
      <w:r w:rsidR="004D5164">
        <w:rPr>
          <w:rFonts w:ascii="Times New Roman" w:hAnsi="Times New Roman" w:cs="Times New Roman"/>
          <w:sz w:val="24"/>
          <w:szCs w:val="24"/>
          <w:lang w:val="uk-UA"/>
        </w:rPr>
        <w:t xml:space="preserve"> </w:t>
      </w:r>
      <w:r w:rsidR="004D5164" w:rsidRPr="00DF65B7">
        <w:rPr>
          <w:rFonts w:ascii="Times New Roman" w:hAnsi="Times New Roman" w:cs="Times New Roman"/>
          <w:b/>
          <w:sz w:val="24"/>
          <w:szCs w:val="24"/>
          <w:lang w:val="uk-UA"/>
        </w:rPr>
        <w:t xml:space="preserve">Модульний тест </w:t>
      </w:r>
      <w:r w:rsidR="004D5164">
        <w:rPr>
          <w:rFonts w:ascii="Times New Roman" w:hAnsi="Times New Roman" w:cs="Times New Roman"/>
          <w:b/>
          <w:sz w:val="24"/>
          <w:szCs w:val="24"/>
          <w:lang w:val="uk-UA"/>
        </w:rPr>
        <w:t>3</w:t>
      </w:r>
      <w:r w:rsidR="004D5164" w:rsidRPr="00DF65B7">
        <w:rPr>
          <w:rFonts w:ascii="Times New Roman" w:hAnsi="Times New Roman" w:cs="Times New Roman"/>
          <w:sz w:val="24"/>
          <w:szCs w:val="24"/>
          <w:lang w:val="uk-UA"/>
        </w:rPr>
        <w:t xml:space="preserve"> – 15%</w:t>
      </w:r>
      <w:r w:rsidR="004D5164">
        <w:rPr>
          <w:rFonts w:ascii="Times New Roman" w:hAnsi="Times New Roman" w:cs="Times New Roman"/>
          <w:sz w:val="24"/>
          <w:szCs w:val="24"/>
          <w:lang w:val="uk-UA"/>
        </w:rPr>
        <w:t>.</w:t>
      </w:r>
    </w:p>
    <w:p w14:paraId="2CA62D33"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b/>
          <w:sz w:val="24"/>
          <w:szCs w:val="24"/>
          <w:lang w:val="uk-UA"/>
        </w:rPr>
        <w:t xml:space="preserve">Залік </w:t>
      </w:r>
      <w:r w:rsidRPr="00DF65B7">
        <w:rPr>
          <w:rFonts w:ascii="Times New Roman" w:hAnsi="Times New Roman" w:cs="Times New Roman"/>
          <w:sz w:val="24"/>
          <w:szCs w:val="24"/>
          <w:lang w:val="uk-UA"/>
        </w:rPr>
        <w:t>– 20%.</w:t>
      </w:r>
    </w:p>
    <w:p w14:paraId="7E20C322"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b/>
          <w:sz w:val="24"/>
          <w:szCs w:val="24"/>
          <w:lang w:val="uk-UA"/>
        </w:rPr>
        <w:t>Максимальна кількість балів</w:t>
      </w:r>
      <w:r w:rsidRPr="00DF65B7">
        <w:rPr>
          <w:rFonts w:ascii="Times New Roman" w:hAnsi="Times New Roman" w:cs="Times New Roman"/>
          <w:sz w:val="24"/>
          <w:szCs w:val="24"/>
          <w:lang w:val="uk-UA"/>
        </w:rPr>
        <w:t xml:space="preserve"> – 100. </w:t>
      </w:r>
    </w:p>
    <w:p w14:paraId="49EAE5BD"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(Кожне виконане завдання оцінюється за 100-бальною шкалою, за підсумками виконання всіх завдань виводиться середній бал, який множиться на вказаний коефіцієнт. Не виконані завдання автоматично оцінюються у 0 балів і додаються до суми всіх балів для виведення середнього значення. Округлення балів відбувається до найближчого цілого.)</w:t>
      </w:r>
    </w:p>
    <w:p w14:paraId="537C5D33"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Така система оцінювання є гнучкою і дозволяє студенту в разі втрати балів на одному з видів роботи компенсувати їх відмінним виконанням іншого.</w:t>
      </w:r>
    </w:p>
    <w:p w14:paraId="651049B0"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 xml:space="preserve">Крім того студент має право отримати 1 </w:t>
      </w:r>
      <w:r w:rsidRPr="00DF65B7">
        <w:rPr>
          <w:rFonts w:ascii="Times New Roman" w:hAnsi="Times New Roman" w:cs="Times New Roman"/>
          <w:b/>
          <w:sz w:val="24"/>
          <w:szCs w:val="24"/>
          <w:lang w:val="uk-UA"/>
        </w:rPr>
        <w:t>додаткове завдання на курс</w:t>
      </w:r>
      <w:r w:rsidRPr="00DF65B7">
        <w:rPr>
          <w:rFonts w:ascii="Times New Roman" w:hAnsi="Times New Roman" w:cs="Times New Roman"/>
          <w:sz w:val="24"/>
          <w:szCs w:val="24"/>
          <w:lang w:val="uk-UA"/>
        </w:rPr>
        <w:t xml:space="preserve"> (оцінюється  в 10 балів), якщо бажає збільшити поточну кількість балів. Перелік завдань пропонується перед початком курсу в окремому файлі в межах самостійної роботи студента і кількісно прив’язується до відповідної теми в модулі.</w:t>
      </w:r>
    </w:p>
    <w:p w14:paraId="3CE7CED0"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p>
    <w:p w14:paraId="23F5CE4B" w14:textId="77777777" w:rsidR="00F647AD" w:rsidRDefault="00F647AD" w:rsidP="00F647AD">
      <w:pPr>
        <w:widowControl w:val="0"/>
        <w:shd w:val="clear" w:color="auto" w:fill="FFFFFF"/>
        <w:autoSpaceDE w:val="0"/>
        <w:autoSpaceDN w:val="0"/>
        <w:adjustRightInd w:val="0"/>
        <w:spacing w:after="0" w:line="240" w:lineRule="auto"/>
        <w:jc w:val="center"/>
        <w:rPr>
          <w:rFonts w:ascii="Times New Roman" w:eastAsia="Calibri" w:hAnsi="Times New Roman" w:cs="Times New Roman"/>
          <w:b/>
          <w:sz w:val="24"/>
          <w:szCs w:val="24"/>
          <w:lang w:val="uk-UA"/>
        </w:rPr>
      </w:pPr>
      <w:r w:rsidRPr="00DF65B7">
        <w:rPr>
          <w:rFonts w:ascii="Times New Roman" w:eastAsia="Calibri" w:hAnsi="Times New Roman" w:cs="Times New Roman"/>
          <w:b/>
          <w:bCs/>
          <w:sz w:val="24"/>
          <w:szCs w:val="24"/>
          <w:lang w:val="uk-UA"/>
        </w:rPr>
        <w:t xml:space="preserve">Відповідність шкал оцінювання </w:t>
      </w:r>
      <w:r w:rsidRPr="00DF65B7">
        <w:rPr>
          <w:rFonts w:ascii="Times New Roman" w:eastAsia="Calibri" w:hAnsi="Times New Roman" w:cs="Times New Roman"/>
          <w:sz w:val="24"/>
          <w:szCs w:val="24"/>
          <w:lang w:val="uk-UA"/>
        </w:rPr>
        <w:t>(</w:t>
      </w:r>
      <w:r w:rsidRPr="00DF65B7">
        <w:rPr>
          <w:rFonts w:ascii="Times New Roman" w:eastAsia="Calibri" w:hAnsi="Times New Roman" w:cs="Times New Roman"/>
          <w:b/>
          <w:sz w:val="24"/>
          <w:szCs w:val="24"/>
          <w:lang w:val="uk-UA"/>
        </w:rPr>
        <w:t xml:space="preserve">національної та європейської (ECTS) </w:t>
      </w:r>
    </w:p>
    <w:p w14:paraId="27F7C6B9" w14:textId="77777777" w:rsidR="006D5F7F" w:rsidRPr="008D0A17" w:rsidRDefault="006D5F7F" w:rsidP="006D5F7F">
      <w:pPr>
        <w:jc w:val="center"/>
        <w:rPr>
          <w:rFonts w:ascii="Times New Roman" w:hAnsi="Times New Roman"/>
          <w:b/>
          <w:bCs/>
          <w:sz w:val="24"/>
          <w:szCs w:val="24"/>
          <w:lang w:val="uk-UA"/>
        </w:rPr>
      </w:pPr>
    </w:p>
    <w:tbl>
      <w:tblPr>
        <w:tblW w:w="9716"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9"/>
        <w:gridCol w:w="1184"/>
        <w:gridCol w:w="964"/>
        <w:gridCol w:w="375"/>
        <w:gridCol w:w="2192"/>
        <w:gridCol w:w="4362"/>
      </w:tblGrid>
      <w:tr w:rsidR="006D5F7F" w:rsidRPr="008D0A17" w14:paraId="0E98C077" w14:textId="77777777" w:rsidTr="006D5F7F">
        <w:tc>
          <w:tcPr>
            <w:tcW w:w="639" w:type="dxa"/>
            <w:shd w:val="clear" w:color="auto" w:fill="auto"/>
            <w:vAlign w:val="center"/>
          </w:tcPr>
          <w:p w14:paraId="678F78E0" w14:textId="77777777" w:rsidR="006D5F7F" w:rsidRPr="008D0A17" w:rsidRDefault="006D5F7F" w:rsidP="002A7BFD">
            <w:pPr>
              <w:widowControl w:val="0"/>
              <w:shd w:val="clear" w:color="auto" w:fill="FFFFFF"/>
              <w:autoSpaceDE w:val="0"/>
              <w:autoSpaceDN w:val="0"/>
              <w:adjustRightInd w:val="0"/>
              <w:spacing w:after="0" w:line="240" w:lineRule="auto"/>
              <w:ind w:left="-113" w:right="-113"/>
              <w:jc w:val="center"/>
              <w:rPr>
                <w:rFonts w:ascii="Times New Roman" w:hAnsi="Times New Roman"/>
                <w:bCs/>
                <w:color w:val="000000"/>
                <w:spacing w:val="-2"/>
                <w:lang w:val="uk-UA"/>
              </w:rPr>
            </w:pPr>
            <w:r w:rsidRPr="008D0A17">
              <w:rPr>
                <w:rFonts w:ascii="Times New Roman" w:hAnsi="Times New Roman"/>
                <w:bCs/>
                <w:color w:val="000000"/>
                <w:spacing w:val="-2"/>
                <w:lang w:val="uk-UA"/>
              </w:rPr>
              <w:t>Оцінка ECTS</w:t>
            </w:r>
          </w:p>
        </w:tc>
        <w:tc>
          <w:tcPr>
            <w:tcW w:w="1184" w:type="dxa"/>
            <w:shd w:val="clear" w:color="auto" w:fill="auto"/>
            <w:vAlign w:val="center"/>
          </w:tcPr>
          <w:p w14:paraId="061D2922" w14:textId="77777777" w:rsidR="006D5F7F" w:rsidRPr="008D0A17" w:rsidRDefault="006D5F7F" w:rsidP="002A7BFD">
            <w:pPr>
              <w:widowControl w:val="0"/>
              <w:shd w:val="clear" w:color="auto" w:fill="FFFFFF"/>
              <w:autoSpaceDE w:val="0"/>
              <w:autoSpaceDN w:val="0"/>
              <w:adjustRightInd w:val="0"/>
              <w:spacing w:after="0" w:line="240" w:lineRule="auto"/>
              <w:ind w:left="-113" w:right="-113"/>
              <w:jc w:val="center"/>
              <w:rPr>
                <w:rFonts w:ascii="Times New Roman" w:hAnsi="Times New Roman"/>
                <w:bCs/>
                <w:color w:val="000000"/>
                <w:spacing w:val="-2"/>
                <w:lang w:val="uk-UA"/>
              </w:rPr>
            </w:pPr>
            <w:r w:rsidRPr="008D0A17">
              <w:rPr>
                <w:rFonts w:ascii="Times New Roman" w:hAnsi="Times New Roman"/>
                <w:bCs/>
                <w:color w:val="000000"/>
                <w:spacing w:val="-2"/>
                <w:lang w:val="uk-UA"/>
              </w:rPr>
              <w:t>Середньо-зважений бал, що формує інтервальну шкалу</w:t>
            </w:r>
          </w:p>
        </w:tc>
        <w:tc>
          <w:tcPr>
            <w:tcW w:w="964" w:type="dxa"/>
            <w:shd w:val="clear" w:color="auto" w:fill="auto"/>
            <w:vAlign w:val="center"/>
          </w:tcPr>
          <w:p w14:paraId="27BFA537" w14:textId="77777777" w:rsidR="006D5F7F" w:rsidRPr="008D0A17" w:rsidRDefault="006D5F7F" w:rsidP="002A7BFD">
            <w:pPr>
              <w:widowControl w:val="0"/>
              <w:autoSpaceDE w:val="0"/>
              <w:autoSpaceDN w:val="0"/>
              <w:adjustRightInd w:val="0"/>
              <w:spacing w:after="0" w:line="240" w:lineRule="auto"/>
              <w:ind w:left="-113" w:right="-113"/>
              <w:jc w:val="center"/>
              <w:rPr>
                <w:rFonts w:ascii="Times New Roman" w:hAnsi="Times New Roman"/>
                <w:caps/>
                <w:color w:val="000000"/>
                <w:spacing w:val="-2"/>
                <w:lang w:val="uk-UA"/>
              </w:rPr>
            </w:pPr>
            <w:r w:rsidRPr="008D0A17">
              <w:rPr>
                <w:rFonts w:ascii="Times New Roman" w:hAnsi="Times New Roman"/>
                <w:color w:val="000000"/>
                <w:spacing w:val="-2"/>
                <w:lang w:val="uk-UA"/>
              </w:rPr>
              <w:t>Сума балів за 100 бальною шкалою</w:t>
            </w:r>
          </w:p>
        </w:tc>
        <w:tc>
          <w:tcPr>
            <w:tcW w:w="2567" w:type="dxa"/>
            <w:gridSpan w:val="2"/>
            <w:shd w:val="clear" w:color="auto" w:fill="auto"/>
            <w:vAlign w:val="center"/>
          </w:tcPr>
          <w:p w14:paraId="7E31FABB" w14:textId="77777777" w:rsidR="006D5F7F" w:rsidRPr="008D0A17" w:rsidRDefault="006D5F7F" w:rsidP="002A7BFD">
            <w:pPr>
              <w:widowControl w:val="0"/>
              <w:autoSpaceDE w:val="0"/>
              <w:autoSpaceDN w:val="0"/>
              <w:adjustRightInd w:val="0"/>
              <w:spacing w:after="0" w:line="240" w:lineRule="auto"/>
              <w:ind w:left="-113" w:right="-113"/>
              <w:jc w:val="center"/>
              <w:rPr>
                <w:rFonts w:ascii="Times New Roman" w:hAnsi="Times New Roman"/>
                <w:bCs/>
                <w:color w:val="000000"/>
                <w:spacing w:val="-2"/>
                <w:lang w:val="uk-UA"/>
              </w:rPr>
            </w:pPr>
            <w:r w:rsidRPr="008D0A17">
              <w:rPr>
                <w:rFonts w:ascii="Times New Roman" w:hAnsi="Times New Roman"/>
                <w:bCs/>
                <w:color w:val="000000"/>
                <w:spacing w:val="-2"/>
                <w:lang w:val="uk-UA"/>
              </w:rPr>
              <w:t>Національна оцінка</w:t>
            </w:r>
          </w:p>
        </w:tc>
        <w:tc>
          <w:tcPr>
            <w:tcW w:w="4362" w:type="dxa"/>
            <w:shd w:val="clear" w:color="auto" w:fill="auto"/>
            <w:vAlign w:val="center"/>
          </w:tcPr>
          <w:p w14:paraId="5E6CCA46" w14:textId="77777777" w:rsidR="006D5F7F" w:rsidRPr="008D0A17" w:rsidRDefault="006D5F7F" w:rsidP="002A7BFD">
            <w:pPr>
              <w:widowControl w:val="0"/>
              <w:autoSpaceDE w:val="0"/>
              <w:autoSpaceDN w:val="0"/>
              <w:adjustRightInd w:val="0"/>
              <w:spacing w:after="0" w:line="240" w:lineRule="auto"/>
              <w:ind w:left="-113" w:right="-113"/>
              <w:jc w:val="center"/>
              <w:rPr>
                <w:rFonts w:ascii="Times New Roman" w:hAnsi="Times New Roman"/>
                <w:bCs/>
                <w:color w:val="000000"/>
                <w:spacing w:val="-2"/>
                <w:lang w:val="uk-UA"/>
              </w:rPr>
            </w:pPr>
            <w:r w:rsidRPr="008D0A17">
              <w:rPr>
                <w:rFonts w:ascii="Times New Roman" w:hAnsi="Times New Roman"/>
                <w:bCs/>
                <w:color w:val="000000"/>
                <w:spacing w:val="-2"/>
                <w:lang w:val="uk-UA"/>
              </w:rPr>
              <w:t>Критерії</w:t>
            </w:r>
          </w:p>
        </w:tc>
      </w:tr>
      <w:tr w:rsidR="006D5F7F" w:rsidRPr="008D0A17" w14:paraId="35D57103" w14:textId="77777777" w:rsidTr="006D5F7F">
        <w:tc>
          <w:tcPr>
            <w:tcW w:w="639" w:type="dxa"/>
            <w:vMerge w:val="restart"/>
            <w:shd w:val="clear" w:color="auto" w:fill="auto"/>
          </w:tcPr>
          <w:p w14:paraId="151C5153"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r w:rsidRPr="008D0A17">
              <w:rPr>
                <w:rFonts w:ascii="Times New Roman" w:hAnsi="Times New Roman"/>
                <w:b/>
                <w:color w:val="000000"/>
                <w:spacing w:val="-2"/>
                <w:lang w:val="uk-UA"/>
              </w:rPr>
              <w:t>А</w:t>
            </w:r>
          </w:p>
        </w:tc>
        <w:tc>
          <w:tcPr>
            <w:tcW w:w="1184" w:type="dxa"/>
            <w:shd w:val="clear" w:color="auto" w:fill="auto"/>
          </w:tcPr>
          <w:p w14:paraId="7A68AA8D" w14:textId="77777777" w:rsidR="006D5F7F" w:rsidRPr="008D0A17" w:rsidRDefault="006D5F7F" w:rsidP="002A7BFD">
            <w:pPr>
              <w:widowControl w:val="0"/>
              <w:shd w:val="clear" w:color="auto" w:fill="FFFFFF"/>
              <w:autoSpaceDE w:val="0"/>
              <w:autoSpaceDN w:val="0"/>
              <w:adjustRightInd w:val="0"/>
              <w:spacing w:after="0" w:line="240" w:lineRule="auto"/>
              <w:jc w:val="center"/>
              <w:rPr>
                <w:rFonts w:ascii="Times New Roman" w:hAnsi="Times New Roman"/>
                <w:b/>
                <w:color w:val="000000"/>
                <w:spacing w:val="-2"/>
                <w:lang w:val="uk-UA"/>
              </w:rPr>
            </w:pPr>
            <w:r w:rsidRPr="008D0A17">
              <w:rPr>
                <w:rFonts w:ascii="Times New Roman" w:hAnsi="Times New Roman"/>
                <w:b/>
                <w:color w:val="000000"/>
                <w:spacing w:val="-2"/>
                <w:lang w:val="uk-UA"/>
              </w:rPr>
              <w:t>4,51-5,00</w:t>
            </w:r>
          </w:p>
        </w:tc>
        <w:tc>
          <w:tcPr>
            <w:tcW w:w="964" w:type="dxa"/>
            <w:shd w:val="clear" w:color="auto" w:fill="auto"/>
          </w:tcPr>
          <w:p w14:paraId="1C63D56A" w14:textId="77777777" w:rsidR="006D5F7F" w:rsidRPr="008D0A17" w:rsidRDefault="006D5F7F" w:rsidP="002A7BFD">
            <w:pPr>
              <w:widowControl w:val="0"/>
              <w:autoSpaceDE w:val="0"/>
              <w:autoSpaceDN w:val="0"/>
              <w:adjustRightInd w:val="0"/>
              <w:spacing w:after="0" w:line="240" w:lineRule="auto"/>
              <w:jc w:val="center"/>
              <w:rPr>
                <w:rFonts w:ascii="Times New Roman" w:hAnsi="Times New Roman"/>
                <w:b/>
                <w:color w:val="000000"/>
                <w:spacing w:val="-2"/>
                <w:lang w:val="uk-UA"/>
              </w:rPr>
            </w:pPr>
            <w:r w:rsidRPr="008D0A17">
              <w:rPr>
                <w:rFonts w:ascii="Times New Roman" w:hAnsi="Times New Roman"/>
                <w:b/>
                <w:color w:val="000000"/>
                <w:spacing w:val="-2"/>
                <w:lang w:val="uk-UA"/>
              </w:rPr>
              <w:t>90-100</w:t>
            </w:r>
          </w:p>
        </w:tc>
        <w:tc>
          <w:tcPr>
            <w:tcW w:w="375" w:type="dxa"/>
            <w:vMerge w:val="restart"/>
            <w:shd w:val="clear" w:color="auto" w:fill="auto"/>
          </w:tcPr>
          <w:p w14:paraId="3CFF1674"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r w:rsidRPr="008D0A17">
              <w:rPr>
                <w:rFonts w:ascii="Times New Roman" w:hAnsi="Times New Roman"/>
                <w:b/>
                <w:color w:val="000000"/>
                <w:spacing w:val="-2"/>
                <w:lang w:val="uk-UA"/>
              </w:rPr>
              <w:t>5</w:t>
            </w:r>
          </w:p>
        </w:tc>
        <w:tc>
          <w:tcPr>
            <w:tcW w:w="2192" w:type="dxa"/>
            <w:vMerge w:val="restart"/>
            <w:shd w:val="clear" w:color="auto" w:fill="auto"/>
          </w:tcPr>
          <w:p w14:paraId="210D3CE7" w14:textId="77777777" w:rsidR="006D5F7F" w:rsidRPr="008D0A17" w:rsidRDefault="006D5F7F" w:rsidP="002A7BFD">
            <w:pPr>
              <w:widowControl w:val="0"/>
              <w:shd w:val="clear" w:color="auto" w:fill="FFFFFF"/>
              <w:autoSpaceDE w:val="0"/>
              <w:autoSpaceDN w:val="0"/>
              <w:adjustRightInd w:val="0"/>
              <w:spacing w:after="0" w:line="240" w:lineRule="auto"/>
              <w:ind w:left="-57" w:right="-57"/>
              <w:jc w:val="center"/>
              <w:rPr>
                <w:rFonts w:ascii="Times New Roman" w:hAnsi="Times New Roman"/>
                <w:b/>
                <w:color w:val="000000"/>
                <w:spacing w:val="-2"/>
                <w:lang w:val="uk-UA"/>
              </w:rPr>
            </w:pPr>
          </w:p>
          <w:p w14:paraId="13E63ED1" w14:textId="77777777" w:rsidR="006D5F7F" w:rsidRPr="008D0A17" w:rsidRDefault="006D5F7F" w:rsidP="002A7BFD">
            <w:pPr>
              <w:widowControl w:val="0"/>
              <w:shd w:val="clear" w:color="auto" w:fill="FFFFFF"/>
              <w:autoSpaceDE w:val="0"/>
              <w:autoSpaceDN w:val="0"/>
              <w:adjustRightInd w:val="0"/>
              <w:spacing w:after="0" w:line="240" w:lineRule="auto"/>
              <w:ind w:right="-57"/>
              <w:rPr>
                <w:rFonts w:ascii="Times New Roman" w:hAnsi="Times New Roman"/>
                <w:color w:val="000000"/>
                <w:spacing w:val="-2"/>
                <w:lang w:val="uk-UA"/>
              </w:rPr>
            </w:pPr>
            <w:r w:rsidRPr="008D0A17">
              <w:rPr>
                <w:rFonts w:ascii="Times New Roman" w:hAnsi="Times New Roman"/>
                <w:b/>
                <w:bCs/>
                <w:i/>
                <w:iCs/>
                <w:color w:val="000000"/>
                <w:spacing w:val="-2"/>
                <w:lang w:val="uk-UA"/>
              </w:rPr>
              <w:t>Відмінно</w:t>
            </w:r>
            <w:r w:rsidRPr="008D0A17">
              <w:rPr>
                <w:rFonts w:ascii="Times New Roman" w:hAnsi="Times New Roman"/>
                <w:i/>
                <w:iCs/>
                <w:color w:val="000000"/>
                <w:spacing w:val="-2"/>
                <w:lang w:val="uk-UA"/>
              </w:rPr>
              <w:t xml:space="preserve"> – </w:t>
            </w:r>
            <w:r w:rsidRPr="008D0A17">
              <w:rPr>
                <w:rFonts w:ascii="Times New Roman" w:hAnsi="Times New Roman"/>
                <w:sz w:val="24"/>
                <w:szCs w:val="24"/>
              </w:rPr>
              <w:t>високий рівень загальних і фахових компетентностей, оволодіння програмними результатами навчання (ПРН).</w:t>
            </w:r>
          </w:p>
          <w:p w14:paraId="030483B0" w14:textId="77777777" w:rsidR="006D5F7F" w:rsidRPr="008D0A17" w:rsidRDefault="006D5F7F" w:rsidP="002A7BFD">
            <w:pPr>
              <w:widowControl w:val="0"/>
              <w:shd w:val="clear" w:color="auto" w:fill="FFFFFF"/>
              <w:autoSpaceDE w:val="0"/>
              <w:autoSpaceDN w:val="0"/>
              <w:adjustRightInd w:val="0"/>
              <w:spacing w:after="0" w:line="240" w:lineRule="auto"/>
              <w:ind w:right="-57"/>
              <w:rPr>
                <w:rFonts w:ascii="Times New Roman" w:hAnsi="Times New Roman"/>
                <w:b/>
                <w:color w:val="000000"/>
                <w:spacing w:val="-2"/>
                <w:lang w:val="uk-UA"/>
              </w:rPr>
            </w:pPr>
          </w:p>
        </w:tc>
        <w:tc>
          <w:tcPr>
            <w:tcW w:w="4362" w:type="dxa"/>
            <w:vMerge w:val="restart"/>
            <w:shd w:val="clear" w:color="auto" w:fill="auto"/>
          </w:tcPr>
          <w:p w14:paraId="5F3CAD69" w14:textId="77777777" w:rsidR="006D5F7F" w:rsidRPr="00660CC0" w:rsidRDefault="006D5F7F" w:rsidP="002A7BFD">
            <w:pPr>
              <w:spacing w:after="0" w:line="240" w:lineRule="auto"/>
              <w:jc w:val="both"/>
              <w:rPr>
                <w:rFonts w:ascii="Times New Roman" w:hAnsi="Times New Roman"/>
                <w:sz w:val="24"/>
                <w:szCs w:val="24"/>
                <w:lang w:val="uk-UA"/>
              </w:rPr>
            </w:pPr>
            <w:r w:rsidRPr="00660CC0">
              <w:rPr>
                <w:rFonts w:ascii="Times New Roman" w:hAnsi="Times New Roman" w:cs="Arial"/>
                <w:iCs/>
                <w:color w:val="000000"/>
                <w:sz w:val="24"/>
                <w:szCs w:val="24"/>
                <w:lang w:val="uk-UA"/>
              </w:rPr>
              <w:t>З</w:t>
            </w:r>
            <w:r w:rsidRPr="00660CC0">
              <w:rPr>
                <w:rFonts w:ascii="Times New Roman" w:hAnsi="Times New Roman" w:cs="Arial"/>
                <w:sz w:val="24"/>
                <w:szCs w:val="24"/>
                <w:lang w:val="uk-UA"/>
              </w:rPr>
              <w:t>нання основних положень матеріалу, історії проблеми, термінології; вміння здійснювати міжпредметні зв’язки, самостійно наводити приклади, продукувати ідеї, визначати прикладні напрямки використання теоретичного матеріалу. В</w:t>
            </w:r>
            <w:r w:rsidRPr="00660CC0">
              <w:rPr>
                <w:rFonts w:ascii="Times New Roman" w:hAnsi="Times New Roman" w:cs="Arial"/>
                <w:color w:val="000000"/>
                <w:sz w:val="24"/>
                <w:szCs w:val="24"/>
                <w:lang w:val="uk-UA"/>
              </w:rPr>
              <w:t>иконання завдань з незначною кількістю неістотних помилок (однією-двома)</w:t>
            </w:r>
            <w:r w:rsidRPr="00660CC0">
              <w:rPr>
                <w:rFonts w:ascii="Times New Roman" w:hAnsi="Times New Roman" w:cs="Arial"/>
                <w:sz w:val="24"/>
                <w:szCs w:val="24"/>
                <w:lang w:val="uk-UA"/>
              </w:rPr>
              <w:t>.</w:t>
            </w:r>
          </w:p>
        </w:tc>
      </w:tr>
      <w:tr w:rsidR="006D5F7F" w:rsidRPr="008D0A17" w14:paraId="03AE30DF" w14:textId="77777777" w:rsidTr="006D5F7F">
        <w:tc>
          <w:tcPr>
            <w:tcW w:w="639" w:type="dxa"/>
            <w:vMerge/>
            <w:shd w:val="clear" w:color="auto" w:fill="auto"/>
          </w:tcPr>
          <w:p w14:paraId="585D3EBB"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0C3C6015" w14:textId="77777777" w:rsidR="006D5F7F" w:rsidRPr="008D0A17" w:rsidRDefault="006D5F7F" w:rsidP="002A7BFD">
            <w:pPr>
              <w:widowControl w:val="0"/>
              <w:shd w:val="clear" w:color="auto" w:fill="FFFFFF"/>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5,00</w:t>
            </w:r>
          </w:p>
        </w:tc>
        <w:tc>
          <w:tcPr>
            <w:tcW w:w="964" w:type="dxa"/>
            <w:shd w:val="clear" w:color="auto" w:fill="auto"/>
          </w:tcPr>
          <w:p w14:paraId="033EB86F" w14:textId="77777777" w:rsidR="006D5F7F" w:rsidRPr="008D0A17" w:rsidRDefault="006D5F7F" w:rsidP="002A7BFD">
            <w:pPr>
              <w:widowControl w:val="0"/>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100</w:t>
            </w:r>
          </w:p>
        </w:tc>
        <w:tc>
          <w:tcPr>
            <w:tcW w:w="375" w:type="dxa"/>
            <w:vMerge/>
            <w:shd w:val="clear" w:color="auto" w:fill="auto"/>
          </w:tcPr>
          <w:p w14:paraId="183633A6"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7268190F"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1E96364F"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3439B72E" w14:textId="77777777" w:rsidTr="006D5F7F">
        <w:tc>
          <w:tcPr>
            <w:tcW w:w="639" w:type="dxa"/>
            <w:vMerge/>
            <w:shd w:val="clear" w:color="auto" w:fill="auto"/>
          </w:tcPr>
          <w:p w14:paraId="4C958904"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1FB64C86" w14:textId="77777777" w:rsidR="006D5F7F" w:rsidRPr="008D0A17" w:rsidRDefault="006D5F7F" w:rsidP="002A7BFD">
            <w:pPr>
              <w:widowControl w:val="0"/>
              <w:shd w:val="clear" w:color="auto" w:fill="FFFFFF"/>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4,95</w:t>
            </w:r>
          </w:p>
        </w:tc>
        <w:tc>
          <w:tcPr>
            <w:tcW w:w="964" w:type="dxa"/>
            <w:shd w:val="clear" w:color="auto" w:fill="auto"/>
          </w:tcPr>
          <w:p w14:paraId="2FA28400" w14:textId="77777777" w:rsidR="006D5F7F" w:rsidRPr="008D0A17" w:rsidRDefault="006D5F7F" w:rsidP="002A7BFD">
            <w:pPr>
              <w:widowControl w:val="0"/>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99</w:t>
            </w:r>
          </w:p>
        </w:tc>
        <w:tc>
          <w:tcPr>
            <w:tcW w:w="375" w:type="dxa"/>
            <w:vMerge/>
            <w:shd w:val="clear" w:color="auto" w:fill="auto"/>
          </w:tcPr>
          <w:p w14:paraId="08AECD3E"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350483D0"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09419690"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357D6B4C" w14:textId="77777777" w:rsidTr="006D5F7F">
        <w:tc>
          <w:tcPr>
            <w:tcW w:w="639" w:type="dxa"/>
            <w:vMerge/>
            <w:shd w:val="clear" w:color="auto" w:fill="auto"/>
          </w:tcPr>
          <w:p w14:paraId="25352146"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024A51CD" w14:textId="77777777" w:rsidR="006D5F7F" w:rsidRPr="008D0A17" w:rsidRDefault="006D5F7F" w:rsidP="002A7BFD">
            <w:pPr>
              <w:widowControl w:val="0"/>
              <w:shd w:val="clear" w:color="auto" w:fill="FFFFFF"/>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4,90</w:t>
            </w:r>
          </w:p>
        </w:tc>
        <w:tc>
          <w:tcPr>
            <w:tcW w:w="964" w:type="dxa"/>
            <w:shd w:val="clear" w:color="auto" w:fill="auto"/>
          </w:tcPr>
          <w:p w14:paraId="7830D101" w14:textId="77777777" w:rsidR="006D5F7F" w:rsidRPr="008D0A17" w:rsidRDefault="006D5F7F" w:rsidP="002A7BFD">
            <w:pPr>
              <w:widowControl w:val="0"/>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98</w:t>
            </w:r>
          </w:p>
        </w:tc>
        <w:tc>
          <w:tcPr>
            <w:tcW w:w="375" w:type="dxa"/>
            <w:vMerge/>
            <w:shd w:val="clear" w:color="auto" w:fill="auto"/>
          </w:tcPr>
          <w:p w14:paraId="03CF01AA"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377F8956"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32C47306"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53577EBF" w14:textId="77777777" w:rsidTr="006D5F7F">
        <w:tc>
          <w:tcPr>
            <w:tcW w:w="639" w:type="dxa"/>
            <w:vMerge/>
            <w:shd w:val="clear" w:color="auto" w:fill="auto"/>
          </w:tcPr>
          <w:p w14:paraId="278A0C57"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76083540" w14:textId="77777777" w:rsidR="006D5F7F" w:rsidRPr="008D0A17" w:rsidRDefault="006D5F7F" w:rsidP="002A7BFD">
            <w:pPr>
              <w:widowControl w:val="0"/>
              <w:shd w:val="clear" w:color="auto" w:fill="FFFFFF"/>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4,85</w:t>
            </w:r>
          </w:p>
        </w:tc>
        <w:tc>
          <w:tcPr>
            <w:tcW w:w="964" w:type="dxa"/>
            <w:shd w:val="clear" w:color="auto" w:fill="auto"/>
          </w:tcPr>
          <w:p w14:paraId="33EFDBAD" w14:textId="77777777" w:rsidR="006D5F7F" w:rsidRPr="008D0A17" w:rsidRDefault="006D5F7F" w:rsidP="002A7BFD">
            <w:pPr>
              <w:widowControl w:val="0"/>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97</w:t>
            </w:r>
          </w:p>
        </w:tc>
        <w:tc>
          <w:tcPr>
            <w:tcW w:w="375" w:type="dxa"/>
            <w:vMerge/>
            <w:shd w:val="clear" w:color="auto" w:fill="auto"/>
          </w:tcPr>
          <w:p w14:paraId="13CB4668"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7858ACFD"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7CF1625D"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13A8B394" w14:textId="77777777" w:rsidTr="006D5F7F">
        <w:tc>
          <w:tcPr>
            <w:tcW w:w="639" w:type="dxa"/>
            <w:vMerge/>
            <w:shd w:val="clear" w:color="auto" w:fill="auto"/>
          </w:tcPr>
          <w:p w14:paraId="5EA6540E"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2DF381CA" w14:textId="77777777" w:rsidR="006D5F7F" w:rsidRPr="008D0A17" w:rsidRDefault="006D5F7F" w:rsidP="002A7BFD">
            <w:pPr>
              <w:widowControl w:val="0"/>
              <w:shd w:val="clear" w:color="auto" w:fill="FFFFFF"/>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4,80</w:t>
            </w:r>
          </w:p>
        </w:tc>
        <w:tc>
          <w:tcPr>
            <w:tcW w:w="964" w:type="dxa"/>
            <w:shd w:val="clear" w:color="auto" w:fill="auto"/>
          </w:tcPr>
          <w:p w14:paraId="71C70104" w14:textId="77777777" w:rsidR="006D5F7F" w:rsidRPr="008D0A17" w:rsidRDefault="006D5F7F" w:rsidP="002A7BFD">
            <w:pPr>
              <w:widowControl w:val="0"/>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96</w:t>
            </w:r>
          </w:p>
        </w:tc>
        <w:tc>
          <w:tcPr>
            <w:tcW w:w="375" w:type="dxa"/>
            <w:vMerge/>
            <w:shd w:val="clear" w:color="auto" w:fill="auto"/>
          </w:tcPr>
          <w:p w14:paraId="7A7EE019"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706823C7"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66317D81"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3E5C7291" w14:textId="77777777" w:rsidTr="006D5F7F">
        <w:tc>
          <w:tcPr>
            <w:tcW w:w="639" w:type="dxa"/>
            <w:vMerge/>
            <w:shd w:val="clear" w:color="auto" w:fill="auto"/>
          </w:tcPr>
          <w:p w14:paraId="49FDF5F4"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2ED16C88" w14:textId="77777777" w:rsidR="006D5F7F" w:rsidRPr="008D0A17" w:rsidRDefault="006D5F7F" w:rsidP="002A7BFD">
            <w:pPr>
              <w:widowControl w:val="0"/>
              <w:shd w:val="clear" w:color="auto" w:fill="FFFFFF"/>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4,75</w:t>
            </w:r>
          </w:p>
        </w:tc>
        <w:tc>
          <w:tcPr>
            <w:tcW w:w="964" w:type="dxa"/>
            <w:shd w:val="clear" w:color="auto" w:fill="auto"/>
          </w:tcPr>
          <w:p w14:paraId="333D5D8C" w14:textId="77777777" w:rsidR="006D5F7F" w:rsidRPr="008D0A17" w:rsidRDefault="006D5F7F" w:rsidP="002A7BFD">
            <w:pPr>
              <w:widowControl w:val="0"/>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95</w:t>
            </w:r>
          </w:p>
        </w:tc>
        <w:tc>
          <w:tcPr>
            <w:tcW w:w="375" w:type="dxa"/>
            <w:vMerge/>
            <w:shd w:val="clear" w:color="auto" w:fill="auto"/>
          </w:tcPr>
          <w:p w14:paraId="543A89EB"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64C9CFD7"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2D375248"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43F7A73E" w14:textId="77777777" w:rsidTr="006D5F7F">
        <w:tc>
          <w:tcPr>
            <w:tcW w:w="639" w:type="dxa"/>
            <w:vMerge/>
            <w:shd w:val="clear" w:color="auto" w:fill="auto"/>
          </w:tcPr>
          <w:p w14:paraId="7BA3F96B"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5CA4686B" w14:textId="77777777" w:rsidR="006D5F7F" w:rsidRPr="008D0A17" w:rsidRDefault="006D5F7F" w:rsidP="002A7BFD">
            <w:pPr>
              <w:widowControl w:val="0"/>
              <w:shd w:val="clear" w:color="auto" w:fill="FFFFFF"/>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4,70</w:t>
            </w:r>
          </w:p>
        </w:tc>
        <w:tc>
          <w:tcPr>
            <w:tcW w:w="964" w:type="dxa"/>
            <w:shd w:val="clear" w:color="auto" w:fill="auto"/>
          </w:tcPr>
          <w:p w14:paraId="2A46B61A" w14:textId="77777777" w:rsidR="006D5F7F" w:rsidRPr="008D0A17" w:rsidRDefault="006D5F7F" w:rsidP="002A7BFD">
            <w:pPr>
              <w:widowControl w:val="0"/>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94</w:t>
            </w:r>
          </w:p>
        </w:tc>
        <w:tc>
          <w:tcPr>
            <w:tcW w:w="375" w:type="dxa"/>
            <w:vMerge/>
            <w:shd w:val="clear" w:color="auto" w:fill="auto"/>
          </w:tcPr>
          <w:p w14:paraId="75C4C621"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18F1D328"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103E600E"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6228CFD3" w14:textId="77777777" w:rsidTr="006D5F7F">
        <w:tc>
          <w:tcPr>
            <w:tcW w:w="639" w:type="dxa"/>
            <w:vMerge/>
            <w:shd w:val="clear" w:color="auto" w:fill="auto"/>
          </w:tcPr>
          <w:p w14:paraId="0ED7CB2B"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0799FBB4" w14:textId="77777777" w:rsidR="006D5F7F" w:rsidRPr="008D0A17" w:rsidRDefault="006D5F7F" w:rsidP="002A7BFD">
            <w:pPr>
              <w:widowControl w:val="0"/>
              <w:shd w:val="clear" w:color="auto" w:fill="FFFFFF"/>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4,65</w:t>
            </w:r>
          </w:p>
        </w:tc>
        <w:tc>
          <w:tcPr>
            <w:tcW w:w="964" w:type="dxa"/>
            <w:shd w:val="clear" w:color="auto" w:fill="auto"/>
          </w:tcPr>
          <w:p w14:paraId="3959DC04" w14:textId="77777777" w:rsidR="006D5F7F" w:rsidRPr="008D0A17" w:rsidRDefault="006D5F7F" w:rsidP="002A7BFD">
            <w:pPr>
              <w:widowControl w:val="0"/>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93</w:t>
            </w:r>
          </w:p>
        </w:tc>
        <w:tc>
          <w:tcPr>
            <w:tcW w:w="375" w:type="dxa"/>
            <w:vMerge/>
            <w:shd w:val="clear" w:color="auto" w:fill="auto"/>
          </w:tcPr>
          <w:p w14:paraId="475A6510"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71E3E7F5"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4F469757"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7B41B0EA" w14:textId="77777777" w:rsidTr="006D5F7F">
        <w:tc>
          <w:tcPr>
            <w:tcW w:w="639" w:type="dxa"/>
            <w:vMerge/>
            <w:shd w:val="clear" w:color="auto" w:fill="auto"/>
          </w:tcPr>
          <w:p w14:paraId="52B9CF15"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3D4A3504" w14:textId="77777777" w:rsidR="006D5F7F" w:rsidRPr="008D0A17" w:rsidRDefault="006D5F7F" w:rsidP="002A7BFD">
            <w:pPr>
              <w:widowControl w:val="0"/>
              <w:shd w:val="clear" w:color="auto" w:fill="FFFFFF"/>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4,60</w:t>
            </w:r>
          </w:p>
        </w:tc>
        <w:tc>
          <w:tcPr>
            <w:tcW w:w="964" w:type="dxa"/>
            <w:shd w:val="clear" w:color="auto" w:fill="auto"/>
          </w:tcPr>
          <w:p w14:paraId="62E0B2DE" w14:textId="77777777" w:rsidR="006D5F7F" w:rsidRPr="008D0A17" w:rsidRDefault="006D5F7F" w:rsidP="002A7BFD">
            <w:pPr>
              <w:widowControl w:val="0"/>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92</w:t>
            </w:r>
          </w:p>
        </w:tc>
        <w:tc>
          <w:tcPr>
            <w:tcW w:w="375" w:type="dxa"/>
            <w:vMerge/>
            <w:shd w:val="clear" w:color="auto" w:fill="auto"/>
          </w:tcPr>
          <w:p w14:paraId="613AD560"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29189ED7"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30926537"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0E2C3D12" w14:textId="77777777" w:rsidTr="006D5F7F">
        <w:tc>
          <w:tcPr>
            <w:tcW w:w="639" w:type="dxa"/>
            <w:vMerge/>
            <w:shd w:val="clear" w:color="auto" w:fill="auto"/>
          </w:tcPr>
          <w:p w14:paraId="222CFB38"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32AE50B6" w14:textId="77777777" w:rsidR="006D5F7F" w:rsidRPr="008D0A17" w:rsidRDefault="006D5F7F" w:rsidP="002A7BFD">
            <w:pPr>
              <w:widowControl w:val="0"/>
              <w:shd w:val="clear" w:color="auto" w:fill="FFFFFF"/>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4,55</w:t>
            </w:r>
          </w:p>
        </w:tc>
        <w:tc>
          <w:tcPr>
            <w:tcW w:w="964" w:type="dxa"/>
            <w:shd w:val="clear" w:color="auto" w:fill="auto"/>
          </w:tcPr>
          <w:p w14:paraId="645B26E3" w14:textId="77777777" w:rsidR="006D5F7F" w:rsidRPr="008D0A17" w:rsidRDefault="006D5F7F" w:rsidP="002A7BFD">
            <w:pPr>
              <w:widowControl w:val="0"/>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91</w:t>
            </w:r>
          </w:p>
        </w:tc>
        <w:tc>
          <w:tcPr>
            <w:tcW w:w="375" w:type="dxa"/>
            <w:vMerge/>
            <w:shd w:val="clear" w:color="auto" w:fill="auto"/>
          </w:tcPr>
          <w:p w14:paraId="17EFCB54"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65580877"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7D49AAD9"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1A0271AF" w14:textId="77777777" w:rsidTr="006D5F7F">
        <w:tc>
          <w:tcPr>
            <w:tcW w:w="639" w:type="dxa"/>
            <w:vMerge/>
            <w:shd w:val="clear" w:color="auto" w:fill="auto"/>
          </w:tcPr>
          <w:p w14:paraId="522FA74A"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0931B43A" w14:textId="77777777" w:rsidR="006D5F7F" w:rsidRPr="008D0A17" w:rsidRDefault="006D5F7F" w:rsidP="002A7BFD">
            <w:pPr>
              <w:widowControl w:val="0"/>
              <w:shd w:val="clear" w:color="auto" w:fill="FFFFFF"/>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4,51</w:t>
            </w:r>
          </w:p>
        </w:tc>
        <w:tc>
          <w:tcPr>
            <w:tcW w:w="964" w:type="dxa"/>
            <w:shd w:val="clear" w:color="auto" w:fill="auto"/>
          </w:tcPr>
          <w:p w14:paraId="52DBCF97" w14:textId="77777777" w:rsidR="006D5F7F" w:rsidRPr="008D0A17" w:rsidRDefault="006D5F7F" w:rsidP="002A7BFD">
            <w:pPr>
              <w:widowControl w:val="0"/>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90</w:t>
            </w:r>
          </w:p>
        </w:tc>
        <w:tc>
          <w:tcPr>
            <w:tcW w:w="375" w:type="dxa"/>
            <w:vMerge/>
            <w:shd w:val="clear" w:color="auto" w:fill="auto"/>
          </w:tcPr>
          <w:p w14:paraId="55B7A860"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01C34086"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3A8EF965"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62FCC158" w14:textId="77777777" w:rsidTr="006D5F7F">
        <w:tc>
          <w:tcPr>
            <w:tcW w:w="639" w:type="dxa"/>
            <w:vMerge w:val="restart"/>
            <w:shd w:val="clear" w:color="auto" w:fill="auto"/>
          </w:tcPr>
          <w:p w14:paraId="6AD016D2"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r w:rsidRPr="008D0A17">
              <w:rPr>
                <w:rFonts w:ascii="Times New Roman" w:hAnsi="Times New Roman"/>
                <w:b/>
                <w:color w:val="000000"/>
                <w:spacing w:val="-2"/>
                <w:lang w:val="uk-UA"/>
              </w:rPr>
              <w:t>В</w:t>
            </w:r>
          </w:p>
        </w:tc>
        <w:tc>
          <w:tcPr>
            <w:tcW w:w="1184" w:type="dxa"/>
            <w:shd w:val="clear" w:color="auto" w:fill="auto"/>
          </w:tcPr>
          <w:p w14:paraId="4C0864BC" w14:textId="77777777" w:rsidR="006D5F7F" w:rsidRPr="008D0A17" w:rsidRDefault="006D5F7F" w:rsidP="002A7BFD">
            <w:pPr>
              <w:widowControl w:val="0"/>
              <w:shd w:val="clear" w:color="auto" w:fill="FFFFFF"/>
              <w:autoSpaceDE w:val="0"/>
              <w:autoSpaceDN w:val="0"/>
              <w:adjustRightInd w:val="0"/>
              <w:spacing w:after="0" w:line="240" w:lineRule="auto"/>
              <w:jc w:val="center"/>
              <w:rPr>
                <w:rFonts w:ascii="Times New Roman" w:hAnsi="Times New Roman"/>
                <w:b/>
                <w:color w:val="000000"/>
                <w:spacing w:val="-2"/>
                <w:lang w:val="uk-UA"/>
              </w:rPr>
            </w:pPr>
            <w:r w:rsidRPr="008D0A17">
              <w:rPr>
                <w:rFonts w:ascii="Times New Roman" w:hAnsi="Times New Roman"/>
                <w:b/>
                <w:color w:val="000000"/>
                <w:spacing w:val="-2"/>
                <w:lang w:val="uk-UA"/>
              </w:rPr>
              <w:t>4,01-4,50</w:t>
            </w:r>
          </w:p>
        </w:tc>
        <w:tc>
          <w:tcPr>
            <w:tcW w:w="964" w:type="dxa"/>
            <w:shd w:val="clear" w:color="auto" w:fill="auto"/>
          </w:tcPr>
          <w:p w14:paraId="790D503E" w14:textId="77777777" w:rsidR="006D5F7F" w:rsidRPr="008D0A17" w:rsidRDefault="006D5F7F" w:rsidP="002A7BFD">
            <w:pPr>
              <w:widowControl w:val="0"/>
              <w:autoSpaceDE w:val="0"/>
              <w:autoSpaceDN w:val="0"/>
              <w:adjustRightInd w:val="0"/>
              <w:spacing w:after="0" w:line="240" w:lineRule="auto"/>
              <w:jc w:val="center"/>
              <w:rPr>
                <w:rFonts w:ascii="Times New Roman" w:hAnsi="Times New Roman"/>
                <w:b/>
                <w:color w:val="000000"/>
                <w:spacing w:val="-2"/>
                <w:lang w:val="uk-UA"/>
              </w:rPr>
            </w:pPr>
            <w:r w:rsidRPr="008D0A17">
              <w:rPr>
                <w:rFonts w:ascii="Times New Roman" w:hAnsi="Times New Roman"/>
                <w:b/>
                <w:color w:val="000000"/>
                <w:spacing w:val="-2"/>
                <w:lang w:val="uk-UA"/>
              </w:rPr>
              <w:t>82-89</w:t>
            </w:r>
          </w:p>
        </w:tc>
        <w:tc>
          <w:tcPr>
            <w:tcW w:w="375" w:type="dxa"/>
            <w:vMerge w:val="restart"/>
            <w:shd w:val="clear" w:color="auto" w:fill="auto"/>
          </w:tcPr>
          <w:p w14:paraId="0ECC5376"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r w:rsidRPr="008D0A17">
              <w:rPr>
                <w:rFonts w:ascii="Times New Roman" w:hAnsi="Times New Roman"/>
                <w:b/>
                <w:lang w:val="uk-UA"/>
              </w:rPr>
              <w:t>4</w:t>
            </w:r>
          </w:p>
        </w:tc>
        <w:tc>
          <w:tcPr>
            <w:tcW w:w="2192" w:type="dxa"/>
            <w:vMerge w:val="restart"/>
            <w:shd w:val="clear" w:color="auto" w:fill="auto"/>
          </w:tcPr>
          <w:p w14:paraId="4FAA8FF0" w14:textId="77777777" w:rsidR="006D5F7F" w:rsidRPr="008D0A17" w:rsidRDefault="006D5F7F" w:rsidP="002A7BFD">
            <w:pPr>
              <w:widowControl w:val="0"/>
              <w:shd w:val="clear" w:color="auto" w:fill="FFFFFF"/>
              <w:autoSpaceDE w:val="0"/>
              <w:autoSpaceDN w:val="0"/>
              <w:adjustRightInd w:val="0"/>
              <w:spacing w:after="0" w:line="240" w:lineRule="auto"/>
              <w:ind w:right="-57"/>
              <w:rPr>
                <w:rFonts w:ascii="Times New Roman" w:hAnsi="Times New Roman"/>
                <w:color w:val="000000"/>
                <w:spacing w:val="-2"/>
                <w:lang w:val="uk-UA"/>
              </w:rPr>
            </w:pPr>
            <w:r w:rsidRPr="008D0A17">
              <w:rPr>
                <w:rFonts w:ascii="Times New Roman" w:hAnsi="Times New Roman"/>
                <w:b/>
                <w:bCs/>
                <w:i/>
                <w:iCs/>
                <w:color w:val="000000"/>
                <w:spacing w:val="-2"/>
                <w:lang w:val="uk-UA"/>
              </w:rPr>
              <w:t xml:space="preserve">Добре </w:t>
            </w:r>
            <w:r w:rsidRPr="008D0A17">
              <w:rPr>
                <w:rFonts w:ascii="Times New Roman" w:hAnsi="Times New Roman"/>
                <w:b/>
                <w:bCs/>
                <w:color w:val="000000"/>
                <w:spacing w:val="-2"/>
                <w:lang w:val="uk-UA"/>
              </w:rPr>
              <w:t>–</w:t>
            </w:r>
            <w:r w:rsidRPr="008D0A17">
              <w:rPr>
                <w:rFonts w:ascii="Times New Roman" w:hAnsi="Times New Roman"/>
                <w:color w:val="000000"/>
                <w:spacing w:val="-2"/>
                <w:lang w:val="uk-UA"/>
              </w:rPr>
              <w:t xml:space="preserve"> </w:t>
            </w:r>
            <w:r w:rsidRPr="008D0A17">
              <w:rPr>
                <w:rFonts w:ascii="Times New Roman" w:hAnsi="Times New Roman"/>
                <w:sz w:val="24"/>
                <w:szCs w:val="24"/>
              </w:rPr>
              <w:t>достатній рівень загальних і фахових компетентностей, оволодіння програмними результатами навчання (ПРН).</w:t>
            </w:r>
          </w:p>
        </w:tc>
        <w:tc>
          <w:tcPr>
            <w:tcW w:w="4362" w:type="dxa"/>
            <w:vMerge w:val="restart"/>
            <w:shd w:val="clear" w:color="auto" w:fill="auto"/>
          </w:tcPr>
          <w:p w14:paraId="5D60BB42" w14:textId="77777777" w:rsidR="006D5F7F" w:rsidRPr="00650B48" w:rsidRDefault="006D5F7F" w:rsidP="002A7BFD">
            <w:pPr>
              <w:spacing w:after="0" w:line="240" w:lineRule="auto"/>
              <w:jc w:val="both"/>
              <w:rPr>
                <w:rFonts w:ascii="Times New Roman" w:hAnsi="Times New Roman"/>
                <w:sz w:val="24"/>
                <w:szCs w:val="24"/>
                <w:lang w:val="uk-UA"/>
              </w:rPr>
            </w:pPr>
            <w:r w:rsidRPr="00650B48">
              <w:rPr>
                <w:rFonts w:ascii="Times New Roman" w:hAnsi="Times New Roman"/>
                <w:sz w:val="24"/>
                <w:szCs w:val="24"/>
                <w:lang w:val="uk-UA"/>
              </w:rPr>
              <w:t>Знання основних положень матеріалу, історії проблеми, термінології; вміння здійснювати міжпредметні зв’язки з допомогою викладача. Переважає творчий виклад інформації (над репродуктивним). Виконання завдань вище середнього рівня: з кількома (трьома-чотирма) незначними помилками.</w:t>
            </w:r>
          </w:p>
        </w:tc>
      </w:tr>
      <w:tr w:rsidR="006D5F7F" w:rsidRPr="008D0A17" w14:paraId="188C5860" w14:textId="77777777" w:rsidTr="006D5F7F">
        <w:tc>
          <w:tcPr>
            <w:tcW w:w="639" w:type="dxa"/>
            <w:vMerge/>
            <w:shd w:val="clear" w:color="auto" w:fill="auto"/>
          </w:tcPr>
          <w:p w14:paraId="15923C2A"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261AE004" w14:textId="77777777" w:rsidR="006D5F7F" w:rsidRPr="008D0A17" w:rsidRDefault="006D5F7F" w:rsidP="002A7BFD">
            <w:pPr>
              <w:widowControl w:val="0"/>
              <w:shd w:val="clear" w:color="auto" w:fill="FFFFFF"/>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4,50</w:t>
            </w:r>
          </w:p>
        </w:tc>
        <w:tc>
          <w:tcPr>
            <w:tcW w:w="964" w:type="dxa"/>
            <w:shd w:val="clear" w:color="auto" w:fill="auto"/>
          </w:tcPr>
          <w:p w14:paraId="7010BB3D" w14:textId="77777777" w:rsidR="006D5F7F" w:rsidRPr="008D0A17" w:rsidRDefault="006D5F7F" w:rsidP="002A7BFD">
            <w:pPr>
              <w:widowControl w:val="0"/>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89</w:t>
            </w:r>
          </w:p>
        </w:tc>
        <w:tc>
          <w:tcPr>
            <w:tcW w:w="375" w:type="dxa"/>
            <w:vMerge/>
            <w:shd w:val="clear" w:color="auto" w:fill="auto"/>
          </w:tcPr>
          <w:p w14:paraId="4CEBFF6E"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14B30AF0"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33B742D9"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6291D3E5" w14:textId="77777777" w:rsidTr="006D5F7F">
        <w:tc>
          <w:tcPr>
            <w:tcW w:w="639" w:type="dxa"/>
            <w:vMerge/>
            <w:shd w:val="clear" w:color="auto" w:fill="auto"/>
          </w:tcPr>
          <w:p w14:paraId="5B2710AC"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04B7805D" w14:textId="77777777" w:rsidR="006D5F7F" w:rsidRPr="008D0A17" w:rsidRDefault="006D5F7F" w:rsidP="002A7BFD">
            <w:pPr>
              <w:widowControl w:val="0"/>
              <w:shd w:val="clear" w:color="auto" w:fill="FFFFFF"/>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4,43</w:t>
            </w:r>
          </w:p>
        </w:tc>
        <w:tc>
          <w:tcPr>
            <w:tcW w:w="964" w:type="dxa"/>
            <w:shd w:val="clear" w:color="auto" w:fill="auto"/>
          </w:tcPr>
          <w:p w14:paraId="0EC41627" w14:textId="77777777" w:rsidR="006D5F7F" w:rsidRPr="008D0A17" w:rsidRDefault="006D5F7F" w:rsidP="002A7BFD">
            <w:pPr>
              <w:widowControl w:val="0"/>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88</w:t>
            </w:r>
          </w:p>
        </w:tc>
        <w:tc>
          <w:tcPr>
            <w:tcW w:w="375" w:type="dxa"/>
            <w:vMerge/>
            <w:shd w:val="clear" w:color="auto" w:fill="auto"/>
          </w:tcPr>
          <w:p w14:paraId="139289A6"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77B7509C"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4E9C706D"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7B0B6BA7" w14:textId="77777777" w:rsidTr="006D5F7F">
        <w:tc>
          <w:tcPr>
            <w:tcW w:w="639" w:type="dxa"/>
            <w:vMerge/>
            <w:shd w:val="clear" w:color="auto" w:fill="auto"/>
          </w:tcPr>
          <w:p w14:paraId="0F7AF147"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7A86F8A5" w14:textId="77777777" w:rsidR="006D5F7F" w:rsidRPr="008D0A17" w:rsidRDefault="006D5F7F" w:rsidP="002A7BFD">
            <w:pPr>
              <w:widowControl w:val="0"/>
              <w:shd w:val="clear" w:color="auto" w:fill="FFFFFF"/>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4,36</w:t>
            </w:r>
          </w:p>
        </w:tc>
        <w:tc>
          <w:tcPr>
            <w:tcW w:w="964" w:type="dxa"/>
            <w:shd w:val="clear" w:color="auto" w:fill="auto"/>
          </w:tcPr>
          <w:p w14:paraId="26FDD990" w14:textId="77777777" w:rsidR="006D5F7F" w:rsidRPr="008D0A17" w:rsidRDefault="006D5F7F" w:rsidP="002A7BFD">
            <w:pPr>
              <w:widowControl w:val="0"/>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87</w:t>
            </w:r>
          </w:p>
        </w:tc>
        <w:tc>
          <w:tcPr>
            <w:tcW w:w="375" w:type="dxa"/>
            <w:vMerge/>
            <w:shd w:val="clear" w:color="auto" w:fill="auto"/>
          </w:tcPr>
          <w:p w14:paraId="73903A75"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7F1F8FD7"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78DE1653"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67F128A1" w14:textId="77777777" w:rsidTr="006D5F7F">
        <w:tc>
          <w:tcPr>
            <w:tcW w:w="639" w:type="dxa"/>
            <w:vMerge/>
            <w:shd w:val="clear" w:color="auto" w:fill="auto"/>
          </w:tcPr>
          <w:p w14:paraId="002DEF77"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7D485D34" w14:textId="77777777" w:rsidR="006D5F7F" w:rsidRPr="008D0A17" w:rsidRDefault="006D5F7F" w:rsidP="002A7BFD">
            <w:pPr>
              <w:widowControl w:val="0"/>
              <w:shd w:val="clear" w:color="auto" w:fill="FFFFFF"/>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4,29</w:t>
            </w:r>
          </w:p>
        </w:tc>
        <w:tc>
          <w:tcPr>
            <w:tcW w:w="964" w:type="dxa"/>
            <w:shd w:val="clear" w:color="auto" w:fill="auto"/>
          </w:tcPr>
          <w:p w14:paraId="5C2C7DD7" w14:textId="77777777" w:rsidR="006D5F7F" w:rsidRPr="008D0A17" w:rsidRDefault="006D5F7F" w:rsidP="002A7BFD">
            <w:pPr>
              <w:widowControl w:val="0"/>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86</w:t>
            </w:r>
          </w:p>
        </w:tc>
        <w:tc>
          <w:tcPr>
            <w:tcW w:w="375" w:type="dxa"/>
            <w:vMerge/>
            <w:shd w:val="clear" w:color="auto" w:fill="auto"/>
          </w:tcPr>
          <w:p w14:paraId="31E48330"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2689995D"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07CD3EDC"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0D1FBCB8" w14:textId="77777777" w:rsidTr="006D5F7F">
        <w:tc>
          <w:tcPr>
            <w:tcW w:w="639" w:type="dxa"/>
            <w:vMerge/>
            <w:shd w:val="clear" w:color="auto" w:fill="auto"/>
          </w:tcPr>
          <w:p w14:paraId="29B096DC"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76983EC0" w14:textId="77777777" w:rsidR="006D5F7F" w:rsidRPr="008D0A17" w:rsidRDefault="006D5F7F" w:rsidP="002A7BFD">
            <w:pPr>
              <w:widowControl w:val="0"/>
              <w:shd w:val="clear" w:color="auto" w:fill="FFFFFF"/>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4,22</w:t>
            </w:r>
          </w:p>
        </w:tc>
        <w:tc>
          <w:tcPr>
            <w:tcW w:w="964" w:type="dxa"/>
            <w:shd w:val="clear" w:color="auto" w:fill="auto"/>
          </w:tcPr>
          <w:p w14:paraId="49AC3ADE" w14:textId="77777777" w:rsidR="006D5F7F" w:rsidRPr="008D0A17" w:rsidRDefault="006D5F7F" w:rsidP="002A7BFD">
            <w:pPr>
              <w:widowControl w:val="0"/>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85</w:t>
            </w:r>
          </w:p>
        </w:tc>
        <w:tc>
          <w:tcPr>
            <w:tcW w:w="375" w:type="dxa"/>
            <w:vMerge/>
            <w:shd w:val="clear" w:color="auto" w:fill="auto"/>
          </w:tcPr>
          <w:p w14:paraId="6F5B3EDF"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1A87E441"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6A4C532C"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57D1B215" w14:textId="77777777" w:rsidTr="006D5F7F">
        <w:tc>
          <w:tcPr>
            <w:tcW w:w="639" w:type="dxa"/>
            <w:vMerge/>
            <w:shd w:val="clear" w:color="auto" w:fill="auto"/>
          </w:tcPr>
          <w:p w14:paraId="15978A61"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71A4732B" w14:textId="77777777" w:rsidR="006D5F7F" w:rsidRPr="008D0A17" w:rsidRDefault="006D5F7F" w:rsidP="002A7BFD">
            <w:pPr>
              <w:widowControl w:val="0"/>
              <w:shd w:val="clear" w:color="auto" w:fill="FFFFFF"/>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4,15</w:t>
            </w:r>
          </w:p>
        </w:tc>
        <w:tc>
          <w:tcPr>
            <w:tcW w:w="964" w:type="dxa"/>
            <w:shd w:val="clear" w:color="auto" w:fill="auto"/>
          </w:tcPr>
          <w:p w14:paraId="4CE320D9" w14:textId="77777777" w:rsidR="006D5F7F" w:rsidRPr="008D0A17" w:rsidRDefault="006D5F7F" w:rsidP="002A7BFD">
            <w:pPr>
              <w:widowControl w:val="0"/>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84</w:t>
            </w:r>
          </w:p>
        </w:tc>
        <w:tc>
          <w:tcPr>
            <w:tcW w:w="375" w:type="dxa"/>
            <w:vMerge/>
            <w:shd w:val="clear" w:color="auto" w:fill="auto"/>
          </w:tcPr>
          <w:p w14:paraId="406FF1C9"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219B7467"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63CD58BA"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6CF03679" w14:textId="77777777" w:rsidTr="006D5F7F">
        <w:tc>
          <w:tcPr>
            <w:tcW w:w="639" w:type="dxa"/>
            <w:vMerge/>
            <w:shd w:val="clear" w:color="auto" w:fill="auto"/>
          </w:tcPr>
          <w:p w14:paraId="22A9B9A8"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64441654" w14:textId="77777777" w:rsidR="006D5F7F" w:rsidRPr="008D0A17" w:rsidRDefault="006D5F7F" w:rsidP="002A7BFD">
            <w:pPr>
              <w:widowControl w:val="0"/>
              <w:shd w:val="clear" w:color="auto" w:fill="FFFFFF"/>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4,08</w:t>
            </w:r>
          </w:p>
        </w:tc>
        <w:tc>
          <w:tcPr>
            <w:tcW w:w="964" w:type="dxa"/>
            <w:shd w:val="clear" w:color="auto" w:fill="auto"/>
          </w:tcPr>
          <w:p w14:paraId="23198C7A" w14:textId="77777777" w:rsidR="006D5F7F" w:rsidRPr="008D0A17" w:rsidRDefault="006D5F7F" w:rsidP="002A7BFD">
            <w:pPr>
              <w:widowControl w:val="0"/>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83</w:t>
            </w:r>
          </w:p>
        </w:tc>
        <w:tc>
          <w:tcPr>
            <w:tcW w:w="375" w:type="dxa"/>
            <w:vMerge/>
            <w:shd w:val="clear" w:color="auto" w:fill="auto"/>
          </w:tcPr>
          <w:p w14:paraId="262EF6BE"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72BCA95E"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4ABA6CE4"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5692E8B4" w14:textId="77777777" w:rsidTr="006D5F7F">
        <w:tc>
          <w:tcPr>
            <w:tcW w:w="639" w:type="dxa"/>
            <w:vMerge/>
            <w:shd w:val="clear" w:color="auto" w:fill="auto"/>
          </w:tcPr>
          <w:p w14:paraId="5666C361"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3F625128" w14:textId="77777777" w:rsidR="006D5F7F" w:rsidRPr="008D0A17" w:rsidRDefault="006D5F7F" w:rsidP="002A7BFD">
            <w:pPr>
              <w:widowControl w:val="0"/>
              <w:shd w:val="clear" w:color="auto" w:fill="FFFFFF"/>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4,01</w:t>
            </w:r>
          </w:p>
        </w:tc>
        <w:tc>
          <w:tcPr>
            <w:tcW w:w="964" w:type="dxa"/>
            <w:shd w:val="clear" w:color="auto" w:fill="auto"/>
          </w:tcPr>
          <w:p w14:paraId="39D03B1B" w14:textId="77777777" w:rsidR="006D5F7F" w:rsidRPr="008D0A17" w:rsidRDefault="006D5F7F" w:rsidP="002A7BFD">
            <w:pPr>
              <w:widowControl w:val="0"/>
              <w:autoSpaceDE w:val="0"/>
              <w:autoSpaceDN w:val="0"/>
              <w:adjustRightInd w:val="0"/>
              <w:spacing w:after="0" w:line="240" w:lineRule="auto"/>
              <w:jc w:val="center"/>
              <w:rPr>
                <w:rFonts w:ascii="Times New Roman" w:hAnsi="Times New Roman"/>
                <w:color w:val="000000"/>
                <w:spacing w:val="-2"/>
                <w:lang w:val="uk-UA"/>
              </w:rPr>
            </w:pPr>
            <w:r w:rsidRPr="008D0A17">
              <w:rPr>
                <w:rFonts w:ascii="Times New Roman" w:hAnsi="Times New Roman"/>
                <w:color w:val="000000"/>
                <w:spacing w:val="-2"/>
                <w:lang w:val="uk-UA"/>
              </w:rPr>
              <w:t>82</w:t>
            </w:r>
          </w:p>
        </w:tc>
        <w:tc>
          <w:tcPr>
            <w:tcW w:w="375" w:type="dxa"/>
            <w:vMerge/>
            <w:shd w:val="clear" w:color="auto" w:fill="auto"/>
          </w:tcPr>
          <w:p w14:paraId="047850E8"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16C47C72"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0AE6E2AE"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2EE0329E" w14:textId="77777777" w:rsidTr="006D5F7F">
        <w:tc>
          <w:tcPr>
            <w:tcW w:w="639" w:type="dxa"/>
            <w:vMerge w:val="restart"/>
            <w:shd w:val="clear" w:color="auto" w:fill="auto"/>
          </w:tcPr>
          <w:p w14:paraId="5CF623C5"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r w:rsidRPr="008D0A17">
              <w:rPr>
                <w:rFonts w:ascii="Times New Roman" w:hAnsi="Times New Roman"/>
                <w:b/>
                <w:lang w:val="uk-UA"/>
              </w:rPr>
              <w:t>С</w:t>
            </w:r>
          </w:p>
        </w:tc>
        <w:tc>
          <w:tcPr>
            <w:tcW w:w="1184" w:type="dxa"/>
            <w:shd w:val="clear" w:color="auto" w:fill="auto"/>
          </w:tcPr>
          <w:p w14:paraId="69C7295C" w14:textId="77777777" w:rsidR="006D5F7F" w:rsidRPr="008D0A17" w:rsidRDefault="006D5F7F" w:rsidP="002A7BFD">
            <w:pPr>
              <w:widowControl w:val="0"/>
              <w:shd w:val="clear" w:color="auto" w:fill="FFFFFF"/>
              <w:autoSpaceDE w:val="0"/>
              <w:autoSpaceDN w:val="0"/>
              <w:adjustRightInd w:val="0"/>
              <w:spacing w:after="0" w:line="240" w:lineRule="auto"/>
              <w:ind w:right="30"/>
              <w:jc w:val="center"/>
              <w:rPr>
                <w:rFonts w:ascii="Times New Roman" w:hAnsi="Times New Roman"/>
                <w:b/>
                <w:color w:val="000000"/>
                <w:spacing w:val="-2"/>
                <w:lang w:val="uk-UA"/>
              </w:rPr>
            </w:pPr>
            <w:r w:rsidRPr="008D0A17">
              <w:rPr>
                <w:rFonts w:ascii="Times New Roman" w:hAnsi="Times New Roman"/>
                <w:b/>
                <w:color w:val="000000"/>
                <w:spacing w:val="-2"/>
                <w:lang w:val="uk-UA"/>
              </w:rPr>
              <w:t>3,50-4,00</w:t>
            </w:r>
          </w:p>
        </w:tc>
        <w:tc>
          <w:tcPr>
            <w:tcW w:w="964" w:type="dxa"/>
            <w:shd w:val="clear" w:color="auto" w:fill="auto"/>
          </w:tcPr>
          <w:p w14:paraId="188AA4BD" w14:textId="77777777" w:rsidR="006D5F7F" w:rsidRPr="008D0A17" w:rsidRDefault="006D5F7F" w:rsidP="002A7BFD">
            <w:pPr>
              <w:widowControl w:val="0"/>
              <w:autoSpaceDE w:val="0"/>
              <w:autoSpaceDN w:val="0"/>
              <w:adjustRightInd w:val="0"/>
              <w:spacing w:after="0" w:line="240" w:lineRule="auto"/>
              <w:ind w:right="30"/>
              <w:jc w:val="center"/>
              <w:rPr>
                <w:rFonts w:ascii="Times New Roman" w:hAnsi="Times New Roman"/>
                <w:b/>
                <w:color w:val="000000"/>
                <w:spacing w:val="-2"/>
                <w:lang w:val="uk-UA"/>
              </w:rPr>
            </w:pPr>
            <w:r w:rsidRPr="008D0A17">
              <w:rPr>
                <w:rFonts w:ascii="Times New Roman" w:hAnsi="Times New Roman"/>
                <w:b/>
                <w:color w:val="000000"/>
                <w:spacing w:val="-2"/>
                <w:lang w:val="uk-UA"/>
              </w:rPr>
              <w:t>74-81</w:t>
            </w:r>
          </w:p>
        </w:tc>
        <w:tc>
          <w:tcPr>
            <w:tcW w:w="375" w:type="dxa"/>
            <w:vMerge w:val="restart"/>
            <w:shd w:val="clear" w:color="auto" w:fill="auto"/>
          </w:tcPr>
          <w:p w14:paraId="19DE92DF"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r w:rsidRPr="008D0A17">
              <w:rPr>
                <w:rFonts w:ascii="Times New Roman" w:hAnsi="Times New Roman"/>
                <w:b/>
                <w:lang w:val="uk-UA"/>
              </w:rPr>
              <w:t>4</w:t>
            </w:r>
          </w:p>
        </w:tc>
        <w:tc>
          <w:tcPr>
            <w:tcW w:w="2192" w:type="dxa"/>
            <w:vMerge w:val="restart"/>
            <w:shd w:val="clear" w:color="auto" w:fill="auto"/>
          </w:tcPr>
          <w:p w14:paraId="0AB52EEF" w14:textId="77777777" w:rsidR="006D5F7F" w:rsidRPr="008D0A17" w:rsidRDefault="006D5F7F" w:rsidP="002A7BFD">
            <w:pPr>
              <w:widowControl w:val="0"/>
              <w:shd w:val="clear" w:color="auto" w:fill="FFFFFF"/>
              <w:autoSpaceDE w:val="0"/>
              <w:autoSpaceDN w:val="0"/>
              <w:adjustRightInd w:val="0"/>
              <w:spacing w:after="0" w:line="240" w:lineRule="auto"/>
              <w:ind w:right="-57"/>
              <w:rPr>
                <w:rFonts w:ascii="Times New Roman" w:hAnsi="Times New Roman"/>
                <w:b/>
                <w:lang w:val="uk-UA"/>
              </w:rPr>
            </w:pPr>
            <w:r w:rsidRPr="008D0A17">
              <w:rPr>
                <w:rFonts w:ascii="Times New Roman" w:hAnsi="Times New Roman"/>
                <w:b/>
                <w:bCs/>
                <w:i/>
                <w:iCs/>
                <w:color w:val="000000"/>
                <w:spacing w:val="-2"/>
                <w:lang w:val="uk-UA"/>
              </w:rPr>
              <w:t>Добре –</w:t>
            </w:r>
            <w:r w:rsidRPr="008D0A17">
              <w:rPr>
                <w:rFonts w:ascii="Times New Roman" w:hAnsi="Times New Roman"/>
                <w:i/>
                <w:iCs/>
                <w:color w:val="000000"/>
                <w:spacing w:val="-2"/>
                <w:lang w:val="uk-UA"/>
              </w:rPr>
              <w:t xml:space="preserve"> </w:t>
            </w:r>
            <w:r w:rsidRPr="008D0A17">
              <w:rPr>
                <w:rFonts w:ascii="Times New Roman" w:hAnsi="Times New Roman"/>
                <w:sz w:val="24"/>
                <w:szCs w:val="24"/>
              </w:rPr>
              <w:t>середньо-достатній рівень загальних і фахових компетентностей, оволодіння програмними результатами навчання (ПРН).</w:t>
            </w:r>
          </w:p>
        </w:tc>
        <w:tc>
          <w:tcPr>
            <w:tcW w:w="4362" w:type="dxa"/>
            <w:vMerge w:val="restart"/>
            <w:shd w:val="clear" w:color="auto" w:fill="auto"/>
          </w:tcPr>
          <w:p w14:paraId="63D649F5" w14:textId="77777777" w:rsidR="006D5F7F" w:rsidRPr="00650B48" w:rsidRDefault="006D5F7F" w:rsidP="002A7BFD">
            <w:pPr>
              <w:spacing w:after="0" w:line="240" w:lineRule="auto"/>
              <w:jc w:val="both"/>
              <w:rPr>
                <w:rFonts w:ascii="Times New Roman" w:hAnsi="Times New Roman"/>
                <w:sz w:val="24"/>
                <w:szCs w:val="24"/>
                <w:lang w:val="uk-UA"/>
              </w:rPr>
            </w:pPr>
            <w:r w:rsidRPr="00650B48">
              <w:rPr>
                <w:rFonts w:ascii="Times New Roman" w:hAnsi="Times New Roman"/>
                <w:sz w:val="24"/>
                <w:szCs w:val="24"/>
                <w:lang w:val="uk-UA"/>
              </w:rPr>
              <w:t>Знання основних положень матеріалу, історії проблеми, термінології; вміння здійснювати міжпредметні зв’язки з допомогою викладача. Переважає репродуктивний виклад інформації. Середній рівень виконання завдань : з незначною кількістю (трьома-чотирма) суттєвих помилок.</w:t>
            </w:r>
          </w:p>
        </w:tc>
      </w:tr>
      <w:tr w:rsidR="006D5F7F" w:rsidRPr="008D0A17" w14:paraId="3303FF08" w14:textId="77777777" w:rsidTr="006D5F7F">
        <w:tc>
          <w:tcPr>
            <w:tcW w:w="639" w:type="dxa"/>
            <w:vMerge/>
            <w:shd w:val="clear" w:color="auto" w:fill="auto"/>
          </w:tcPr>
          <w:p w14:paraId="6A029F7A"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01AD017D" w14:textId="77777777" w:rsidR="006D5F7F" w:rsidRPr="008D0A17" w:rsidRDefault="006D5F7F" w:rsidP="002A7BFD">
            <w:pPr>
              <w:widowControl w:val="0"/>
              <w:shd w:val="clear" w:color="auto" w:fill="FFFFFF"/>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4,00</w:t>
            </w:r>
          </w:p>
        </w:tc>
        <w:tc>
          <w:tcPr>
            <w:tcW w:w="964" w:type="dxa"/>
            <w:shd w:val="clear" w:color="auto" w:fill="auto"/>
          </w:tcPr>
          <w:p w14:paraId="651EB6AE" w14:textId="77777777" w:rsidR="006D5F7F" w:rsidRPr="008D0A17" w:rsidRDefault="006D5F7F" w:rsidP="002A7BFD">
            <w:pPr>
              <w:widowControl w:val="0"/>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81</w:t>
            </w:r>
          </w:p>
        </w:tc>
        <w:tc>
          <w:tcPr>
            <w:tcW w:w="375" w:type="dxa"/>
            <w:vMerge/>
            <w:shd w:val="clear" w:color="auto" w:fill="auto"/>
          </w:tcPr>
          <w:p w14:paraId="665319BC"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1D0F410D"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6D3F5DF2"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01E345A2" w14:textId="77777777" w:rsidTr="006D5F7F">
        <w:tc>
          <w:tcPr>
            <w:tcW w:w="639" w:type="dxa"/>
            <w:vMerge/>
            <w:shd w:val="clear" w:color="auto" w:fill="auto"/>
          </w:tcPr>
          <w:p w14:paraId="3B5BA1F6"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45611BDB" w14:textId="77777777" w:rsidR="006D5F7F" w:rsidRPr="008D0A17" w:rsidRDefault="006D5F7F" w:rsidP="002A7BFD">
            <w:pPr>
              <w:widowControl w:val="0"/>
              <w:shd w:val="clear" w:color="auto" w:fill="FFFFFF"/>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3,90</w:t>
            </w:r>
          </w:p>
        </w:tc>
        <w:tc>
          <w:tcPr>
            <w:tcW w:w="964" w:type="dxa"/>
            <w:shd w:val="clear" w:color="auto" w:fill="auto"/>
          </w:tcPr>
          <w:p w14:paraId="397670F5" w14:textId="77777777" w:rsidR="006D5F7F" w:rsidRPr="008D0A17" w:rsidRDefault="006D5F7F" w:rsidP="002A7BFD">
            <w:pPr>
              <w:widowControl w:val="0"/>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80</w:t>
            </w:r>
          </w:p>
        </w:tc>
        <w:tc>
          <w:tcPr>
            <w:tcW w:w="375" w:type="dxa"/>
            <w:vMerge/>
            <w:shd w:val="clear" w:color="auto" w:fill="auto"/>
          </w:tcPr>
          <w:p w14:paraId="0FD83D06"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75A9D6BC"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0F9FD60C"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6AA28B4C" w14:textId="77777777" w:rsidTr="006D5F7F">
        <w:tc>
          <w:tcPr>
            <w:tcW w:w="639" w:type="dxa"/>
            <w:vMerge/>
            <w:shd w:val="clear" w:color="auto" w:fill="auto"/>
          </w:tcPr>
          <w:p w14:paraId="06F2FEF8"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332C1C88" w14:textId="77777777" w:rsidR="006D5F7F" w:rsidRPr="008D0A17" w:rsidRDefault="006D5F7F" w:rsidP="002A7BFD">
            <w:pPr>
              <w:widowControl w:val="0"/>
              <w:shd w:val="clear" w:color="auto" w:fill="FFFFFF"/>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3,84</w:t>
            </w:r>
          </w:p>
        </w:tc>
        <w:tc>
          <w:tcPr>
            <w:tcW w:w="964" w:type="dxa"/>
            <w:shd w:val="clear" w:color="auto" w:fill="auto"/>
          </w:tcPr>
          <w:p w14:paraId="3E4F4CDD" w14:textId="77777777" w:rsidR="006D5F7F" w:rsidRPr="008D0A17" w:rsidRDefault="006D5F7F" w:rsidP="002A7BFD">
            <w:pPr>
              <w:widowControl w:val="0"/>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79</w:t>
            </w:r>
          </w:p>
        </w:tc>
        <w:tc>
          <w:tcPr>
            <w:tcW w:w="375" w:type="dxa"/>
            <w:vMerge/>
            <w:shd w:val="clear" w:color="auto" w:fill="auto"/>
          </w:tcPr>
          <w:p w14:paraId="03447F1C"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75CD159B"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57C2E39B"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0B42D2F2" w14:textId="77777777" w:rsidTr="006D5F7F">
        <w:tc>
          <w:tcPr>
            <w:tcW w:w="639" w:type="dxa"/>
            <w:vMerge/>
            <w:shd w:val="clear" w:color="auto" w:fill="auto"/>
          </w:tcPr>
          <w:p w14:paraId="78C6C237"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7C15AF7D" w14:textId="77777777" w:rsidR="006D5F7F" w:rsidRPr="008D0A17" w:rsidRDefault="006D5F7F" w:rsidP="002A7BFD">
            <w:pPr>
              <w:widowControl w:val="0"/>
              <w:shd w:val="clear" w:color="auto" w:fill="FFFFFF"/>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3,76</w:t>
            </w:r>
          </w:p>
        </w:tc>
        <w:tc>
          <w:tcPr>
            <w:tcW w:w="964" w:type="dxa"/>
            <w:shd w:val="clear" w:color="auto" w:fill="auto"/>
          </w:tcPr>
          <w:p w14:paraId="66FA43D2" w14:textId="77777777" w:rsidR="006D5F7F" w:rsidRPr="008D0A17" w:rsidRDefault="006D5F7F" w:rsidP="002A7BFD">
            <w:pPr>
              <w:widowControl w:val="0"/>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78</w:t>
            </w:r>
          </w:p>
        </w:tc>
        <w:tc>
          <w:tcPr>
            <w:tcW w:w="375" w:type="dxa"/>
            <w:vMerge/>
            <w:shd w:val="clear" w:color="auto" w:fill="auto"/>
          </w:tcPr>
          <w:p w14:paraId="2A08C168"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2CF07EC3"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213BB95C"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724FA25C" w14:textId="77777777" w:rsidTr="006D5F7F">
        <w:tc>
          <w:tcPr>
            <w:tcW w:w="639" w:type="dxa"/>
            <w:vMerge/>
            <w:shd w:val="clear" w:color="auto" w:fill="auto"/>
          </w:tcPr>
          <w:p w14:paraId="1DA33D32"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1A6F723F" w14:textId="77777777" w:rsidR="006D5F7F" w:rsidRPr="008D0A17" w:rsidRDefault="006D5F7F" w:rsidP="002A7BFD">
            <w:pPr>
              <w:widowControl w:val="0"/>
              <w:shd w:val="clear" w:color="auto" w:fill="FFFFFF"/>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3,67</w:t>
            </w:r>
          </w:p>
        </w:tc>
        <w:tc>
          <w:tcPr>
            <w:tcW w:w="964" w:type="dxa"/>
            <w:shd w:val="clear" w:color="auto" w:fill="auto"/>
          </w:tcPr>
          <w:p w14:paraId="407E8E83" w14:textId="77777777" w:rsidR="006D5F7F" w:rsidRPr="008D0A17" w:rsidRDefault="006D5F7F" w:rsidP="002A7BFD">
            <w:pPr>
              <w:widowControl w:val="0"/>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77</w:t>
            </w:r>
          </w:p>
        </w:tc>
        <w:tc>
          <w:tcPr>
            <w:tcW w:w="375" w:type="dxa"/>
            <w:vMerge/>
            <w:shd w:val="clear" w:color="auto" w:fill="auto"/>
          </w:tcPr>
          <w:p w14:paraId="522E1733"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4D3CD0AD"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311E4BD3"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187677CC" w14:textId="77777777" w:rsidTr="006D5F7F">
        <w:tc>
          <w:tcPr>
            <w:tcW w:w="639" w:type="dxa"/>
            <w:vMerge/>
            <w:shd w:val="clear" w:color="auto" w:fill="auto"/>
          </w:tcPr>
          <w:p w14:paraId="741492EA"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5454FFA3" w14:textId="77777777" w:rsidR="006D5F7F" w:rsidRPr="008D0A17" w:rsidRDefault="006D5F7F" w:rsidP="002A7BFD">
            <w:pPr>
              <w:widowControl w:val="0"/>
              <w:shd w:val="clear" w:color="auto" w:fill="FFFFFF"/>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3,59</w:t>
            </w:r>
          </w:p>
        </w:tc>
        <w:tc>
          <w:tcPr>
            <w:tcW w:w="964" w:type="dxa"/>
            <w:shd w:val="clear" w:color="auto" w:fill="auto"/>
          </w:tcPr>
          <w:p w14:paraId="5BDFE7F4" w14:textId="77777777" w:rsidR="006D5F7F" w:rsidRPr="008D0A17" w:rsidRDefault="006D5F7F" w:rsidP="002A7BFD">
            <w:pPr>
              <w:widowControl w:val="0"/>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76</w:t>
            </w:r>
          </w:p>
        </w:tc>
        <w:tc>
          <w:tcPr>
            <w:tcW w:w="375" w:type="dxa"/>
            <w:vMerge/>
            <w:shd w:val="clear" w:color="auto" w:fill="auto"/>
          </w:tcPr>
          <w:p w14:paraId="37D27061"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1F2E12EE"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4598F832"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1015EC7E" w14:textId="77777777" w:rsidTr="006D5F7F">
        <w:tc>
          <w:tcPr>
            <w:tcW w:w="639" w:type="dxa"/>
            <w:vMerge/>
            <w:shd w:val="clear" w:color="auto" w:fill="auto"/>
          </w:tcPr>
          <w:p w14:paraId="13DE9A97"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5DDD3F49" w14:textId="77777777" w:rsidR="006D5F7F" w:rsidRPr="008D0A17" w:rsidRDefault="006D5F7F" w:rsidP="002A7BFD">
            <w:pPr>
              <w:widowControl w:val="0"/>
              <w:shd w:val="clear" w:color="auto" w:fill="FFFFFF"/>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3,51</w:t>
            </w:r>
          </w:p>
        </w:tc>
        <w:tc>
          <w:tcPr>
            <w:tcW w:w="964" w:type="dxa"/>
            <w:shd w:val="clear" w:color="auto" w:fill="auto"/>
          </w:tcPr>
          <w:p w14:paraId="0BD1C8B6" w14:textId="77777777" w:rsidR="006D5F7F" w:rsidRPr="008D0A17" w:rsidRDefault="006D5F7F" w:rsidP="002A7BFD">
            <w:pPr>
              <w:widowControl w:val="0"/>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75</w:t>
            </w:r>
          </w:p>
        </w:tc>
        <w:tc>
          <w:tcPr>
            <w:tcW w:w="375" w:type="dxa"/>
            <w:vMerge/>
            <w:shd w:val="clear" w:color="auto" w:fill="auto"/>
          </w:tcPr>
          <w:p w14:paraId="0A0DA4E5"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487B9033"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4757D868"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43B40652" w14:textId="77777777" w:rsidTr="006D5F7F">
        <w:tc>
          <w:tcPr>
            <w:tcW w:w="639" w:type="dxa"/>
            <w:vMerge/>
            <w:shd w:val="clear" w:color="auto" w:fill="auto"/>
          </w:tcPr>
          <w:p w14:paraId="341E6807"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0D89AE9C" w14:textId="77777777" w:rsidR="006D5F7F" w:rsidRPr="008D0A17" w:rsidRDefault="006D5F7F" w:rsidP="002A7BFD">
            <w:pPr>
              <w:widowControl w:val="0"/>
              <w:shd w:val="clear" w:color="auto" w:fill="FFFFFF"/>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3,50</w:t>
            </w:r>
          </w:p>
        </w:tc>
        <w:tc>
          <w:tcPr>
            <w:tcW w:w="964" w:type="dxa"/>
            <w:shd w:val="clear" w:color="auto" w:fill="auto"/>
          </w:tcPr>
          <w:p w14:paraId="75FC56E2" w14:textId="77777777" w:rsidR="006D5F7F" w:rsidRPr="008D0A17" w:rsidRDefault="006D5F7F" w:rsidP="002A7BFD">
            <w:pPr>
              <w:widowControl w:val="0"/>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74</w:t>
            </w:r>
          </w:p>
        </w:tc>
        <w:tc>
          <w:tcPr>
            <w:tcW w:w="375" w:type="dxa"/>
            <w:vMerge/>
            <w:shd w:val="clear" w:color="auto" w:fill="auto"/>
          </w:tcPr>
          <w:p w14:paraId="6C9E0F7D"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06C52420"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5407A0E3"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051177" w14:paraId="77BB6293" w14:textId="77777777" w:rsidTr="006D5F7F">
        <w:tc>
          <w:tcPr>
            <w:tcW w:w="639" w:type="dxa"/>
            <w:vMerge w:val="restart"/>
            <w:shd w:val="clear" w:color="auto" w:fill="auto"/>
          </w:tcPr>
          <w:p w14:paraId="6C635A2B"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r w:rsidRPr="008D0A17">
              <w:rPr>
                <w:rFonts w:ascii="Times New Roman" w:hAnsi="Times New Roman"/>
                <w:b/>
                <w:color w:val="000000"/>
                <w:spacing w:val="-2"/>
                <w:lang w:val="uk-UA"/>
              </w:rPr>
              <w:t>D</w:t>
            </w:r>
          </w:p>
        </w:tc>
        <w:tc>
          <w:tcPr>
            <w:tcW w:w="1184" w:type="dxa"/>
            <w:shd w:val="clear" w:color="auto" w:fill="auto"/>
          </w:tcPr>
          <w:p w14:paraId="3A87106B" w14:textId="77777777" w:rsidR="006D5F7F" w:rsidRPr="008D0A17" w:rsidRDefault="006D5F7F" w:rsidP="002A7BFD">
            <w:pPr>
              <w:widowControl w:val="0"/>
              <w:shd w:val="clear" w:color="auto" w:fill="FFFFFF"/>
              <w:autoSpaceDE w:val="0"/>
              <w:autoSpaceDN w:val="0"/>
              <w:adjustRightInd w:val="0"/>
              <w:spacing w:after="0" w:line="240" w:lineRule="auto"/>
              <w:ind w:right="30"/>
              <w:jc w:val="center"/>
              <w:rPr>
                <w:rFonts w:ascii="Times New Roman" w:hAnsi="Times New Roman"/>
                <w:b/>
                <w:color w:val="000000"/>
                <w:spacing w:val="-2"/>
                <w:lang w:val="uk-UA"/>
              </w:rPr>
            </w:pPr>
            <w:r w:rsidRPr="008D0A17">
              <w:rPr>
                <w:rFonts w:ascii="Times New Roman" w:hAnsi="Times New Roman"/>
                <w:b/>
                <w:color w:val="000000"/>
                <w:spacing w:val="-2"/>
                <w:lang w:val="uk-UA"/>
              </w:rPr>
              <w:t>2,83-3,43</w:t>
            </w:r>
          </w:p>
        </w:tc>
        <w:tc>
          <w:tcPr>
            <w:tcW w:w="964" w:type="dxa"/>
            <w:shd w:val="clear" w:color="auto" w:fill="auto"/>
          </w:tcPr>
          <w:p w14:paraId="6A8DA8D1" w14:textId="77777777" w:rsidR="006D5F7F" w:rsidRPr="008D0A17" w:rsidRDefault="006D5F7F" w:rsidP="002A7BFD">
            <w:pPr>
              <w:widowControl w:val="0"/>
              <w:autoSpaceDE w:val="0"/>
              <w:autoSpaceDN w:val="0"/>
              <w:adjustRightInd w:val="0"/>
              <w:spacing w:after="0" w:line="240" w:lineRule="auto"/>
              <w:ind w:right="30"/>
              <w:jc w:val="center"/>
              <w:rPr>
                <w:rFonts w:ascii="Times New Roman" w:hAnsi="Times New Roman"/>
                <w:b/>
                <w:color w:val="000000"/>
                <w:spacing w:val="-2"/>
                <w:lang w:val="uk-UA"/>
              </w:rPr>
            </w:pPr>
            <w:r w:rsidRPr="008D0A17">
              <w:rPr>
                <w:rFonts w:ascii="Times New Roman" w:hAnsi="Times New Roman"/>
                <w:b/>
                <w:color w:val="000000"/>
                <w:spacing w:val="-2"/>
                <w:lang w:val="uk-UA"/>
              </w:rPr>
              <w:t>64-73</w:t>
            </w:r>
          </w:p>
        </w:tc>
        <w:tc>
          <w:tcPr>
            <w:tcW w:w="375" w:type="dxa"/>
            <w:vMerge w:val="restart"/>
            <w:shd w:val="clear" w:color="auto" w:fill="auto"/>
          </w:tcPr>
          <w:p w14:paraId="579252DC"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r w:rsidRPr="008D0A17">
              <w:rPr>
                <w:rFonts w:ascii="Times New Roman" w:hAnsi="Times New Roman"/>
                <w:b/>
                <w:color w:val="000000"/>
                <w:spacing w:val="-2"/>
                <w:lang w:val="uk-UA"/>
              </w:rPr>
              <w:t>3</w:t>
            </w:r>
          </w:p>
        </w:tc>
        <w:tc>
          <w:tcPr>
            <w:tcW w:w="2192" w:type="dxa"/>
            <w:vMerge w:val="restart"/>
            <w:shd w:val="clear" w:color="auto" w:fill="auto"/>
          </w:tcPr>
          <w:p w14:paraId="2381A235" w14:textId="77777777" w:rsidR="006D5F7F" w:rsidRPr="008D0A17" w:rsidRDefault="006D5F7F" w:rsidP="002A7BFD">
            <w:pPr>
              <w:widowControl w:val="0"/>
              <w:shd w:val="clear" w:color="auto" w:fill="FFFFFF"/>
              <w:autoSpaceDE w:val="0"/>
              <w:autoSpaceDN w:val="0"/>
              <w:adjustRightInd w:val="0"/>
              <w:spacing w:after="0" w:line="240" w:lineRule="auto"/>
              <w:ind w:right="-57"/>
              <w:rPr>
                <w:rFonts w:ascii="Times New Roman" w:hAnsi="Times New Roman"/>
                <w:color w:val="000000"/>
                <w:spacing w:val="-2"/>
                <w:lang w:val="uk-UA"/>
              </w:rPr>
            </w:pPr>
            <w:r w:rsidRPr="008D0A17">
              <w:rPr>
                <w:rFonts w:ascii="Times New Roman" w:hAnsi="Times New Roman"/>
                <w:b/>
                <w:bCs/>
                <w:i/>
                <w:iCs/>
                <w:color w:val="000000"/>
                <w:spacing w:val="-2"/>
                <w:lang w:val="uk-UA"/>
              </w:rPr>
              <w:t xml:space="preserve">Задовільно </w:t>
            </w:r>
            <w:r w:rsidRPr="008D0A17">
              <w:rPr>
                <w:rFonts w:ascii="Times New Roman" w:hAnsi="Times New Roman"/>
                <w:color w:val="000000"/>
                <w:spacing w:val="-2"/>
                <w:lang w:val="uk-UA"/>
              </w:rPr>
              <w:t xml:space="preserve">– </w:t>
            </w:r>
            <w:r w:rsidRPr="008D0A17">
              <w:rPr>
                <w:rFonts w:ascii="Times New Roman" w:hAnsi="Times New Roman"/>
                <w:sz w:val="24"/>
                <w:szCs w:val="24"/>
              </w:rPr>
              <w:t>середній рівень  загальних і фахових компетентностей, оволодіння програмними результатами навчання (ПРН).</w:t>
            </w:r>
          </w:p>
        </w:tc>
        <w:tc>
          <w:tcPr>
            <w:tcW w:w="4362" w:type="dxa"/>
            <w:vMerge w:val="restart"/>
            <w:shd w:val="clear" w:color="auto" w:fill="auto"/>
          </w:tcPr>
          <w:p w14:paraId="3F388E64" w14:textId="77777777" w:rsidR="006D5F7F" w:rsidRPr="00650B48" w:rsidRDefault="006D5F7F" w:rsidP="002A7BFD">
            <w:pPr>
              <w:widowControl w:val="0"/>
              <w:shd w:val="clear" w:color="auto" w:fill="FFFFFF"/>
              <w:autoSpaceDE w:val="0"/>
              <w:autoSpaceDN w:val="0"/>
              <w:adjustRightInd w:val="0"/>
              <w:spacing w:after="0" w:line="240" w:lineRule="auto"/>
              <w:ind w:right="-57"/>
              <w:jc w:val="both"/>
              <w:rPr>
                <w:rFonts w:ascii="Times New Roman" w:hAnsi="Times New Roman"/>
                <w:color w:val="000000"/>
                <w:spacing w:val="-2"/>
                <w:sz w:val="24"/>
                <w:szCs w:val="24"/>
                <w:lang w:val="uk-UA"/>
              </w:rPr>
            </w:pPr>
            <w:r w:rsidRPr="00650B48">
              <w:rPr>
                <w:rFonts w:ascii="Times New Roman" w:hAnsi="Times New Roman" w:cs="Arial"/>
                <w:sz w:val="24"/>
                <w:szCs w:val="24"/>
                <w:lang w:val="uk-UA"/>
              </w:rPr>
              <w:t>Домінує репродуктивний виклад інформації; труднощі в проведенні міжпредметних зв’язків навіть з допомогою викладача. Знання основної термінології. В</w:t>
            </w:r>
            <w:r w:rsidRPr="00650B48">
              <w:rPr>
                <w:rFonts w:ascii="Times New Roman" w:hAnsi="Times New Roman" w:cs="Arial"/>
                <w:color w:val="000000"/>
                <w:sz w:val="24"/>
                <w:szCs w:val="24"/>
                <w:lang w:val="uk-UA"/>
              </w:rPr>
              <w:t>иконання завдань нижче середнього рівня: з домінуванням незначних помилок, як домінуючих, над істотними</w:t>
            </w:r>
          </w:p>
        </w:tc>
      </w:tr>
      <w:tr w:rsidR="006D5F7F" w:rsidRPr="008D0A17" w14:paraId="04276198" w14:textId="77777777" w:rsidTr="006D5F7F">
        <w:tc>
          <w:tcPr>
            <w:tcW w:w="639" w:type="dxa"/>
            <w:vMerge/>
            <w:shd w:val="clear" w:color="auto" w:fill="auto"/>
          </w:tcPr>
          <w:p w14:paraId="6AC18FD8"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1EB847C8" w14:textId="77777777" w:rsidR="006D5F7F" w:rsidRPr="008D0A17" w:rsidRDefault="006D5F7F" w:rsidP="002A7BFD">
            <w:pPr>
              <w:widowControl w:val="0"/>
              <w:shd w:val="clear" w:color="auto" w:fill="FFFFFF"/>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3,43</w:t>
            </w:r>
          </w:p>
        </w:tc>
        <w:tc>
          <w:tcPr>
            <w:tcW w:w="964" w:type="dxa"/>
            <w:shd w:val="clear" w:color="auto" w:fill="auto"/>
          </w:tcPr>
          <w:p w14:paraId="1EA6963B" w14:textId="77777777" w:rsidR="006D5F7F" w:rsidRPr="008D0A17" w:rsidRDefault="006D5F7F" w:rsidP="002A7BFD">
            <w:pPr>
              <w:widowControl w:val="0"/>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73</w:t>
            </w:r>
          </w:p>
        </w:tc>
        <w:tc>
          <w:tcPr>
            <w:tcW w:w="375" w:type="dxa"/>
            <w:vMerge/>
            <w:shd w:val="clear" w:color="auto" w:fill="auto"/>
          </w:tcPr>
          <w:p w14:paraId="77DE0F5A"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1CFFD932"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1E3C236A"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3F54BE06" w14:textId="77777777" w:rsidTr="006D5F7F">
        <w:tc>
          <w:tcPr>
            <w:tcW w:w="639" w:type="dxa"/>
            <w:vMerge/>
            <w:shd w:val="clear" w:color="auto" w:fill="auto"/>
          </w:tcPr>
          <w:p w14:paraId="75D7ADA7"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6E2DCAAA" w14:textId="77777777" w:rsidR="006D5F7F" w:rsidRPr="008D0A17" w:rsidRDefault="006D5F7F" w:rsidP="002A7BFD">
            <w:pPr>
              <w:widowControl w:val="0"/>
              <w:shd w:val="clear" w:color="auto" w:fill="FFFFFF"/>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3,36</w:t>
            </w:r>
          </w:p>
        </w:tc>
        <w:tc>
          <w:tcPr>
            <w:tcW w:w="964" w:type="dxa"/>
            <w:shd w:val="clear" w:color="auto" w:fill="auto"/>
          </w:tcPr>
          <w:p w14:paraId="6DC4C448" w14:textId="77777777" w:rsidR="006D5F7F" w:rsidRPr="008D0A17" w:rsidRDefault="006D5F7F" w:rsidP="002A7BFD">
            <w:pPr>
              <w:widowControl w:val="0"/>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72</w:t>
            </w:r>
          </w:p>
        </w:tc>
        <w:tc>
          <w:tcPr>
            <w:tcW w:w="375" w:type="dxa"/>
            <w:vMerge/>
            <w:shd w:val="clear" w:color="auto" w:fill="auto"/>
          </w:tcPr>
          <w:p w14:paraId="30AAE6FB"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276C0985"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76B60117"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45330549" w14:textId="77777777" w:rsidTr="006D5F7F">
        <w:tc>
          <w:tcPr>
            <w:tcW w:w="639" w:type="dxa"/>
            <w:vMerge/>
            <w:shd w:val="clear" w:color="auto" w:fill="auto"/>
          </w:tcPr>
          <w:p w14:paraId="310AD0F6"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06FF2C9C" w14:textId="77777777" w:rsidR="006D5F7F" w:rsidRPr="008D0A17" w:rsidRDefault="006D5F7F" w:rsidP="002A7BFD">
            <w:pPr>
              <w:widowControl w:val="0"/>
              <w:shd w:val="clear" w:color="auto" w:fill="FFFFFF"/>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3,29</w:t>
            </w:r>
          </w:p>
        </w:tc>
        <w:tc>
          <w:tcPr>
            <w:tcW w:w="964" w:type="dxa"/>
            <w:shd w:val="clear" w:color="auto" w:fill="auto"/>
          </w:tcPr>
          <w:p w14:paraId="065F1BD7" w14:textId="77777777" w:rsidR="006D5F7F" w:rsidRPr="008D0A17" w:rsidRDefault="006D5F7F" w:rsidP="002A7BFD">
            <w:pPr>
              <w:widowControl w:val="0"/>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71</w:t>
            </w:r>
          </w:p>
        </w:tc>
        <w:tc>
          <w:tcPr>
            <w:tcW w:w="375" w:type="dxa"/>
            <w:vMerge/>
            <w:shd w:val="clear" w:color="auto" w:fill="auto"/>
          </w:tcPr>
          <w:p w14:paraId="09BBBF4E"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02A6CFA8"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54791BF9"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17BB97C2" w14:textId="77777777" w:rsidTr="006D5F7F">
        <w:tc>
          <w:tcPr>
            <w:tcW w:w="639" w:type="dxa"/>
            <w:vMerge/>
            <w:shd w:val="clear" w:color="auto" w:fill="auto"/>
          </w:tcPr>
          <w:p w14:paraId="515EAC97"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38100C59" w14:textId="77777777" w:rsidR="006D5F7F" w:rsidRPr="008D0A17" w:rsidRDefault="006D5F7F" w:rsidP="002A7BFD">
            <w:pPr>
              <w:widowControl w:val="0"/>
              <w:shd w:val="clear" w:color="auto" w:fill="FFFFFF"/>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3,22</w:t>
            </w:r>
          </w:p>
        </w:tc>
        <w:tc>
          <w:tcPr>
            <w:tcW w:w="964" w:type="dxa"/>
            <w:shd w:val="clear" w:color="auto" w:fill="auto"/>
          </w:tcPr>
          <w:p w14:paraId="5AB696F6" w14:textId="77777777" w:rsidR="006D5F7F" w:rsidRPr="008D0A17" w:rsidRDefault="006D5F7F" w:rsidP="002A7BFD">
            <w:pPr>
              <w:widowControl w:val="0"/>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70</w:t>
            </w:r>
          </w:p>
        </w:tc>
        <w:tc>
          <w:tcPr>
            <w:tcW w:w="375" w:type="dxa"/>
            <w:vMerge/>
            <w:shd w:val="clear" w:color="auto" w:fill="auto"/>
          </w:tcPr>
          <w:p w14:paraId="29CA3309"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4D14A7AD"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2C7175A9"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6901C16F" w14:textId="77777777" w:rsidTr="006D5F7F">
        <w:tc>
          <w:tcPr>
            <w:tcW w:w="639" w:type="dxa"/>
            <w:vMerge/>
            <w:shd w:val="clear" w:color="auto" w:fill="auto"/>
          </w:tcPr>
          <w:p w14:paraId="12B9AC45"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78128EC8" w14:textId="77777777" w:rsidR="006D5F7F" w:rsidRPr="008D0A17" w:rsidRDefault="006D5F7F" w:rsidP="002A7BFD">
            <w:pPr>
              <w:widowControl w:val="0"/>
              <w:shd w:val="clear" w:color="auto" w:fill="FFFFFF"/>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3,15</w:t>
            </w:r>
          </w:p>
        </w:tc>
        <w:tc>
          <w:tcPr>
            <w:tcW w:w="964" w:type="dxa"/>
            <w:shd w:val="clear" w:color="auto" w:fill="auto"/>
          </w:tcPr>
          <w:p w14:paraId="7AFC85F0" w14:textId="77777777" w:rsidR="006D5F7F" w:rsidRPr="008D0A17" w:rsidRDefault="006D5F7F" w:rsidP="002A7BFD">
            <w:pPr>
              <w:widowControl w:val="0"/>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69</w:t>
            </w:r>
          </w:p>
        </w:tc>
        <w:tc>
          <w:tcPr>
            <w:tcW w:w="375" w:type="dxa"/>
            <w:vMerge/>
            <w:shd w:val="clear" w:color="auto" w:fill="auto"/>
          </w:tcPr>
          <w:p w14:paraId="44AB4EFC"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7B01EAB1"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13957DA4"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35E3109B" w14:textId="77777777" w:rsidTr="006D5F7F">
        <w:tc>
          <w:tcPr>
            <w:tcW w:w="639" w:type="dxa"/>
            <w:vMerge/>
            <w:shd w:val="clear" w:color="auto" w:fill="auto"/>
          </w:tcPr>
          <w:p w14:paraId="0366BCC2"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17641481" w14:textId="77777777" w:rsidR="006D5F7F" w:rsidRPr="008D0A17" w:rsidRDefault="006D5F7F" w:rsidP="002A7BFD">
            <w:pPr>
              <w:widowControl w:val="0"/>
              <w:shd w:val="clear" w:color="auto" w:fill="FFFFFF"/>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3,07</w:t>
            </w:r>
          </w:p>
        </w:tc>
        <w:tc>
          <w:tcPr>
            <w:tcW w:w="964" w:type="dxa"/>
            <w:shd w:val="clear" w:color="auto" w:fill="auto"/>
          </w:tcPr>
          <w:p w14:paraId="75734AEA" w14:textId="77777777" w:rsidR="006D5F7F" w:rsidRPr="008D0A17" w:rsidRDefault="006D5F7F" w:rsidP="002A7BFD">
            <w:pPr>
              <w:widowControl w:val="0"/>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68</w:t>
            </w:r>
          </w:p>
        </w:tc>
        <w:tc>
          <w:tcPr>
            <w:tcW w:w="375" w:type="dxa"/>
            <w:vMerge/>
            <w:shd w:val="clear" w:color="auto" w:fill="auto"/>
          </w:tcPr>
          <w:p w14:paraId="630DD9BC"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2566DC56"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761F9D51"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4C06A487" w14:textId="77777777" w:rsidTr="006D5F7F">
        <w:tc>
          <w:tcPr>
            <w:tcW w:w="639" w:type="dxa"/>
            <w:vMerge/>
            <w:shd w:val="clear" w:color="auto" w:fill="auto"/>
          </w:tcPr>
          <w:p w14:paraId="6300DE9A"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3368A10C" w14:textId="77777777" w:rsidR="006D5F7F" w:rsidRPr="008D0A17" w:rsidRDefault="006D5F7F" w:rsidP="002A7BFD">
            <w:pPr>
              <w:widowControl w:val="0"/>
              <w:shd w:val="clear" w:color="auto" w:fill="FFFFFF"/>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3,01</w:t>
            </w:r>
          </w:p>
        </w:tc>
        <w:tc>
          <w:tcPr>
            <w:tcW w:w="964" w:type="dxa"/>
            <w:shd w:val="clear" w:color="auto" w:fill="auto"/>
          </w:tcPr>
          <w:p w14:paraId="4FF720CD" w14:textId="77777777" w:rsidR="006D5F7F" w:rsidRPr="008D0A17" w:rsidRDefault="006D5F7F" w:rsidP="002A7BFD">
            <w:pPr>
              <w:widowControl w:val="0"/>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67</w:t>
            </w:r>
          </w:p>
        </w:tc>
        <w:tc>
          <w:tcPr>
            <w:tcW w:w="375" w:type="dxa"/>
            <w:vMerge/>
            <w:shd w:val="clear" w:color="auto" w:fill="auto"/>
          </w:tcPr>
          <w:p w14:paraId="56B23156"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0D1B9A6B"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76FFBD1B"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1E7518BA" w14:textId="77777777" w:rsidTr="006D5F7F">
        <w:tc>
          <w:tcPr>
            <w:tcW w:w="639" w:type="dxa"/>
            <w:vMerge/>
            <w:shd w:val="clear" w:color="auto" w:fill="auto"/>
          </w:tcPr>
          <w:p w14:paraId="35E2A24A"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5278C327" w14:textId="77777777" w:rsidR="006D5F7F" w:rsidRPr="008D0A17" w:rsidRDefault="006D5F7F" w:rsidP="002A7BFD">
            <w:pPr>
              <w:widowControl w:val="0"/>
              <w:shd w:val="clear" w:color="auto" w:fill="FFFFFF"/>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3,00</w:t>
            </w:r>
          </w:p>
        </w:tc>
        <w:tc>
          <w:tcPr>
            <w:tcW w:w="964" w:type="dxa"/>
            <w:shd w:val="clear" w:color="auto" w:fill="auto"/>
          </w:tcPr>
          <w:p w14:paraId="7DE399F0" w14:textId="77777777" w:rsidR="006D5F7F" w:rsidRPr="008D0A17" w:rsidRDefault="006D5F7F" w:rsidP="002A7BFD">
            <w:pPr>
              <w:widowControl w:val="0"/>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66</w:t>
            </w:r>
          </w:p>
        </w:tc>
        <w:tc>
          <w:tcPr>
            <w:tcW w:w="375" w:type="dxa"/>
            <w:vMerge/>
            <w:shd w:val="clear" w:color="auto" w:fill="auto"/>
          </w:tcPr>
          <w:p w14:paraId="1F95862C"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464914BC"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7CAD4676"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620E905E" w14:textId="77777777" w:rsidTr="006D5F7F">
        <w:tc>
          <w:tcPr>
            <w:tcW w:w="639" w:type="dxa"/>
            <w:vMerge/>
            <w:shd w:val="clear" w:color="auto" w:fill="auto"/>
          </w:tcPr>
          <w:p w14:paraId="0D4254CA"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44BB8C38" w14:textId="77777777" w:rsidR="006D5F7F" w:rsidRPr="008D0A17" w:rsidRDefault="006D5F7F" w:rsidP="002A7BFD">
            <w:pPr>
              <w:widowControl w:val="0"/>
              <w:shd w:val="clear" w:color="auto" w:fill="FFFFFF"/>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2,92</w:t>
            </w:r>
          </w:p>
        </w:tc>
        <w:tc>
          <w:tcPr>
            <w:tcW w:w="964" w:type="dxa"/>
            <w:shd w:val="clear" w:color="auto" w:fill="auto"/>
          </w:tcPr>
          <w:p w14:paraId="69FF1B14" w14:textId="77777777" w:rsidR="006D5F7F" w:rsidRPr="008D0A17" w:rsidRDefault="006D5F7F" w:rsidP="002A7BFD">
            <w:pPr>
              <w:widowControl w:val="0"/>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65</w:t>
            </w:r>
          </w:p>
        </w:tc>
        <w:tc>
          <w:tcPr>
            <w:tcW w:w="375" w:type="dxa"/>
            <w:vMerge/>
            <w:shd w:val="clear" w:color="auto" w:fill="auto"/>
          </w:tcPr>
          <w:p w14:paraId="7ABECD31"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04D2C578"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24EE3907"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3015DEC0" w14:textId="77777777" w:rsidTr="006D5F7F">
        <w:tc>
          <w:tcPr>
            <w:tcW w:w="639" w:type="dxa"/>
            <w:vMerge/>
            <w:shd w:val="clear" w:color="auto" w:fill="auto"/>
          </w:tcPr>
          <w:p w14:paraId="63C54348"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21B318E5" w14:textId="77777777" w:rsidR="006D5F7F" w:rsidRPr="008D0A17" w:rsidRDefault="006D5F7F" w:rsidP="002A7BFD">
            <w:pPr>
              <w:widowControl w:val="0"/>
              <w:shd w:val="clear" w:color="auto" w:fill="FFFFFF"/>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2,83</w:t>
            </w:r>
          </w:p>
        </w:tc>
        <w:tc>
          <w:tcPr>
            <w:tcW w:w="964" w:type="dxa"/>
            <w:shd w:val="clear" w:color="auto" w:fill="auto"/>
          </w:tcPr>
          <w:p w14:paraId="6ECEC6B4" w14:textId="77777777" w:rsidR="006D5F7F" w:rsidRPr="008D0A17" w:rsidRDefault="006D5F7F" w:rsidP="002A7BFD">
            <w:pPr>
              <w:widowControl w:val="0"/>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64</w:t>
            </w:r>
          </w:p>
        </w:tc>
        <w:tc>
          <w:tcPr>
            <w:tcW w:w="375" w:type="dxa"/>
            <w:vMerge/>
            <w:shd w:val="clear" w:color="auto" w:fill="auto"/>
          </w:tcPr>
          <w:p w14:paraId="0DA9EC77"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4AE15B7C"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427F7E1C"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051177" w14:paraId="5C7229A7" w14:textId="77777777" w:rsidTr="006D5F7F">
        <w:tc>
          <w:tcPr>
            <w:tcW w:w="639" w:type="dxa"/>
            <w:vMerge w:val="restart"/>
            <w:shd w:val="clear" w:color="auto" w:fill="auto"/>
          </w:tcPr>
          <w:p w14:paraId="520F38C7"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r w:rsidRPr="008D0A17">
              <w:rPr>
                <w:rFonts w:ascii="Times New Roman" w:hAnsi="Times New Roman"/>
                <w:b/>
                <w:color w:val="000000"/>
                <w:spacing w:val="-2"/>
                <w:lang w:val="uk-UA"/>
              </w:rPr>
              <w:t>Е</w:t>
            </w:r>
          </w:p>
        </w:tc>
        <w:tc>
          <w:tcPr>
            <w:tcW w:w="1184" w:type="dxa"/>
            <w:shd w:val="clear" w:color="auto" w:fill="auto"/>
          </w:tcPr>
          <w:p w14:paraId="2D01F9A5" w14:textId="77777777" w:rsidR="006D5F7F" w:rsidRPr="008D0A17" w:rsidRDefault="006D5F7F" w:rsidP="002A7BFD">
            <w:pPr>
              <w:widowControl w:val="0"/>
              <w:shd w:val="clear" w:color="auto" w:fill="FFFFFF"/>
              <w:autoSpaceDE w:val="0"/>
              <w:autoSpaceDN w:val="0"/>
              <w:adjustRightInd w:val="0"/>
              <w:spacing w:after="0" w:line="240" w:lineRule="auto"/>
              <w:ind w:right="30"/>
              <w:jc w:val="center"/>
              <w:rPr>
                <w:rFonts w:ascii="Times New Roman" w:hAnsi="Times New Roman"/>
                <w:b/>
                <w:color w:val="000000"/>
                <w:spacing w:val="-2"/>
                <w:lang w:val="uk-UA"/>
              </w:rPr>
            </w:pPr>
            <w:r w:rsidRPr="008D0A17">
              <w:rPr>
                <w:rFonts w:ascii="Times New Roman" w:hAnsi="Times New Roman"/>
                <w:b/>
                <w:color w:val="000000"/>
                <w:spacing w:val="-2"/>
                <w:lang w:val="uk-UA"/>
              </w:rPr>
              <w:t>2,51-2,75</w:t>
            </w:r>
          </w:p>
        </w:tc>
        <w:tc>
          <w:tcPr>
            <w:tcW w:w="964" w:type="dxa"/>
            <w:shd w:val="clear" w:color="auto" w:fill="auto"/>
          </w:tcPr>
          <w:p w14:paraId="3FD2F021" w14:textId="77777777" w:rsidR="006D5F7F" w:rsidRPr="008D0A17" w:rsidRDefault="006D5F7F" w:rsidP="002A7BFD">
            <w:pPr>
              <w:widowControl w:val="0"/>
              <w:autoSpaceDE w:val="0"/>
              <w:autoSpaceDN w:val="0"/>
              <w:adjustRightInd w:val="0"/>
              <w:spacing w:after="0" w:line="240" w:lineRule="auto"/>
              <w:ind w:right="30"/>
              <w:jc w:val="center"/>
              <w:rPr>
                <w:rFonts w:ascii="Times New Roman" w:hAnsi="Times New Roman"/>
                <w:b/>
                <w:color w:val="000000"/>
                <w:spacing w:val="-2"/>
                <w:lang w:val="uk-UA"/>
              </w:rPr>
            </w:pPr>
            <w:r w:rsidRPr="008D0A17">
              <w:rPr>
                <w:rFonts w:ascii="Times New Roman" w:hAnsi="Times New Roman"/>
                <w:b/>
                <w:color w:val="000000"/>
                <w:spacing w:val="-2"/>
                <w:lang w:val="uk-UA"/>
              </w:rPr>
              <w:t>60-63</w:t>
            </w:r>
          </w:p>
        </w:tc>
        <w:tc>
          <w:tcPr>
            <w:tcW w:w="375" w:type="dxa"/>
            <w:vMerge w:val="restart"/>
            <w:shd w:val="clear" w:color="auto" w:fill="auto"/>
          </w:tcPr>
          <w:p w14:paraId="1A52FCE1"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r w:rsidRPr="008D0A17">
              <w:rPr>
                <w:rFonts w:ascii="Times New Roman" w:hAnsi="Times New Roman"/>
                <w:b/>
                <w:color w:val="000000"/>
                <w:spacing w:val="-2"/>
                <w:lang w:val="uk-UA"/>
              </w:rPr>
              <w:t>3</w:t>
            </w:r>
          </w:p>
        </w:tc>
        <w:tc>
          <w:tcPr>
            <w:tcW w:w="2192" w:type="dxa"/>
            <w:vMerge w:val="restart"/>
            <w:shd w:val="clear" w:color="auto" w:fill="auto"/>
          </w:tcPr>
          <w:p w14:paraId="7CBC03E0" w14:textId="77777777" w:rsidR="006D5F7F" w:rsidRPr="009660D3" w:rsidRDefault="006D5F7F" w:rsidP="009660D3">
            <w:pPr>
              <w:widowControl w:val="0"/>
              <w:shd w:val="clear" w:color="auto" w:fill="FFFFFF"/>
              <w:autoSpaceDE w:val="0"/>
              <w:autoSpaceDN w:val="0"/>
              <w:adjustRightInd w:val="0"/>
              <w:spacing w:after="0" w:line="240" w:lineRule="auto"/>
              <w:ind w:right="-57"/>
              <w:rPr>
                <w:rFonts w:ascii="Times New Roman" w:hAnsi="Times New Roman"/>
                <w:color w:val="000000"/>
                <w:spacing w:val="-2"/>
                <w:lang w:val="uk-UA"/>
              </w:rPr>
            </w:pPr>
            <w:r w:rsidRPr="008D0A17">
              <w:rPr>
                <w:rFonts w:ascii="Times New Roman" w:hAnsi="Times New Roman"/>
                <w:b/>
                <w:bCs/>
                <w:i/>
                <w:iCs/>
                <w:color w:val="000000"/>
                <w:spacing w:val="-2"/>
                <w:lang w:val="uk-UA"/>
              </w:rPr>
              <w:t>Задовільно –</w:t>
            </w:r>
            <w:r w:rsidRPr="008D0A17">
              <w:rPr>
                <w:rFonts w:ascii="Times New Roman" w:hAnsi="Times New Roman"/>
                <w:i/>
                <w:iCs/>
                <w:color w:val="000000"/>
                <w:spacing w:val="-2"/>
                <w:lang w:val="uk-UA"/>
              </w:rPr>
              <w:t xml:space="preserve"> </w:t>
            </w:r>
            <w:r w:rsidRPr="008D0A17">
              <w:rPr>
                <w:rFonts w:ascii="Times New Roman" w:hAnsi="Times New Roman"/>
                <w:sz w:val="24"/>
                <w:szCs w:val="24"/>
              </w:rPr>
              <w:t>рівень загальних і фахових компетентностей, оволодіння програмними результатами навчання (ПРН).визначається нижче середнього.</w:t>
            </w:r>
          </w:p>
        </w:tc>
        <w:tc>
          <w:tcPr>
            <w:tcW w:w="4362" w:type="dxa"/>
            <w:vMerge w:val="restart"/>
            <w:shd w:val="clear" w:color="auto" w:fill="auto"/>
          </w:tcPr>
          <w:p w14:paraId="53ED94CC" w14:textId="77777777" w:rsidR="006D5F7F" w:rsidRPr="0021038C" w:rsidRDefault="006D5F7F" w:rsidP="002A7BFD">
            <w:pPr>
              <w:widowControl w:val="0"/>
              <w:shd w:val="clear" w:color="auto" w:fill="FFFFFF"/>
              <w:autoSpaceDE w:val="0"/>
              <w:autoSpaceDN w:val="0"/>
              <w:adjustRightInd w:val="0"/>
              <w:spacing w:after="0" w:line="240" w:lineRule="auto"/>
              <w:ind w:right="-57"/>
              <w:jc w:val="both"/>
              <w:rPr>
                <w:rFonts w:ascii="Times New Roman" w:hAnsi="Times New Roman"/>
                <w:color w:val="000000"/>
                <w:spacing w:val="-2"/>
                <w:sz w:val="24"/>
                <w:szCs w:val="24"/>
                <w:lang w:val="uk-UA"/>
              </w:rPr>
            </w:pPr>
            <w:r w:rsidRPr="0021038C">
              <w:rPr>
                <w:rFonts w:ascii="Times New Roman" w:hAnsi="Times New Roman"/>
                <w:color w:val="000000"/>
                <w:spacing w:val="-2"/>
                <w:sz w:val="24"/>
                <w:szCs w:val="24"/>
                <w:lang w:val="uk-UA"/>
              </w:rPr>
              <w:t>Домінує репродуктивний виклад інформації; труднощі в проведенні міжпредметних зв’язків навіть з допомогою викладача; знання основної термінології. Виконання завдань ”нижче середнього“ задовольняє мінімальні вимоги (репродуктивне відтворення вихідного інформаційного масиву навчальної дисципліни: ключових понять, принципів тощо).</w:t>
            </w:r>
          </w:p>
        </w:tc>
      </w:tr>
      <w:tr w:rsidR="006D5F7F" w:rsidRPr="008D0A17" w14:paraId="6F755BCC" w14:textId="77777777" w:rsidTr="006D5F7F">
        <w:tc>
          <w:tcPr>
            <w:tcW w:w="639" w:type="dxa"/>
            <w:vMerge/>
            <w:shd w:val="clear" w:color="auto" w:fill="auto"/>
          </w:tcPr>
          <w:p w14:paraId="22B4D9D1"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0F14DADB" w14:textId="77777777" w:rsidR="006D5F7F" w:rsidRPr="008D0A17" w:rsidRDefault="006D5F7F" w:rsidP="002A7BFD">
            <w:pPr>
              <w:widowControl w:val="0"/>
              <w:shd w:val="clear" w:color="auto" w:fill="FFFFFF"/>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2,75</w:t>
            </w:r>
          </w:p>
        </w:tc>
        <w:tc>
          <w:tcPr>
            <w:tcW w:w="964" w:type="dxa"/>
            <w:shd w:val="clear" w:color="auto" w:fill="auto"/>
          </w:tcPr>
          <w:p w14:paraId="2E1CB251" w14:textId="77777777" w:rsidR="006D5F7F" w:rsidRPr="008D0A17" w:rsidRDefault="006D5F7F" w:rsidP="002A7BFD">
            <w:pPr>
              <w:widowControl w:val="0"/>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63</w:t>
            </w:r>
          </w:p>
        </w:tc>
        <w:tc>
          <w:tcPr>
            <w:tcW w:w="375" w:type="dxa"/>
            <w:vMerge/>
            <w:shd w:val="clear" w:color="auto" w:fill="auto"/>
          </w:tcPr>
          <w:p w14:paraId="1DF18E17"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56E4D8D4"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245F1A01"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3CC6ECDE" w14:textId="77777777" w:rsidTr="006D5F7F">
        <w:tc>
          <w:tcPr>
            <w:tcW w:w="639" w:type="dxa"/>
            <w:vMerge/>
            <w:shd w:val="clear" w:color="auto" w:fill="auto"/>
          </w:tcPr>
          <w:p w14:paraId="044F8D3C"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7AE9EE77" w14:textId="77777777" w:rsidR="006D5F7F" w:rsidRPr="008D0A17" w:rsidRDefault="006D5F7F" w:rsidP="002A7BFD">
            <w:pPr>
              <w:widowControl w:val="0"/>
              <w:shd w:val="clear" w:color="auto" w:fill="FFFFFF"/>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2,67</w:t>
            </w:r>
          </w:p>
        </w:tc>
        <w:tc>
          <w:tcPr>
            <w:tcW w:w="964" w:type="dxa"/>
            <w:shd w:val="clear" w:color="auto" w:fill="auto"/>
          </w:tcPr>
          <w:p w14:paraId="7B6E49DB" w14:textId="77777777" w:rsidR="006D5F7F" w:rsidRPr="008D0A17" w:rsidRDefault="006D5F7F" w:rsidP="002A7BFD">
            <w:pPr>
              <w:widowControl w:val="0"/>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62</w:t>
            </w:r>
          </w:p>
        </w:tc>
        <w:tc>
          <w:tcPr>
            <w:tcW w:w="375" w:type="dxa"/>
            <w:vMerge/>
            <w:shd w:val="clear" w:color="auto" w:fill="auto"/>
          </w:tcPr>
          <w:p w14:paraId="511455DC"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142ECA24"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620D8C29"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292A3AA1" w14:textId="77777777" w:rsidTr="006D5F7F">
        <w:tc>
          <w:tcPr>
            <w:tcW w:w="639" w:type="dxa"/>
            <w:vMerge/>
            <w:shd w:val="clear" w:color="auto" w:fill="auto"/>
          </w:tcPr>
          <w:p w14:paraId="3679D0AC"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7A473005" w14:textId="77777777" w:rsidR="006D5F7F" w:rsidRPr="008D0A17" w:rsidRDefault="006D5F7F" w:rsidP="002A7BFD">
            <w:pPr>
              <w:widowControl w:val="0"/>
              <w:shd w:val="clear" w:color="auto" w:fill="FFFFFF"/>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2,59</w:t>
            </w:r>
          </w:p>
        </w:tc>
        <w:tc>
          <w:tcPr>
            <w:tcW w:w="964" w:type="dxa"/>
            <w:shd w:val="clear" w:color="auto" w:fill="auto"/>
          </w:tcPr>
          <w:p w14:paraId="180A3258" w14:textId="77777777" w:rsidR="006D5F7F" w:rsidRPr="008D0A17" w:rsidRDefault="006D5F7F" w:rsidP="002A7BFD">
            <w:pPr>
              <w:widowControl w:val="0"/>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61</w:t>
            </w:r>
          </w:p>
        </w:tc>
        <w:tc>
          <w:tcPr>
            <w:tcW w:w="375" w:type="dxa"/>
            <w:vMerge/>
            <w:shd w:val="clear" w:color="auto" w:fill="auto"/>
          </w:tcPr>
          <w:p w14:paraId="5A3A1DA1"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028F8428"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56CD9DC4"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20214D15" w14:textId="77777777" w:rsidTr="006D5F7F">
        <w:tc>
          <w:tcPr>
            <w:tcW w:w="639" w:type="dxa"/>
            <w:vMerge/>
            <w:shd w:val="clear" w:color="auto" w:fill="auto"/>
          </w:tcPr>
          <w:p w14:paraId="5417F579"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1184" w:type="dxa"/>
            <w:shd w:val="clear" w:color="auto" w:fill="auto"/>
          </w:tcPr>
          <w:p w14:paraId="36310BA2" w14:textId="77777777" w:rsidR="006D5F7F" w:rsidRPr="008D0A17" w:rsidRDefault="006D5F7F" w:rsidP="002A7BFD">
            <w:pPr>
              <w:widowControl w:val="0"/>
              <w:shd w:val="clear" w:color="auto" w:fill="FFFFFF"/>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2,51</w:t>
            </w:r>
          </w:p>
        </w:tc>
        <w:tc>
          <w:tcPr>
            <w:tcW w:w="964" w:type="dxa"/>
            <w:shd w:val="clear" w:color="auto" w:fill="auto"/>
          </w:tcPr>
          <w:p w14:paraId="1298162E" w14:textId="77777777" w:rsidR="006D5F7F" w:rsidRPr="008D0A17" w:rsidRDefault="006D5F7F" w:rsidP="002A7BFD">
            <w:pPr>
              <w:widowControl w:val="0"/>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60</w:t>
            </w:r>
          </w:p>
        </w:tc>
        <w:tc>
          <w:tcPr>
            <w:tcW w:w="375" w:type="dxa"/>
            <w:vMerge/>
            <w:shd w:val="clear" w:color="auto" w:fill="auto"/>
          </w:tcPr>
          <w:p w14:paraId="6F978B65"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2192" w:type="dxa"/>
            <w:vMerge/>
            <w:shd w:val="clear" w:color="auto" w:fill="auto"/>
          </w:tcPr>
          <w:p w14:paraId="23CB93BC"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vMerge/>
            <w:shd w:val="clear" w:color="auto" w:fill="auto"/>
          </w:tcPr>
          <w:p w14:paraId="53EF5874"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r>
      <w:tr w:rsidR="006D5F7F" w:rsidRPr="008D0A17" w14:paraId="7F9BF38C" w14:textId="77777777" w:rsidTr="006D5F7F">
        <w:tc>
          <w:tcPr>
            <w:tcW w:w="639" w:type="dxa"/>
            <w:shd w:val="clear" w:color="auto" w:fill="auto"/>
          </w:tcPr>
          <w:p w14:paraId="3896EA88" w14:textId="77777777" w:rsidR="006D5F7F" w:rsidRPr="008D0A17" w:rsidRDefault="006D5F7F" w:rsidP="002A7BFD">
            <w:pPr>
              <w:widowControl w:val="0"/>
              <w:shd w:val="clear" w:color="auto" w:fill="FFFFFF"/>
              <w:autoSpaceDE w:val="0"/>
              <w:autoSpaceDN w:val="0"/>
              <w:adjustRightInd w:val="0"/>
              <w:spacing w:after="0" w:line="240" w:lineRule="auto"/>
              <w:ind w:right="30"/>
              <w:jc w:val="center"/>
              <w:rPr>
                <w:rFonts w:ascii="Times New Roman" w:hAnsi="Times New Roman"/>
                <w:b/>
                <w:color w:val="000000"/>
                <w:spacing w:val="-2"/>
                <w:lang w:val="uk-UA"/>
              </w:rPr>
            </w:pPr>
            <w:r w:rsidRPr="008D0A17">
              <w:rPr>
                <w:rFonts w:ascii="Times New Roman" w:hAnsi="Times New Roman"/>
                <w:b/>
                <w:color w:val="000000"/>
                <w:spacing w:val="-2"/>
                <w:lang w:val="uk-UA"/>
              </w:rPr>
              <w:t>FX</w:t>
            </w:r>
          </w:p>
        </w:tc>
        <w:tc>
          <w:tcPr>
            <w:tcW w:w="1184" w:type="dxa"/>
            <w:shd w:val="clear" w:color="auto" w:fill="auto"/>
          </w:tcPr>
          <w:p w14:paraId="10B03D53" w14:textId="77777777" w:rsidR="006D5F7F" w:rsidRPr="008D0A17" w:rsidRDefault="006D5F7F" w:rsidP="002A7BFD">
            <w:pPr>
              <w:widowControl w:val="0"/>
              <w:shd w:val="clear" w:color="auto" w:fill="FFFFFF"/>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2,00-2,5</w:t>
            </w:r>
          </w:p>
        </w:tc>
        <w:tc>
          <w:tcPr>
            <w:tcW w:w="964" w:type="dxa"/>
            <w:shd w:val="clear" w:color="auto" w:fill="auto"/>
          </w:tcPr>
          <w:p w14:paraId="542D4B6E" w14:textId="77777777" w:rsidR="006D5F7F" w:rsidRPr="008D0A17" w:rsidRDefault="006D5F7F" w:rsidP="002A7BFD">
            <w:pPr>
              <w:widowControl w:val="0"/>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35-59</w:t>
            </w:r>
          </w:p>
        </w:tc>
        <w:tc>
          <w:tcPr>
            <w:tcW w:w="375" w:type="dxa"/>
            <w:shd w:val="clear" w:color="auto" w:fill="auto"/>
          </w:tcPr>
          <w:p w14:paraId="68B3903A" w14:textId="77777777" w:rsidR="006D5F7F" w:rsidRPr="008D0A17" w:rsidRDefault="006D5F7F" w:rsidP="002A7BFD">
            <w:pPr>
              <w:widowControl w:val="0"/>
              <w:shd w:val="clear" w:color="auto" w:fill="FFFFFF"/>
              <w:autoSpaceDE w:val="0"/>
              <w:autoSpaceDN w:val="0"/>
              <w:adjustRightInd w:val="0"/>
              <w:spacing w:after="0" w:line="240" w:lineRule="auto"/>
              <w:ind w:right="30"/>
              <w:jc w:val="center"/>
              <w:rPr>
                <w:rFonts w:ascii="Times New Roman" w:hAnsi="Times New Roman"/>
                <w:b/>
                <w:color w:val="000000"/>
                <w:spacing w:val="-2"/>
                <w:lang w:val="uk-UA"/>
              </w:rPr>
            </w:pPr>
            <w:r w:rsidRPr="008D0A17">
              <w:rPr>
                <w:rFonts w:ascii="Times New Roman" w:hAnsi="Times New Roman"/>
                <w:b/>
                <w:color w:val="000000"/>
                <w:spacing w:val="-2"/>
                <w:lang w:val="uk-UA"/>
              </w:rPr>
              <w:t>2</w:t>
            </w:r>
          </w:p>
        </w:tc>
        <w:tc>
          <w:tcPr>
            <w:tcW w:w="2192" w:type="dxa"/>
            <w:shd w:val="clear" w:color="auto" w:fill="auto"/>
          </w:tcPr>
          <w:p w14:paraId="4BB0F608" w14:textId="77777777" w:rsidR="006D5F7F" w:rsidRPr="008D0A17" w:rsidRDefault="006D5F7F" w:rsidP="002A7BFD">
            <w:pPr>
              <w:autoSpaceDE w:val="0"/>
              <w:autoSpaceDN w:val="0"/>
              <w:adjustRightInd w:val="0"/>
              <w:spacing w:after="0" w:line="240" w:lineRule="auto"/>
              <w:rPr>
                <w:rFonts w:ascii="Times New Roman" w:hAnsi="Times New Roman"/>
                <w:b/>
                <w:lang w:val="uk-UA"/>
              </w:rPr>
            </w:pPr>
            <w:r w:rsidRPr="008D0A17">
              <w:rPr>
                <w:rFonts w:ascii="Times New Roman" w:hAnsi="Times New Roman"/>
                <w:b/>
                <w:i/>
                <w:iCs/>
                <w:color w:val="000000"/>
                <w:spacing w:val="-2"/>
                <w:lang w:val="uk-UA"/>
              </w:rPr>
              <w:t>Незадовільно</w:t>
            </w:r>
            <w:r w:rsidRPr="008D0A17">
              <w:rPr>
                <w:rFonts w:ascii="Times New Roman" w:hAnsi="Times New Roman"/>
                <w:bCs/>
                <w:i/>
                <w:iCs/>
                <w:color w:val="000000"/>
                <w:spacing w:val="-2"/>
                <w:lang w:val="uk-UA"/>
              </w:rPr>
              <w:t xml:space="preserve"> </w:t>
            </w:r>
            <w:r w:rsidRPr="008D0A17">
              <w:rPr>
                <w:rFonts w:ascii="Times New Roman" w:hAnsi="Times New Roman"/>
                <w:i/>
                <w:iCs/>
                <w:color w:val="000000"/>
                <w:spacing w:val="-2"/>
                <w:lang w:val="uk-UA"/>
              </w:rPr>
              <w:t xml:space="preserve">– </w:t>
            </w:r>
            <w:r w:rsidRPr="008D0A17">
              <w:rPr>
                <w:rFonts w:ascii="Times New Roman" w:hAnsi="Times New Roman"/>
                <w:sz w:val="24"/>
                <w:szCs w:val="24"/>
                <w:lang w:val="uk-UA"/>
              </w:rPr>
              <w:t>низький рівень знань із дисципліни, відсутність практичних умінь і навичок, що є підставою для повторного вивчення дисципліни.</w:t>
            </w:r>
          </w:p>
        </w:tc>
        <w:tc>
          <w:tcPr>
            <w:tcW w:w="4362" w:type="dxa"/>
            <w:shd w:val="clear" w:color="auto" w:fill="auto"/>
          </w:tcPr>
          <w:p w14:paraId="5EDB7F80" w14:textId="77777777" w:rsidR="006D5F7F" w:rsidRPr="008D0A17" w:rsidRDefault="006D5F7F" w:rsidP="002A7BFD">
            <w:pPr>
              <w:spacing w:after="0" w:line="240" w:lineRule="auto"/>
              <w:jc w:val="both"/>
              <w:rPr>
                <w:rFonts w:ascii="Times New Roman" w:hAnsi="Times New Roman"/>
                <w:sz w:val="24"/>
                <w:szCs w:val="24"/>
                <w:lang w:val="uk-UA"/>
              </w:rPr>
            </w:pPr>
            <w:r w:rsidRPr="008D0A17">
              <w:rPr>
                <w:rFonts w:ascii="Times New Roman" w:hAnsi="Times New Roman"/>
                <w:sz w:val="24"/>
                <w:szCs w:val="24"/>
                <w:lang w:val="uk-UA"/>
              </w:rPr>
              <w:t>Студент відвідує лекційні і практичні занятт</w:t>
            </w:r>
            <w:r>
              <w:rPr>
                <w:rFonts w:ascii="Times New Roman" w:hAnsi="Times New Roman"/>
                <w:sz w:val="24"/>
                <w:szCs w:val="24"/>
                <w:lang w:val="uk-UA"/>
              </w:rPr>
              <w:t xml:space="preserve">я </w:t>
            </w:r>
            <w:r w:rsidRPr="008D0A17">
              <w:rPr>
                <w:rFonts w:ascii="Times New Roman" w:hAnsi="Times New Roman"/>
                <w:sz w:val="24"/>
                <w:szCs w:val="24"/>
                <w:lang w:val="uk-UA"/>
              </w:rPr>
              <w:t>(не менше 75% від загальної кількості), виконує більшість завдань для самопідготовки, за рекомендованою літературою й інструктивними матеріалами вивчає теоретичні питання, винесені на самостійне опрацювання, виконує й у встановлений термін здає індивідуальну роботу, звертаючись за консультацією до викладача.</w:t>
            </w:r>
          </w:p>
          <w:p w14:paraId="25B72F3D" w14:textId="77777777" w:rsidR="006D5F7F" w:rsidRPr="0021038C" w:rsidRDefault="006D5F7F" w:rsidP="002A7BFD">
            <w:pPr>
              <w:spacing w:after="0" w:line="240" w:lineRule="auto"/>
              <w:jc w:val="both"/>
              <w:rPr>
                <w:rFonts w:ascii="Times New Roman" w:hAnsi="Times New Roman"/>
                <w:sz w:val="24"/>
                <w:szCs w:val="24"/>
              </w:rPr>
            </w:pPr>
            <w:r w:rsidRPr="008D0A17">
              <w:rPr>
                <w:rFonts w:ascii="Times New Roman" w:hAnsi="Times New Roman"/>
                <w:sz w:val="24"/>
                <w:szCs w:val="24"/>
              </w:rPr>
              <w:t xml:space="preserve">Студент без допомоги викладача не може осмислити теоретичні питання і застосувати набуті знання на практиці; </w:t>
            </w:r>
            <w:r w:rsidRPr="008D0A17">
              <w:rPr>
                <w:rFonts w:ascii="Times New Roman" w:hAnsi="Times New Roman"/>
                <w:sz w:val="24"/>
                <w:szCs w:val="24"/>
              </w:rPr>
              <w:lastRenderedPageBreak/>
              <w:t>розуміє (у межах 50 % від загальної кількості) визначення основних понять, які вивчаються в курсі; за допомоги викладача виконує практичні завдання репродуктивного змісту; допускає помилки (не більше ніж 50% випадків від запропонованої кількості) під час виконання репродукт</w:t>
            </w:r>
            <w:r>
              <w:rPr>
                <w:rFonts w:ascii="Times New Roman" w:hAnsi="Times New Roman"/>
                <w:sz w:val="24"/>
                <w:szCs w:val="24"/>
              </w:rPr>
              <w:t xml:space="preserve">ивних тестів множинного вибору. </w:t>
            </w:r>
            <w:r w:rsidRPr="008D0A17">
              <w:rPr>
                <w:rFonts w:ascii="Times New Roman" w:hAnsi="Times New Roman"/>
                <w:sz w:val="24"/>
                <w:szCs w:val="24"/>
              </w:rPr>
              <w:t>Студент не володіє програмними результатів навчання (ПРН).</w:t>
            </w:r>
          </w:p>
        </w:tc>
      </w:tr>
      <w:tr w:rsidR="006D5F7F" w:rsidRPr="00A12FBC" w14:paraId="378E42D0" w14:textId="77777777" w:rsidTr="006D5F7F">
        <w:tc>
          <w:tcPr>
            <w:tcW w:w="639" w:type="dxa"/>
            <w:shd w:val="clear" w:color="auto" w:fill="auto"/>
          </w:tcPr>
          <w:p w14:paraId="1CDB5180" w14:textId="77777777" w:rsidR="006D5F7F" w:rsidRPr="008D0A17" w:rsidRDefault="006D5F7F" w:rsidP="002A7BFD">
            <w:pPr>
              <w:widowControl w:val="0"/>
              <w:shd w:val="clear" w:color="auto" w:fill="FFFFFF"/>
              <w:autoSpaceDE w:val="0"/>
              <w:autoSpaceDN w:val="0"/>
              <w:adjustRightInd w:val="0"/>
              <w:spacing w:after="0" w:line="240" w:lineRule="auto"/>
              <w:ind w:right="30"/>
              <w:jc w:val="center"/>
              <w:rPr>
                <w:rFonts w:ascii="Times New Roman" w:hAnsi="Times New Roman"/>
                <w:b/>
                <w:color w:val="000000"/>
                <w:spacing w:val="-2"/>
                <w:lang w:val="uk-UA"/>
              </w:rPr>
            </w:pPr>
            <w:r w:rsidRPr="008D0A17">
              <w:rPr>
                <w:rFonts w:ascii="Times New Roman" w:hAnsi="Times New Roman"/>
                <w:b/>
                <w:color w:val="000000"/>
                <w:spacing w:val="-2"/>
                <w:lang w:val="uk-UA"/>
              </w:rPr>
              <w:lastRenderedPageBreak/>
              <w:t>F</w:t>
            </w:r>
          </w:p>
        </w:tc>
        <w:tc>
          <w:tcPr>
            <w:tcW w:w="1184" w:type="dxa"/>
            <w:shd w:val="clear" w:color="auto" w:fill="auto"/>
          </w:tcPr>
          <w:p w14:paraId="24D256EC" w14:textId="77777777" w:rsidR="006D5F7F" w:rsidRPr="008D0A17" w:rsidRDefault="006D5F7F" w:rsidP="002A7BFD">
            <w:pPr>
              <w:widowControl w:val="0"/>
              <w:shd w:val="clear" w:color="auto" w:fill="FFFFFF"/>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0,00-1,99</w:t>
            </w:r>
          </w:p>
        </w:tc>
        <w:tc>
          <w:tcPr>
            <w:tcW w:w="964" w:type="dxa"/>
            <w:shd w:val="clear" w:color="auto" w:fill="auto"/>
          </w:tcPr>
          <w:p w14:paraId="345D50C9" w14:textId="77777777" w:rsidR="006D5F7F" w:rsidRPr="008D0A17" w:rsidRDefault="006D5F7F" w:rsidP="002A7BFD">
            <w:pPr>
              <w:widowControl w:val="0"/>
              <w:autoSpaceDE w:val="0"/>
              <w:autoSpaceDN w:val="0"/>
              <w:adjustRightInd w:val="0"/>
              <w:spacing w:after="0" w:line="240" w:lineRule="auto"/>
              <w:ind w:right="30"/>
              <w:jc w:val="center"/>
              <w:rPr>
                <w:rFonts w:ascii="Times New Roman" w:hAnsi="Times New Roman"/>
                <w:color w:val="000000"/>
                <w:spacing w:val="-2"/>
                <w:lang w:val="uk-UA"/>
              </w:rPr>
            </w:pPr>
            <w:r w:rsidRPr="008D0A17">
              <w:rPr>
                <w:rFonts w:ascii="Times New Roman" w:hAnsi="Times New Roman"/>
                <w:color w:val="000000"/>
                <w:spacing w:val="-2"/>
                <w:lang w:val="uk-UA"/>
              </w:rPr>
              <w:t>1-34</w:t>
            </w:r>
          </w:p>
        </w:tc>
        <w:tc>
          <w:tcPr>
            <w:tcW w:w="375" w:type="dxa"/>
            <w:shd w:val="clear" w:color="auto" w:fill="auto"/>
          </w:tcPr>
          <w:p w14:paraId="7AF0F992" w14:textId="77777777" w:rsidR="006D5F7F" w:rsidRPr="008D0A17" w:rsidRDefault="006D5F7F" w:rsidP="002A7BFD">
            <w:pPr>
              <w:widowControl w:val="0"/>
              <w:shd w:val="clear" w:color="auto" w:fill="FFFFFF"/>
              <w:autoSpaceDE w:val="0"/>
              <w:autoSpaceDN w:val="0"/>
              <w:adjustRightInd w:val="0"/>
              <w:spacing w:after="0" w:line="240" w:lineRule="auto"/>
              <w:ind w:right="30"/>
              <w:jc w:val="center"/>
              <w:rPr>
                <w:rFonts w:ascii="Times New Roman" w:hAnsi="Times New Roman"/>
                <w:b/>
                <w:color w:val="000000"/>
                <w:spacing w:val="-2"/>
                <w:lang w:val="uk-UA"/>
              </w:rPr>
            </w:pPr>
            <w:r w:rsidRPr="008D0A17">
              <w:rPr>
                <w:rFonts w:ascii="Times New Roman" w:hAnsi="Times New Roman"/>
                <w:b/>
                <w:color w:val="000000"/>
                <w:spacing w:val="-2"/>
                <w:lang w:val="uk-UA"/>
              </w:rPr>
              <w:t>2</w:t>
            </w:r>
          </w:p>
        </w:tc>
        <w:tc>
          <w:tcPr>
            <w:tcW w:w="2192" w:type="dxa"/>
            <w:shd w:val="clear" w:color="auto" w:fill="auto"/>
          </w:tcPr>
          <w:p w14:paraId="09A34BFB" w14:textId="77777777" w:rsidR="006D5F7F" w:rsidRPr="008D0A17" w:rsidRDefault="006D5F7F" w:rsidP="002A7BFD">
            <w:pPr>
              <w:widowControl w:val="0"/>
              <w:shd w:val="clear" w:color="auto" w:fill="FFFFFF"/>
              <w:autoSpaceDE w:val="0"/>
              <w:autoSpaceDN w:val="0"/>
              <w:adjustRightInd w:val="0"/>
              <w:spacing w:after="0" w:line="240" w:lineRule="auto"/>
              <w:ind w:right="-57"/>
              <w:rPr>
                <w:rFonts w:ascii="Times New Roman" w:hAnsi="Times New Roman"/>
                <w:color w:val="000000"/>
                <w:spacing w:val="-2"/>
                <w:lang w:val="uk-UA"/>
              </w:rPr>
            </w:pPr>
            <w:r w:rsidRPr="008D0A17">
              <w:rPr>
                <w:rFonts w:ascii="Times New Roman" w:hAnsi="Times New Roman"/>
                <w:b/>
                <w:i/>
                <w:iCs/>
                <w:color w:val="000000"/>
                <w:spacing w:val="-2"/>
                <w:lang w:val="uk-UA"/>
              </w:rPr>
              <w:t xml:space="preserve">Незадовільно </w:t>
            </w:r>
            <w:r w:rsidRPr="008D0A17">
              <w:rPr>
                <w:rFonts w:ascii="Times New Roman" w:hAnsi="Times New Roman"/>
                <w:i/>
                <w:iCs/>
                <w:color w:val="000000"/>
                <w:spacing w:val="-2"/>
                <w:lang w:val="uk-UA"/>
              </w:rPr>
              <w:t>–</w:t>
            </w:r>
            <w:r w:rsidRPr="008D0A17">
              <w:rPr>
                <w:rFonts w:ascii="Times New Roman" w:hAnsi="Times New Roman"/>
                <w:sz w:val="24"/>
                <w:szCs w:val="24"/>
                <w:lang w:val="uk-UA"/>
              </w:rPr>
              <w:t xml:space="preserve"> низький рівень знань із дисципліни, відсутність практичних умінь і навичок, що є підставою для повторного вивчення дисципліни.</w:t>
            </w:r>
          </w:p>
          <w:p w14:paraId="58A68C10" w14:textId="77777777" w:rsidR="006D5F7F" w:rsidRPr="008D0A17" w:rsidRDefault="006D5F7F" w:rsidP="002A7BFD">
            <w:pPr>
              <w:autoSpaceDE w:val="0"/>
              <w:autoSpaceDN w:val="0"/>
              <w:adjustRightInd w:val="0"/>
              <w:spacing w:after="0" w:line="240" w:lineRule="auto"/>
              <w:jc w:val="center"/>
              <w:rPr>
                <w:rFonts w:ascii="Times New Roman" w:hAnsi="Times New Roman"/>
                <w:b/>
                <w:lang w:val="uk-UA"/>
              </w:rPr>
            </w:pPr>
          </w:p>
        </w:tc>
        <w:tc>
          <w:tcPr>
            <w:tcW w:w="4362" w:type="dxa"/>
            <w:shd w:val="clear" w:color="auto" w:fill="auto"/>
          </w:tcPr>
          <w:p w14:paraId="08581E47" w14:textId="77777777" w:rsidR="006D5F7F" w:rsidRPr="008D0A17" w:rsidRDefault="006D5F7F" w:rsidP="002A7BFD">
            <w:pPr>
              <w:spacing w:after="0" w:line="240" w:lineRule="auto"/>
              <w:jc w:val="both"/>
              <w:rPr>
                <w:rFonts w:ascii="Times New Roman" w:hAnsi="Times New Roman"/>
                <w:lang w:val="uk-UA"/>
              </w:rPr>
            </w:pPr>
            <w:r w:rsidRPr="008D0A17">
              <w:rPr>
                <w:rFonts w:ascii="Times New Roman" w:hAnsi="Times New Roman"/>
                <w:sz w:val="24"/>
                <w:szCs w:val="24"/>
                <w:lang w:val="uk-UA"/>
              </w:rPr>
              <w:t>Студент відвідує лекційні і практичні занят</w:t>
            </w:r>
            <w:r>
              <w:rPr>
                <w:rFonts w:ascii="Times New Roman" w:hAnsi="Times New Roman"/>
                <w:sz w:val="24"/>
                <w:szCs w:val="24"/>
                <w:lang w:val="uk-UA"/>
              </w:rPr>
              <w:t>тя</w:t>
            </w:r>
            <w:r w:rsidRPr="008D0A17">
              <w:rPr>
                <w:rFonts w:ascii="Times New Roman" w:hAnsi="Times New Roman"/>
                <w:sz w:val="24"/>
                <w:szCs w:val="24"/>
                <w:lang w:val="uk-UA"/>
              </w:rPr>
              <w:t xml:space="preserve"> (менше 75% від загальної кількості), не виконує більшості завдань для самопідготовки, у встановлений термін не здає індивідуальну роботу. Без допомоги викладача не може осмислити теоретичні питання, не розуміє  визначення основних термінів з актуальних проблем біології (менше 50 % від загальної кількості), з допомогою викладача виконує лабораторні завдання репродуктивного змісту; припускається помилок (більше ніж 50% випадків від запропонованої кількості) під час виконання репродуктивних тестів множинного вибору. </w:t>
            </w:r>
            <w:r w:rsidRPr="008D0A17">
              <w:rPr>
                <w:rFonts w:ascii="Times New Roman" w:hAnsi="Times New Roman"/>
                <w:sz w:val="24"/>
                <w:szCs w:val="24"/>
              </w:rPr>
              <w:t xml:space="preserve">Студент не володіє програмними результатів навчання (ПРН), не вміє </w:t>
            </w:r>
            <w:r w:rsidRPr="008D0A17">
              <w:rPr>
                <w:rFonts w:ascii="Times New Roman" w:hAnsi="Times New Roman"/>
                <w:sz w:val="24"/>
                <w:szCs w:val="24"/>
                <w:lang w:val="uk-UA"/>
              </w:rPr>
              <w:t>доходити</w:t>
            </w:r>
            <w:r w:rsidRPr="008D0A17">
              <w:rPr>
                <w:rFonts w:ascii="Times New Roman" w:hAnsi="Times New Roman"/>
                <w:sz w:val="24"/>
                <w:szCs w:val="24"/>
              </w:rPr>
              <w:t xml:space="preserve"> висновків, </w:t>
            </w:r>
            <w:r w:rsidRPr="008D0A17">
              <w:rPr>
                <w:rFonts w:ascii="Times New Roman" w:hAnsi="Times New Roman"/>
                <w:sz w:val="24"/>
                <w:szCs w:val="24"/>
                <w:lang w:val="uk-UA"/>
              </w:rPr>
              <w:t>не сформовано</w:t>
            </w:r>
            <w:r w:rsidRPr="008D0A17">
              <w:rPr>
                <w:rFonts w:ascii="Times New Roman" w:hAnsi="Times New Roman"/>
                <w:sz w:val="24"/>
                <w:szCs w:val="24"/>
              </w:rPr>
              <w:t xml:space="preserve"> навичок </w:t>
            </w:r>
            <w:r w:rsidRPr="008D0A17">
              <w:rPr>
                <w:rFonts w:ascii="Times New Roman" w:hAnsi="Times New Roman"/>
                <w:sz w:val="24"/>
                <w:szCs w:val="24"/>
                <w:lang w:val="uk-UA"/>
              </w:rPr>
              <w:t xml:space="preserve">ефективної самостійної </w:t>
            </w:r>
            <w:r w:rsidRPr="008D0A17">
              <w:rPr>
                <w:rFonts w:ascii="Times New Roman" w:hAnsi="Times New Roman"/>
                <w:sz w:val="24"/>
                <w:szCs w:val="24"/>
              </w:rPr>
              <w:t>роботи.</w:t>
            </w:r>
          </w:p>
        </w:tc>
      </w:tr>
    </w:tbl>
    <w:p w14:paraId="67A6082B" w14:textId="77777777" w:rsidR="006D5F7F" w:rsidRPr="001829CD" w:rsidRDefault="006D5F7F" w:rsidP="006D5F7F">
      <w:pPr>
        <w:spacing w:after="0" w:line="240" w:lineRule="auto"/>
        <w:rPr>
          <w:rFonts w:ascii="Times New Roman" w:hAnsi="Times New Roman"/>
          <w:sz w:val="24"/>
          <w:szCs w:val="24"/>
          <w:lang w:val="uk-UA"/>
        </w:rPr>
      </w:pPr>
    </w:p>
    <w:p w14:paraId="679434F5" w14:textId="77777777" w:rsidR="00F647AD" w:rsidRPr="00DF65B7" w:rsidRDefault="00F647AD" w:rsidP="00F647AD">
      <w:pPr>
        <w:spacing w:after="0" w:line="240" w:lineRule="auto"/>
        <w:ind w:firstLine="425"/>
        <w:jc w:val="both"/>
        <w:rPr>
          <w:rFonts w:ascii="Times New Roman" w:hAnsi="Times New Roman" w:cs="Times New Roman"/>
          <w:b/>
          <w:sz w:val="28"/>
          <w:szCs w:val="28"/>
          <w:lang w:val="uk-UA"/>
        </w:rPr>
      </w:pPr>
      <w:r w:rsidRPr="00DF65B7">
        <w:rPr>
          <w:rFonts w:ascii="Times New Roman" w:hAnsi="Times New Roman" w:cs="Times New Roman"/>
          <w:b/>
          <w:sz w:val="28"/>
          <w:szCs w:val="28"/>
          <w:lang w:val="uk-UA"/>
        </w:rPr>
        <w:t>4. Політика кусу:</w:t>
      </w:r>
    </w:p>
    <w:p w14:paraId="3BC084F4" w14:textId="77777777" w:rsidR="00F647AD" w:rsidRPr="00DF65B7" w:rsidRDefault="00F647AD" w:rsidP="00F647AD">
      <w:pPr>
        <w:spacing w:after="0" w:line="240" w:lineRule="auto"/>
        <w:ind w:firstLine="709"/>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1</w:t>
      </w:r>
      <w:r w:rsidRPr="00DF65B7">
        <w:rPr>
          <w:rFonts w:ascii="Times New Roman" w:hAnsi="Times New Roman" w:cs="Times New Roman"/>
          <w:b/>
          <w:sz w:val="24"/>
          <w:szCs w:val="24"/>
          <w:lang w:val="uk-UA"/>
        </w:rPr>
        <w:t xml:space="preserve">. </w:t>
      </w:r>
      <w:r w:rsidRPr="00DF65B7">
        <w:rPr>
          <w:rFonts w:ascii="Times New Roman" w:hAnsi="Times New Roman" w:cs="Times New Roman"/>
          <w:sz w:val="24"/>
          <w:szCs w:val="24"/>
          <w:lang w:val="uk-UA"/>
        </w:rPr>
        <w:t xml:space="preserve"> Викладання курсу, контроль й оцінювання знань і вмінь студентів спрямовані на </w:t>
      </w:r>
      <w:r w:rsidRPr="00DF65B7">
        <w:rPr>
          <w:rFonts w:ascii="Times New Roman" w:hAnsi="Times New Roman" w:cs="Times New Roman"/>
          <w:b/>
          <w:sz w:val="24"/>
          <w:szCs w:val="24"/>
          <w:lang w:val="uk-UA"/>
        </w:rPr>
        <w:t>дотримання вимог академічної доброчесності</w:t>
      </w:r>
      <w:r w:rsidRPr="00DF65B7">
        <w:rPr>
          <w:rFonts w:ascii="Times New Roman" w:hAnsi="Times New Roman" w:cs="Times New Roman"/>
          <w:sz w:val="24"/>
          <w:szCs w:val="24"/>
          <w:lang w:val="uk-UA"/>
        </w:rPr>
        <w:t xml:space="preserve"> і здійснюються у відповідності з чинними положеннями щодо навчального процесу . </w:t>
      </w:r>
    </w:p>
    <w:p w14:paraId="63B95855"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 xml:space="preserve">Дотримання академічної доброчесності здобувачами освіти передбачає: </w:t>
      </w:r>
    </w:p>
    <w:p w14:paraId="587EB0F6"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 xml:space="preserve">• 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 </w:t>
      </w:r>
    </w:p>
    <w:p w14:paraId="0F579F6B"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 xml:space="preserve">• Посилання на джерела інформації у разі використання ідей, розробок, тверджень, відомостей; </w:t>
      </w:r>
    </w:p>
    <w:p w14:paraId="2F8B7B61"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 xml:space="preserve">• Дотримання норм законодавства про авторське право і суміжні права; </w:t>
      </w:r>
    </w:p>
    <w:p w14:paraId="1508F1DC"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 Надання достовірної інформації про результати власної (наукової, творчої) діяльності, використані методики досліджень і джерела інформації</w:t>
      </w:r>
    </w:p>
    <w:p w14:paraId="1333528D"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Викладання курсу спрямоване на дотримання усіх академічних свобод.</w:t>
      </w:r>
    </w:p>
    <w:p w14:paraId="32F2A598"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 xml:space="preserve">2. </w:t>
      </w:r>
      <w:r w:rsidRPr="00DF65B7">
        <w:rPr>
          <w:rFonts w:ascii="Times New Roman" w:hAnsi="Times New Roman" w:cs="Times New Roman"/>
          <w:b/>
          <w:sz w:val="24"/>
          <w:szCs w:val="24"/>
          <w:lang w:val="uk-UA"/>
        </w:rPr>
        <w:t>Здобувачі вищої освіти несуть особисту відповідальність</w:t>
      </w:r>
      <w:r w:rsidRPr="00DF65B7">
        <w:rPr>
          <w:rFonts w:ascii="Times New Roman" w:hAnsi="Times New Roman" w:cs="Times New Roman"/>
          <w:sz w:val="24"/>
          <w:szCs w:val="24"/>
          <w:lang w:val="uk-UA"/>
        </w:rPr>
        <w:t xml:space="preserve"> за випадки порушення вимог академічної доброчесності, враховуючи плагіат, списування, підказування тощо. У разі виявлення академічної недоброчесності вперше – бали, зараховані студентові/студентці за виконане завдання, скасовуються. Повторна практика </w:t>
      </w:r>
      <w:r w:rsidRPr="00DF65B7">
        <w:rPr>
          <w:rFonts w:ascii="Times New Roman" w:hAnsi="Times New Roman" w:cs="Times New Roman"/>
          <w:sz w:val="24"/>
          <w:szCs w:val="24"/>
          <w:lang w:val="uk-UA"/>
        </w:rPr>
        <w:lastRenderedPageBreak/>
        <w:t xml:space="preserve">недоброчесності може призвести до анулювання усіх нарахованих за курс/модуль/тему балів. </w:t>
      </w:r>
    </w:p>
    <w:p w14:paraId="21C77ECE"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3. У зв’язку з потенційно несприятливою епідемічною ситуацією викладач має право не допустити студента на заняття якщо у викладача або інших слухачів курсу виникне обґрунтована підозра, що студент хворий на респіраторне чи будь-яке інше захворювання, що загрожує комусь із учасників навчального процесу. Разом з тим кожен слухач курсу, а також викладач зобов’язується проявляти соціальну відповідальність і у випадку виявлення у себе симптомів хвороби або підозр щодо контактів з інфікованими особами – самоізолюватись та звернутись по допомогу до лікаря чи відповідних служб. В цілому – дотримуватись вимог МОЗ України щодо такого роду випадків.</w:t>
      </w:r>
    </w:p>
    <w:p w14:paraId="7D585C5B"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 xml:space="preserve">4. </w:t>
      </w:r>
      <w:r w:rsidRPr="00DF65B7">
        <w:rPr>
          <w:rFonts w:ascii="Times New Roman" w:hAnsi="Times New Roman" w:cs="Times New Roman"/>
          <w:b/>
          <w:sz w:val="24"/>
          <w:szCs w:val="24"/>
          <w:lang w:val="uk-UA"/>
        </w:rPr>
        <w:t>Відвідування аудиторних занять</w:t>
      </w:r>
      <w:r w:rsidRPr="00DF65B7">
        <w:rPr>
          <w:rFonts w:ascii="Times New Roman" w:hAnsi="Times New Roman" w:cs="Times New Roman"/>
          <w:sz w:val="24"/>
          <w:szCs w:val="24"/>
          <w:lang w:val="uk-UA"/>
        </w:rPr>
        <w:t xml:space="preserve"> – обов’язкове, за винятком хвороби чи інших нездоланних обставин. </w:t>
      </w:r>
    </w:p>
    <w:p w14:paraId="41DBFFC0"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 xml:space="preserve">4.1. </w:t>
      </w:r>
      <w:r w:rsidRPr="00DF65B7">
        <w:rPr>
          <w:rFonts w:ascii="Times New Roman" w:hAnsi="Times New Roman" w:cs="Times New Roman"/>
          <w:b/>
          <w:sz w:val="24"/>
          <w:szCs w:val="24"/>
          <w:lang w:val="uk-UA"/>
        </w:rPr>
        <w:t>У випадку пропущених занять із поважних причин</w:t>
      </w:r>
      <w:r w:rsidRPr="00DF65B7">
        <w:rPr>
          <w:rFonts w:ascii="Times New Roman" w:hAnsi="Times New Roman" w:cs="Times New Roman"/>
          <w:sz w:val="24"/>
          <w:szCs w:val="24"/>
          <w:lang w:val="uk-UA"/>
        </w:rPr>
        <w:t xml:space="preserve"> студент має право, а викладач зобов’язується надати йому можливість виконати всі або деякі (за бажанням студента) не виконані внаслідок такого пропуску завдання. Винятками можуть бути обставини, що пов’язані з неможливістю виконання таких завдань через брак часу (наприклад у зв’язку з завершенням навчального процесу) або у зав’язку зі специфікою самого завдання тощо. В такому разі викладач та студент повинні керуватись вказівками прописаними в правилах навчального процесу щодо такого роду випадків. </w:t>
      </w:r>
    </w:p>
    <w:p w14:paraId="2FEF49C9"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 xml:space="preserve">4.2. </w:t>
      </w:r>
      <w:r w:rsidRPr="00DF65B7">
        <w:rPr>
          <w:rFonts w:ascii="Times New Roman" w:hAnsi="Times New Roman" w:cs="Times New Roman"/>
          <w:b/>
          <w:sz w:val="24"/>
          <w:szCs w:val="24"/>
          <w:lang w:val="uk-UA"/>
        </w:rPr>
        <w:t>У випадку пропущених занять без поважних причин</w:t>
      </w:r>
      <w:r w:rsidRPr="00DF65B7">
        <w:rPr>
          <w:rFonts w:ascii="Times New Roman" w:hAnsi="Times New Roman" w:cs="Times New Roman"/>
          <w:sz w:val="24"/>
          <w:szCs w:val="24"/>
          <w:lang w:val="uk-UA"/>
        </w:rPr>
        <w:t xml:space="preserve"> студент має право на виконання завдання, однак, зважаючи на недотримання термінів виконання завдання має змогу отримати 80% від максимальної оцінки за відповідне завдання. Оскільки своєчасність виконання завдання є одним із критеріїв оцінювання завдання.</w:t>
      </w:r>
    </w:p>
    <w:p w14:paraId="09EE601E"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 xml:space="preserve">5. </w:t>
      </w:r>
      <w:r w:rsidRPr="00DF65B7">
        <w:rPr>
          <w:rFonts w:ascii="Times New Roman" w:hAnsi="Times New Roman" w:cs="Times New Roman"/>
          <w:b/>
          <w:sz w:val="24"/>
          <w:szCs w:val="24"/>
          <w:lang w:val="uk-UA"/>
        </w:rPr>
        <w:t>Запізнення на заняття</w:t>
      </w:r>
      <w:r w:rsidRPr="00DF65B7">
        <w:rPr>
          <w:rFonts w:ascii="Times New Roman" w:hAnsi="Times New Roman" w:cs="Times New Roman"/>
          <w:sz w:val="24"/>
          <w:szCs w:val="24"/>
          <w:lang w:val="uk-UA"/>
        </w:rPr>
        <w:t xml:space="preserve"> не вітається, але здобувач вищої освіти допускається до заняття за умови, що не привертає зайвої уваги до себе та не заважає іншим учасникам навчального процесу.</w:t>
      </w:r>
    </w:p>
    <w:p w14:paraId="18EA05F0"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 xml:space="preserve">5.1 Студентам, які спізнилися та бажають приєднатися до заняття, викладач або студенти, що присутні на парі мають право поставити одне питання в межах будь-якої з пройдених тем курсу на власний розсуд. </w:t>
      </w:r>
    </w:p>
    <w:p w14:paraId="64F29403"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5.2 Також студенти, які спізнились і бажають приєднатись до заняття, не мають права зайти в авдиторію з будь-якими напоями чи їжею, окрім випадків, що є достатньо обґрунтованими (стан здоров’я, дієта тощо).</w:t>
      </w:r>
    </w:p>
    <w:p w14:paraId="49253066" w14:textId="77777777" w:rsidR="00F647AD" w:rsidRPr="00DF65B7" w:rsidRDefault="00F647AD" w:rsidP="00F647AD">
      <w:pPr>
        <w:spacing w:after="0" w:line="240" w:lineRule="auto"/>
        <w:ind w:firstLine="425"/>
        <w:jc w:val="both"/>
        <w:rPr>
          <w:rFonts w:ascii="Times New Roman" w:hAnsi="Times New Roman" w:cs="Times New Roman"/>
          <w:b/>
          <w:sz w:val="24"/>
          <w:szCs w:val="24"/>
          <w:lang w:val="uk-UA"/>
        </w:rPr>
      </w:pPr>
      <w:r w:rsidRPr="00DF65B7">
        <w:rPr>
          <w:rFonts w:ascii="Times New Roman" w:hAnsi="Times New Roman" w:cs="Times New Roman"/>
          <w:sz w:val="24"/>
          <w:szCs w:val="24"/>
          <w:lang w:val="uk-UA"/>
        </w:rPr>
        <w:t xml:space="preserve">6. За потреби здобувачам вищої освіти під час заняття </w:t>
      </w:r>
      <w:r w:rsidRPr="00DF65B7">
        <w:rPr>
          <w:rFonts w:ascii="Times New Roman" w:hAnsi="Times New Roman" w:cs="Times New Roman"/>
          <w:b/>
          <w:sz w:val="24"/>
          <w:szCs w:val="24"/>
          <w:lang w:val="uk-UA"/>
        </w:rPr>
        <w:t>дозволяється:</w:t>
      </w:r>
    </w:p>
    <w:p w14:paraId="32BE95D1"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 xml:space="preserve">6.1. Пити безалкогольні напої, дотримуючись санітарних норм і порядку на робочому місці. </w:t>
      </w:r>
    </w:p>
    <w:p w14:paraId="548647D2"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 xml:space="preserve">6.2 Використовувати електронні пристрої, якщо цього вимагає навчальний процес, враховуючи вимоги пунктів 1 та 2 політики курсу. </w:t>
      </w:r>
    </w:p>
    <w:p w14:paraId="3E7E1569"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 xml:space="preserve">6.3. Покинути авдиторію без пояснення причин, при цьому студент зобов’язується повернутися в авдиторію на поточне заняття з урахуванням вимог пунктів 1 та 2 політики курсу. </w:t>
      </w:r>
    </w:p>
    <w:p w14:paraId="060839FC"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 xml:space="preserve">7. Студенту </w:t>
      </w:r>
      <w:r w:rsidRPr="00DF65B7">
        <w:rPr>
          <w:rFonts w:ascii="Times New Roman" w:hAnsi="Times New Roman" w:cs="Times New Roman"/>
          <w:b/>
          <w:sz w:val="24"/>
          <w:szCs w:val="24"/>
          <w:lang w:val="uk-UA"/>
        </w:rPr>
        <w:t>заборонено:</w:t>
      </w:r>
      <w:r w:rsidRPr="00DF65B7">
        <w:rPr>
          <w:rFonts w:ascii="Times New Roman" w:hAnsi="Times New Roman" w:cs="Times New Roman"/>
          <w:sz w:val="24"/>
          <w:szCs w:val="24"/>
          <w:lang w:val="uk-UA"/>
        </w:rPr>
        <w:t xml:space="preserve"> </w:t>
      </w:r>
    </w:p>
    <w:p w14:paraId="04A52E0D"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7.1 Споживати їжу під час навчальної події, окрім випадків вказаних у п. 5.2.</w:t>
      </w:r>
    </w:p>
    <w:p w14:paraId="4FE4505C"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7.2 Користуватись телефоном або іншими засобами зв’язку під час навчальної події, окрім моментів вказаних у п.6.2 або окремих форс-мажорних обставин.</w:t>
      </w:r>
    </w:p>
    <w:p w14:paraId="04EBB6A3"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 xml:space="preserve">8. В цілому студент зобов’язується не порушувати норм навчального процесу. Встановлення чи були порушені такі норми покладається на викладача, який керується відповідними положеннями щодо навчального процесу, що є чинними на той момент в ГНПУ ім. О. Довженка. </w:t>
      </w:r>
    </w:p>
    <w:p w14:paraId="61CA3D31" w14:textId="77777777" w:rsidR="00F647AD" w:rsidRPr="00DF65B7" w:rsidRDefault="00F647AD" w:rsidP="00F647AD">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 xml:space="preserve">9. Кожен </w:t>
      </w:r>
      <w:r w:rsidRPr="00DF65B7">
        <w:rPr>
          <w:rFonts w:ascii="Times New Roman" w:hAnsi="Times New Roman" w:cs="Times New Roman"/>
          <w:b/>
          <w:sz w:val="24"/>
          <w:szCs w:val="24"/>
          <w:lang w:val="uk-UA"/>
        </w:rPr>
        <w:t>студент має право</w:t>
      </w:r>
      <w:r w:rsidRPr="00DF65B7">
        <w:rPr>
          <w:rFonts w:ascii="Times New Roman" w:hAnsi="Times New Roman" w:cs="Times New Roman"/>
          <w:sz w:val="24"/>
          <w:szCs w:val="24"/>
          <w:lang w:val="uk-UA"/>
        </w:rPr>
        <w:t xml:space="preserve"> звернутись з усною апеляцією до викладача курсу щодо оцінювання того чи іншого виду роботи і отримати додаткове обґрунтування оцінки його роботи. Таким чином кожен студент має право на підвищення балу за виконане завдання якщо він зможе довести що заслуговує на це. Апеляція приймається до розгляду протягом </w:t>
      </w:r>
      <w:r w:rsidRPr="00DF65B7">
        <w:rPr>
          <w:rFonts w:ascii="Times New Roman" w:hAnsi="Times New Roman" w:cs="Times New Roman"/>
          <w:sz w:val="24"/>
          <w:szCs w:val="24"/>
          <w:lang w:val="uk-UA"/>
        </w:rPr>
        <w:lastRenderedPageBreak/>
        <w:t>одного тижня з моменту виставлення оцінки. (Прикладом може служити вказівка на технічну помилку в тестовому завданні, додаткова аргументація правильності раніше поданої відповіді тощо.)</w:t>
      </w:r>
    </w:p>
    <w:p w14:paraId="269A6090" w14:textId="77777777" w:rsidR="00F647AD" w:rsidRPr="00DF65B7" w:rsidRDefault="00F647AD" w:rsidP="00F647AD">
      <w:pPr>
        <w:spacing w:after="0" w:line="240" w:lineRule="auto"/>
        <w:ind w:firstLine="425"/>
        <w:jc w:val="both"/>
        <w:rPr>
          <w:rFonts w:ascii="Times New Roman" w:hAnsi="Times New Roman" w:cs="Times New Roman"/>
          <w:b/>
          <w:sz w:val="24"/>
          <w:szCs w:val="24"/>
          <w:lang w:val="uk-UA"/>
        </w:rPr>
      </w:pPr>
      <w:r w:rsidRPr="00DF65B7">
        <w:rPr>
          <w:rFonts w:ascii="Times New Roman" w:hAnsi="Times New Roman" w:cs="Times New Roman"/>
          <w:sz w:val="24"/>
          <w:szCs w:val="24"/>
          <w:lang w:val="uk-UA"/>
        </w:rPr>
        <w:t xml:space="preserve">10. Опановуючи даний курс, кожен студент дає згоду на публічне оприлюднення його балів – тобто всі поточні та підсумкові бали кожного студента будуть відомі всім студентам в групі, що забезпечить </w:t>
      </w:r>
      <w:r w:rsidRPr="00DF65B7">
        <w:rPr>
          <w:rFonts w:ascii="Times New Roman" w:hAnsi="Times New Roman" w:cs="Times New Roman"/>
          <w:b/>
          <w:sz w:val="24"/>
          <w:szCs w:val="24"/>
          <w:lang w:val="uk-UA"/>
        </w:rPr>
        <w:t xml:space="preserve">прозорість оцінювання. </w:t>
      </w:r>
    </w:p>
    <w:p w14:paraId="0B772D09" w14:textId="77777777" w:rsidR="00F647AD" w:rsidRPr="00DF65B7" w:rsidRDefault="00F647AD" w:rsidP="00F647AD">
      <w:pPr>
        <w:spacing w:after="0" w:line="240" w:lineRule="auto"/>
        <w:ind w:firstLine="425"/>
        <w:jc w:val="both"/>
        <w:rPr>
          <w:rFonts w:ascii="Times New Roman" w:hAnsi="Times New Roman" w:cs="Times New Roman"/>
          <w:b/>
          <w:sz w:val="24"/>
          <w:szCs w:val="24"/>
          <w:lang w:val="uk-UA"/>
        </w:rPr>
      </w:pPr>
    </w:p>
    <w:p w14:paraId="76077900" w14:textId="77777777" w:rsidR="00F647AD" w:rsidRPr="00DF65B7" w:rsidRDefault="00F647AD" w:rsidP="00F647AD">
      <w:pPr>
        <w:spacing w:after="0" w:line="240" w:lineRule="auto"/>
        <w:ind w:firstLine="425"/>
        <w:jc w:val="both"/>
        <w:rPr>
          <w:rFonts w:ascii="Times New Roman" w:hAnsi="Times New Roman" w:cs="Times New Roman"/>
          <w:b/>
          <w:sz w:val="28"/>
          <w:szCs w:val="28"/>
          <w:lang w:val="uk-UA"/>
        </w:rPr>
      </w:pPr>
      <w:r w:rsidRPr="00DF65B7">
        <w:rPr>
          <w:rFonts w:ascii="Times New Roman" w:hAnsi="Times New Roman" w:cs="Times New Roman"/>
          <w:b/>
          <w:sz w:val="28"/>
          <w:szCs w:val="28"/>
          <w:lang w:val="uk-UA"/>
        </w:rPr>
        <w:t>5. Інформаційне забезпечення</w:t>
      </w:r>
    </w:p>
    <w:p w14:paraId="17B9E0D3" w14:textId="77777777" w:rsidR="00F647AD" w:rsidRPr="00DF65B7" w:rsidRDefault="00F647AD" w:rsidP="00F647AD">
      <w:pPr>
        <w:spacing w:after="0" w:line="240" w:lineRule="auto"/>
        <w:ind w:firstLine="425"/>
        <w:jc w:val="center"/>
        <w:rPr>
          <w:rFonts w:ascii="Times New Roman" w:hAnsi="Times New Roman" w:cs="Times New Roman"/>
          <w:i/>
          <w:sz w:val="24"/>
          <w:szCs w:val="24"/>
          <w:lang w:val="uk-UA"/>
        </w:rPr>
      </w:pPr>
      <w:r w:rsidRPr="00DF65B7">
        <w:rPr>
          <w:rFonts w:ascii="Times New Roman" w:hAnsi="Times New Roman" w:cs="Times New Roman"/>
          <w:i/>
          <w:sz w:val="24"/>
          <w:szCs w:val="24"/>
          <w:lang w:val="uk-UA"/>
        </w:rPr>
        <w:t>Основна література</w:t>
      </w:r>
    </w:p>
    <w:p w14:paraId="50F2C0D0" w14:textId="77777777" w:rsidR="00DF65B7" w:rsidRPr="00DF65B7" w:rsidRDefault="00DF65B7" w:rsidP="00DF65B7">
      <w:pPr>
        <w:spacing w:after="0" w:line="240" w:lineRule="auto"/>
        <w:ind w:firstLine="425"/>
        <w:jc w:val="both"/>
        <w:rPr>
          <w:rFonts w:ascii="Times New Roman" w:hAnsi="Times New Roman" w:cs="Times New Roman"/>
          <w:sz w:val="24"/>
          <w:szCs w:val="24"/>
        </w:rPr>
      </w:pPr>
      <w:r w:rsidRPr="00DF65B7">
        <w:rPr>
          <w:rFonts w:ascii="Times New Roman" w:hAnsi="Times New Roman" w:cs="Times New Roman"/>
          <w:sz w:val="24"/>
          <w:szCs w:val="24"/>
          <w:lang w:val="uk-UA"/>
        </w:rPr>
        <w:t>1. Бурлачук Л. Ф. Психоди</w:t>
      </w:r>
      <w:r w:rsidRPr="00DF65B7">
        <w:rPr>
          <w:rFonts w:ascii="Times New Roman" w:hAnsi="Times New Roman" w:cs="Times New Roman"/>
          <w:sz w:val="24"/>
          <w:szCs w:val="24"/>
        </w:rPr>
        <w:t xml:space="preserve">агностика: </w:t>
      </w:r>
      <w:r w:rsidRPr="00DF65B7">
        <w:rPr>
          <w:rFonts w:ascii="Times New Roman" w:hAnsi="Times New Roman" w:cs="Times New Roman"/>
          <w:sz w:val="24"/>
          <w:szCs w:val="24"/>
          <w:lang w:val="uk-UA"/>
        </w:rPr>
        <w:t>у</w:t>
      </w:r>
      <w:r w:rsidRPr="00DF65B7">
        <w:rPr>
          <w:rFonts w:ascii="Times New Roman" w:hAnsi="Times New Roman" w:cs="Times New Roman"/>
          <w:sz w:val="24"/>
          <w:szCs w:val="24"/>
        </w:rPr>
        <w:t>чебник для вузов. СПб.: Питер, 2006. 351 с.</w:t>
      </w:r>
    </w:p>
    <w:p w14:paraId="0BDBD451" w14:textId="77777777" w:rsidR="00DF65B7" w:rsidRPr="00DF65B7" w:rsidRDefault="00DF65B7" w:rsidP="00DF65B7">
      <w:pPr>
        <w:spacing w:after="0" w:line="240" w:lineRule="auto"/>
        <w:ind w:firstLine="425"/>
        <w:jc w:val="both"/>
        <w:rPr>
          <w:rFonts w:ascii="Times New Roman" w:hAnsi="Times New Roman" w:cs="Times New Roman"/>
          <w:sz w:val="24"/>
          <w:szCs w:val="24"/>
        </w:rPr>
      </w:pPr>
      <w:r w:rsidRPr="00DF65B7">
        <w:rPr>
          <w:rFonts w:ascii="Times New Roman" w:hAnsi="Times New Roman" w:cs="Times New Roman"/>
          <w:sz w:val="24"/>
          <w:szCs w:val="24"/>
        </w:rPr>
        <w:t xml:space="preserve">2. Горбунова В.В. Експериментальна психологія в схемах і таблицях: </w:t>
      </w:r>
      <w:r>
        <w:rPr>
          <w:rFonts w:ascii="Times New Roman" w:hAnsi="Times New Roman" w:cs="Times New Roman"/>
          <w:sz w:val="24"/>
          <w:szCs w:val="24"/>
          <w:lang w:val="uk-UA"/>
        </w:rPr>
        <w:t>н</w:t>
      </w:r>
      <w:r w:rsidRPr="00DF65B7">
        <w:rPr>
          <w:rFonts w:ascii="Times New Roman" w:hAnsi="Times New Roman" w:cs="Times New Roman"/>
          <w:sz w:val="24"/>
          <w:szCs w:val="24"/>
        </w:rPr>
        <w:t>авчальний посібник. К.: Професіонал, 2007. 208 с.</w:t>
      </w:r>
    </w:p>
    <w:p w14:paraId="0B6CD85C" w14:textId="77777777" w:rsidR="00DF65B7" w:rsidRPr="00DF65B7" w:rsidRDefault="00DF65B7" w:rsidP="00DF65B7">
      <w:pPr>
        <w:spacing w:after="0" w:line="240" w:lineRule="auto"/>
        <w:ind w:firstLine="425"/>
        <w:jc w:val="both"/>
        <w:rPr>
          <w:rFonts w:ascii="Times New Roman" w:hAnsi="Times New Roman" w:cs="Times New Roman"/>
          <w:sz w:val="24"/>
          <w:szCs w:val="24"/>
        </w:rPr>
      </w:pPr>
      <w:r w:rsidRPr="00DF65B7">
        <w:rPr>
          <w:rFonts w:ascii="Times New Roman" w:hAnsi="Times New Roman" w:cs="Times New Roman"/>
          <w:sz w:val="24"/>
          <w:szCs w:val="24"/>
        </w:rPr>
        <w:t>3</w:t>
      </w:r>
      <w:r w:rsidRPr="00DF65B7">
        <w:rPr>
          <w:rFonts w:ascii="Times New Roman" w:hAnsi="Times New Roman" w:cs="Times New Roman"/>
          <w:sz w:val="24"/>
          <w:szCs w:val="24"/>
          <w:lang w:val="uk-UA"/>
        </w:rPr>
        <w:t xml:space="preserve">. Дружинин В.Н. </w:t>
      </w:r>
      <w:r w:rsidRPr="00DF65B7">
        <w:rPr>
          <w:rFonts w:ascii="Times New Roman" w:hAnsi="Times New Roman" w:cs="Times New Roman"/>
          <w:sz w:val="24"/>
          <w:szCs w:val="24"/>
        </w:rPr>
        <w:t>Э</w:t>
      </w:r>
      <w:r w:rsidRPr="00DF65B7">
        <w:rPr>
          <w:rFonts w:ascii="Times New Roman" w:hAnsi="Times New Roman" w:cs="Times New Roman"/>
          <w:sz w:val="24"/>
          <w:szCs w:val="24"/>
          <w:lang w:val="uk-UA"/>
        </w:rPr>
        <w:t>кспериментальная психолог</w:t>
      </w:r>
      <w:r w:rsidRPr="00DF65B7">
        <w:rPr>
          <w:rFonts w:ascii="Times New Roman" w:hAnsi="Times New Roman" w:cs="Times New Roman"/>
          <w:sz w:val="24"/>
          <w:szCs w:val="24"/>
        </w:rPr>
        <w:t>и</w:t>
      </w:r>
      <w:r w:rsidRPr="00DF65B7">
        <w:rPr>
          <w:rFonts w:ascii="Times New Roman" w:hAnsi="Times New Roman" w:cs="Times New Roman"/>
          <w:sz w:val="24"/>
          <w:szCs w:val="24"/>
          <w:lang w:val="uk-UA"/>
        </w:rPr>
        <w:t>я</w:t>
      </w:r>
      <w:r w:rsidRPr="00DF65B7">
        <w:rPr>
          <w:rFonts w:ascii="Times New Roman" w:hAnsi="Times New Roman" w:cs="Times New Roman"/>
          <w:sz w:val="24"/>
          <w:szCs w:val="24"/>
        </w:rPr>
        <w:t xml:space="preserve">: </w:t>
      </w:r>
      <w:r>
        <w:rPr>
          <w:rFonts w:ascii="Times New Roman" w:hAnsi="Times New Roman" w:cs="Times New Roman"/>
          <w:sz w:val="24"/>
          <w:szCs w:val="24"/>
          <w:lang w:val="uk-UA"/>
        </w:rPr>
        <w:t>у</w:t>
      </w:r>
      <w:r w:rsidRPr="00DF65B7">
        <w:rPr>
          <w:rFonts w:ascii="Times New Roman" w:hAnsi="Times New Roman" w:cs="Times New Roman"/>
          <w:sz w:val="24"/>
          <w:szCs w:val="24"/>
        </w:rPr>
        <w:t>чебник для вузов. СПб.: Питер, 2006. 320 с.</w:t>
      </w:r>
    </w:p>
    <w:p w14:paraId="69B4E5FC" w14:textId="77777777" w:rsidR="00DF65B7" w:rsidRPr="00DF65B7" w:rsidRDefault="00DF65B7" w:rsidP="00DF65B7">
      <w:pPr>
        <w:spacing w:after="0" w:line="240" w:lineRule="auto"/>
        <w:ind w:firstLine="425"/>
        <w:jc w:val="both"/>
        <w:rPr>
          <w:rFonts w:ascii="Times New Roman" w:hAnsi="Times New Roman" w:cs="Times New Roman"/>
          <w:sz w:val="24"/>
          <w:szCs w:val="24"/>
        </w:rPr>
      </w:pPr>
      <w:r w:rsidRPr="00DF65B7">
        <w:rPr>
          <w:rFonts w:ascii="Times New Roman" w:hAnsi="Times New Roman" w:cs="Times New Roman"/>
          <w:sz w:val="24"/>
          <w:szCs w:val="24"/>
        </w:rPr>
        <w:t>4. Любимов П.С. Практикум по экспериментальной психологии. М.: Государственное учебно-педагогическое издательство, 1936. 222 с.</w:t>
      </w:r>
    </w:p>
    <w:p w14:paraId="5BE7E6F6" w14:textId="77777777" w:rsidR="00DF65B7" w:rsidRPr="00DF65B7" w:rsidRDefault="00DF65B7" w:rsidP="00DF65B7">
      <w:pPr>
        <w:spacing w:after="0" w:line="240" w:lineRule="auto"/>
        <w:ind w:firstLine="425"/>
        <w:jc w:val="both"/>
        <w:rPr>
          <w:rFonts w:ascii="Times New Roman" w:hAnsi="Times New Roman" w:cs="Times New Roman"/>
          <w:sz w:val="24"/>
          <w:szCs w:val="24"/>
        </w:rPr>
      </w:pPr>
      <w:r w:rsidRPr="00DF65B7">
        <w:rPr>
          <w:rFonts w:ascii="Times New Roman" w:hAnsi="Times New Roman" w:cs="Times New Roman"/>
          <w:sz w:val="24"/>
          <w:szCs w:val="24"/>
        </w:rPr>
        <w:t>5. Мельников В.</w:t>
      </w:r>
      <w:r>
        <w:rPr>
          <w:rFonts w:ascii="Times New Roman" w:hAnsi="Times New Roman" w:cs="Times New Roman"/>
          <w:sz w:val="24"/>
          <w:szCs w:val="24"/>
          <w:lang w:val="uk-UA"/>
        </w:rPr>
        <w:t> </w:t>
      </w:r>
      <w:r w:rsidRPr="00DF65B7">
        <w:rPr>
          <w:rFonts w:ascii="Times New Roman" w:hAnsi="Times New Roman" w:cs="Times New Roman"/>
          <w:sz w:val="24"/>
          <w:szCs w:val="24"/>
        </w:rPr>
        <w:t>М.</w:t>
      </w:r>
      <w:r>
        <w:rPr>
          <w:rFonts w:ascii="Times New Roman" w:hAnsi="Times New Roman" w:cs="Times New Roman"/>
          <w:sz w:val="24"/>
          <w:szCs w:val="24"/>
          <w:lang w:val="uk-UA"/>
        </w:rPr>
        <w:t>,</w:t>
      </w:r>
      <w:r w:rsidRPr="00DF65B7">
        <w:rPr>
          <w:rFonts w:ascii="Times New Roman" w:hAnsi="Times New Roman" w:cs="Times New Roman"/>
          <w:sz w:val="24"/>
          <w:szCs w:val="24"/>
        </w:rPr>
        <w:t xml:space="preserve"> Ямпольский Л.</w:t>
      </w:r>
      <w:r>
        <w:rPr>
          <w:rFonts w:ascii="Times New Roman" w:hAnsi="Times New Roman" w:cs="Times New Roman"/>
          <w:sz w:val="24"/>
          <w:szCs w:val="24"/>
          <w:lang w:val="uk-UA"/>
        </w:rPr>
        <w:t> </w:t>
      </w:r>
      <w:r w:rsidRPr="00DF65B7">
        <w:rPr>
          <w:rFonts w:ascii="Times New Roman" w:hAnsi="Times New Roman" w:cs="Times New Roman"/>
          <w:sz w:val="24"/>
          <w:szCs w:val="24"/>
        </w:rPr>
        <w:t>Т. Введение в экспериментальную психологию личности. М.: Просвещение, 1985.</w:t>
      </w:r>
    </w:p>
    <w:p w14:paraId="6A945337" w14:textId="77777777" w:rsidR="00DF65B7" w:rsidRPr="00DF65B7" w:rsidRDefault="00DF65B7" w:rsidP="00DF65B7">
      <w:pPr>
        <w:spacing w:after="0" w:line="240" w:lineRule="auto"/>
        <w:ind w:firstLine="425"/>
        <w:jc w:val="both"/>
        <w:rPr>
          <w:rFonts w:ascii="Times New Roman" w:hAnsi="Times New Roman" w:cs="Times New Roman"/>
          <w:sz w:val="24"/>
          <w:szCs w:val="24"/>
        </w:rPr>
      </w:pPr>
      <w:r w:rsidRPr="00DF65B7">
        <w:rPr>
          <w:rFonts w:ascii="Times New Roman" w:hAnsi="Times New Roman" w:cs="Times New Roman"/>
          <w:sz w:val="24"/>
          <w:szCs w:val="24"/>
        </w:rPr>
        <w:t xml:space="preserve">6. Методы изучения и диагностики психического развития ребенка: </w:t>
      </w:r>
      <w:r>
        <w:rPr>
          <w:rFonts w:ascii="Times New Roman" w:hAnsi="Times New Roman" w:cs="Times New Roman"/>
          <w:sz w:val="24"/>
          <w:szCs w:val="24"/>
          <w:lang w:val="uk-UA"/>
        </w:rPr>
        <w:t>с</w:t>
      </w:r>
      <w:r w:rsidRPr="00DF65B7">
        <w:rPr>
          <w:rFonts w:ascii="Times New Roman" w:hAnsi="Times New Roman" w:cs="Times New Roman"/>
          <w:sz w:val="24"/>
          <w:szCs w:val="24"/>
        </w:rPr>
        <w:t>б. науч. трудов / под общ. ред. Н.</w:t>
      </w:r>
      <w:r>
        <w:rPr>
          <w:rFonts w:ascii="Times New Roman" w:hAnsi="Times New Roman" w:cs="Times New Roman"/>
          <w:sz w:val="24"/>
          <w:szCs w:val="24"/>
          <w:lang w:val="uk-UA"/>
        </w:rPr>
        <w:t> </w:t>
      </w:r>
      <w:r w:rsidRPr="00DF65B7">
        <w:rPr>
          <w:rFonts w:ascii="Times New Roman" w:hAnsi="Times New Roman" w:cs="Times New Roman"/>
          <w:sz w:val="24"/>
          <w:szCs w:val="24"/>
        </w:rPr>
        <w:t>И.</w:t>
      </w:r>
      <w:r>
        <w:rPr>
          <w:rFonts w:ascii="Times New Roman" w:hAnsi="Times New Roman" w:cs="Times New Roman"/>
          <w:sz w:val="24"/>
          <w:szCs w:val="24"/>
          <w:lang w:val="uk-UA"/>
        </w:rPr>
        <w:t> </w:t>
      </w:r>
      <w:r>
        <w:rPr>
          <w:rFonts w:ascii="Times New Roman" w:hAnsi="Times New Roman" w:cs="Times New Roman"/>
          <w:sz w:val="24"/>
          <w:szCs w:val="24"/>
        </w:rPr>
        <w:t>Непомнящей</w:t>
      </w:r>
      <w:r w:rsidRPr="00DF65B7">
        <w:rPr>
          <w:rFonts w:ascii="Times New Roman" w:hAnsi="Times New Roman" w:cs="Times New Roman"/>
          <w:sz w:val="24"/>
          <w:szCs w:val="24"/>
        </w:rPr>
        <w:t>. М.,1975. 250 с.</w:t>
      </w:r>
      <w:r w:rsidRPr="00DF65B7">
        <w:rPr>
          <w:rFonts w:ascii="Times New Roman" w:hAnsi="Times New Roman" w:cs="Times New Roman"/>
          <w:sz w:val="24"/>
          <w:szCs w:val="24"/>
          <w:lang w:val="uk-UA"/>
        </w:rPr>
        <w:tab/>
      </w:r>
    </w:p>
    <w:p w14:paraId="57495BBE" w14:textId="77777777" w:rsidR="00DF65B7" w:rsidRPr="00DF65B7" w:rsidRDefault="00DF65B7" w:rsidP="00DF65B7">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rPr>
        <w:t xml:space="preserve">7. Марищук </w:t>
      </w:r>
      <w:r w:rsidRPr="00DF65B7">
        <w:rPr>
          <w:rFonts w:ascii="Times New Roman" w:hAnsi="Times New Roman" w:cs="Times New Roman"/>
          <w:sz w:val="24"/>
          <w:szCs w:val="24"/>
          <w:lang w:val="uk-UA"/>
        </w:rPr>
        <w:t>В.Л.</w:t>
      </w:r>
      <w:r w:rsidRPr="00DF65B7">
        <w:rPr>
          <w:rFonts w:ascii="Times New Roman" w:hAnsi="Times New Roman" w:cs="Times New Roman"/>
          <w:sz w:val="24"/>
          <w:szCs w:val="24"/>
        </w:rPr>
        <w:t>, Блудов Ю.М., Плахтиенко В.А., Серова Л.К.</w:t>
      </w:r>
      <w:r>
        <w:rPr>
          <w:rFonts w:ascii="Times New Roman" w:hAnsi="Times New Roman" w:cs="Times New Roman"/>
          <w:sz w:val="24"/>
          <w:szCs w:val="24"/>
          <w:lang w:val="uk-UA"/>
        </w:rPr>
        <w:t xml:space="preserve"> </w:t>
      </w:r>
      <w:r w:rsidRPr="00DF65B7">
        <w:rPr>
          <w:rFonts w:ascii="Times New Roman" w:hAnsi="Times New Roman" w:cs="Times New Roman"/>
          <w:sz w:val="24"/>
          <w:szCs w:val="24"/>
          <w:lang w:val="uk-UA"/>
        </w:rPr>
        <w:t>Методики психодиагностики в спорте</w:t>
      </w:r>
      <w:r>
        <w:rPr>
          <w:rFonts w:ascii="Times New Roman" w:hAnsi="Times New Roman" w:cs="Times New Roman"/>
          <w:sz w:val="24"/>
          <w:szCs w:val="24"/>
          <w:lang w:val="uk-UA"/>
        </w:rPr>
        <w:t>.</w:t>
      </w:r>
      <w:r w:rsidRPr="00DF65B7">
        <w:rPr>
          <w:rFonts w:ascii="Times New Roman" w:hAnsi="Times New Roman" w:cs="Times New Roman"/>
          <w:sz w:val="24"/>
          <w:szCs w:val="24"/>
          <w:lang w:val="uk-UA"/>
        </w:rPr>
        <w:t xml:space="preserve"> М.: Просвещение, 1990. 256 с.</w:t>
      </w:r>
    </w:p>
    <w:p w14:paraId="34515E0B" w14:textId="77777777" w:rsidR="00DF65B7" w:rsidRPr="00DF65B7" w:rsidRDefault="00DF65B7" w:rsidP="00DF65B7">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rPr>
        <w:t>8. Немов Р.С. Психология. В 3 кн.: Кн. 3: Экспериментальная педагогическая психология и психодиагностика. М.: Просвещение, ВЛАДОС, 1995. 512 с.</w:t>
      </w:r>
    </w:p>
    <w:p w14:paraId="3091938E" w14:textId="77777777" w:rsidR="00DF65B7" w:rsidRPr="00DF65B7" w:rsidRDefault="00DF65B7" w:rsidP="00DF65B7">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rPr>
        <w:t>9. Общая психодиагностика / под ред. А.</w:t>
      </w:r>
      <w:r>
        <w:rPr>
          <w:rFonts w:ascii="Times New Roman" w:hAnsi="Times New Roman" w:cs="Times New Roman"/>
          <w:sz w:val="24"/>
          <w:szCs w:val="24"/>
          <w:lang w:val="uk-UA"/>
        </w:rPr>
        <w:t> </w:t>
      </w:r>
      <w:r w:rsidRPr="00DF65B7">
        <w:rPr>
          <w:rFonts w:ascii="Times New Roman" w:hAnsi="Times New Roman" w:cs="Times New Roman"/>
          <w:sz w:val="24"/>
          <w:szCs w:val="24"/>
        </w:rPr>
        <w:t>А.</w:t>
      </w:r>
      <w:r>
        <w:rPr>
          <w:rFonts w:ascii="Times New Roman" w:hAnsi="Times New Roman" w:cs="Times New Roman"/>
          <w:sz w:val="24"/>
          <w:szCs w:val="24"/>
          <w:lang w:val="uk-UA"/>
        </w:rPr>
        <w:t> </w:t>
      </w:r>
      <w:r w:rsidRPr="00DF65B7">
        <w:rPr>
          <w:rFonts w:ascii="Times New Roman" w:hAnsi="Times New Roman" w:cs="Times New Roman"/>
          <w:sz w:val="24"/>
          <w:szCs w:val="24"/>
        </w:rPr>
        <w:t>Бодалева, В.</w:t>
      </w:r>
      <w:r>
        <w:rPr>
          <w:rFonts w:ascii="Times New Roman" w:hAnsi="Times New Roman" w:cs="Times New Roman"/>
          <w:sz w:val="24"/>
          <w:szCs w:val="24"/>
          <w:lang w:val="uk-UA"/>
        </w:rPr>
        <w:t> </w:t>
      </w:r>
      <w:r w:rsidRPr="00DF65B7">
        <w:rPr>
          <w:rFonts w:ascii="Times New Roman" w:hAnsi="Times New Roman" w:cs="Times New Roman"/>
          <w:sz w:val="24"/>
          <w:szCs w:val="24"/>
        </w:rPr>
        <w:t>В.</w:t>
      </w:r>
      <w:r>
        <w:rPr>
          <w:rFonts w:ascii="Times New Roman" w:hAnsi="Times New Roman" w:cs="Times New Roman"/>
          <w:sz w:val="24"/>
          <w:szCs w:val="24"/>
          <w:lang w:val="uk-UA"/>
        </w:rPr>
        <w:t> </w:t>
      </w:r>
      <w:r w:rsidRPr="00DF65B7">
        <w:rPr>
          <w:rFonts w:ascii="Times New Roman" w:hAnsi="Times New Roman" w:cs="Times New Roman"/>
          <w:sz w:val="24"/>
          <w:szCs w:val="24"/>
        </w:rPr>
        <w:t>Столина. М.: МГУ, 1981. 383 с.</w:t>
      </w:r>
    </w:p>
    <w:p w14:paraId="5BD673F8" w14:textId="77777777" w:rsidR="00DF65B7" w:rsidRPr="00DF65B7" w:rsidRDefault="00DF65B7" w:rsidP="00DF65B7">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10. Поліщук</w:t>
      </w:r>
      <w:r>
        <w:rPr>
          <w:rFonts w:ascii="Times New Roman" w:hAnsi="Times New Roman" w:cs="Times New Roman"/>
          <w:sz w:val="24"/>
          <w:szCs w:val="24"/>
          <w:lang w:val="uk-UA"/>
        </w:rPr>
        <w:t> </w:t>
      </w:r>
      <w:r w:rsidRPr="00DF65B7">
        <w:rPr>
          <w:rFonts w:ascii="Times New Roman" w:hAnsi="Times New Roman" w:cs="Times New Roman"/>
          <w:sz w:val="24"/>
          <w:szCs w:val="24"/>
          <w:lang w:val="uk-UA"/>
        </w:rPr>
        <w:t>С.</w:t>
      </w:r>
      <w:r>
        <w:rPr>
          <w:rFonts w:ascii="Times New Roman" w:hAnsi="Times New Roman" w:cs="Times New Roman"/>
          <w:sz w:val="24"/>
          <w:szCs w:val="24"/>
          <w:lang w:val="uk-UA"/>
        </w:rPr>
        <w:t> </w:t>
      </w:r>
      <w:r w:rsidRPr="00DF65B7">
        <w:rPr>
          <w:rFonts w:ascii="Times New Roman" w:hAnsi="Times New Roman" w:cs="Times New Roman"/>
          <w:sz w:val="24"/>
          <w:szCs w:val="24"/>
          <w:lang w:val="uk-UA"/>
        </w:rPr>
        <w:t xml:space="preserve">А. Методичний довідник з психодіагностики. Суми: ВТД </w:t>
      </w:r>
      <w:r>
        <w:rPr>
          <w:rFonts w:ascii="Times New Roman" w:hAnsi="Times New Roman" w:cs="Times New Roman"/>
          <w:sz w:val="24"/>
          <w:szCs w:val="24"/>
          <w:lang w:val="uk-UA"/>
        </w:rPr>
        <w:t>«</w:t>
      </w:r>
      <w:r w:rsidRPr="00DF65B7">
        <w:rPr>
          <w:rFonts w:ascii="Times New Roman" w:hAnsi="Times New Roman" w:cs="Times New Roman"/>
          <w:sz w:val="24"/>
          <w:szCs w:val="24"/>
          <w:lang w:val="uk-UA"/>
        </w:rPr>
        <w:t>Університетська книга</w:t>
      </w:r>
      <w:r>
        <w:rPr>
          <w:rFonts w:ascii="Times New Roman" w:hAnsi="Times New Roman" w:cs="Times New Roman"/>
          <w:sz w:val="24"/>
          <w:szCs w:val="24"/>
          <w:lang w:val="uk-UA"/>
        </w:rPr>
        <w:t>»</w:t>
      </w:r>
      <w:r w:rsidRPr="00DF65B7">
        <w:rPr>
          <w:rFonts w:ascii="Times New Roman" w:hAnsi="Times New Roman" w:cs="Times New Roman"/>
          <w:sz w:val="24"/>
          <w:szCs w:val="24"/>
          <w:lang w:val="uk-UA"/>
        </w:rPr>
        <w:t>, 2009. 442 с.</w:t>
      </w:r>
    </w:p>
    <w:p w14:paraId="4D2BD293" w14:textId="77777777" w:rsidR="00DF65B7" w:rsidRPr="00DF65B7" w:rsidRDefault="00DF65B7" w:rsidP="00DF65B7">
      <w:pPr>
        <w:spacing w:after="0" w:line="240" w:lineRule="auto"/>
        <w:ind w:firstLine="425"/>
        <w:jc w:val="both"/>
        <w:rPr>
          <w:rFonts w:ascii="Times New Roman" w:hAnsi="Times New Roman" w:cs="Times New Roman"/>
          <w:sz w:val="24"/>
          <w:szCs w:val="24"/>
        </w:rPr>
      </w:pPr>
      <w:r w:rsidRPr="00DF65B7">
        <w:rPr>
          <w:rFonts w:ascii="Times New Roman" w:hAnsi="Times New Roman" w:cs="Times New Roman"/>
          <w:sz w:val="24"/>
          <w:szCs w:val="24"/>
        </w:rPr>
        <w:t xml:space="preserve">11. </w:t>
      </w:r>
      <w:r w:rsidRPr="00DF65B7">
        <w:rPr>
          <w:rFonts w:ascii="Times New Roman" w:hAnsi="Times New Roman" w:cs="Times New Roman"/>
          <w:sz w:val="24"/>
          <w:szCs w:val="24"/>
          <w:lang w:val="uk-UA"/>
        </w:rPr>
        <w:t xml:space="preserve">Практикум по возрастной психологии: </w:t>
      </w:r>
      <w:r>
        <w:rPr>
          <w:rFonts w:ascii="Times New Roman" w:hAnsi="Times New Roman" w:cs="Times New Roman"/>
          <w:sz w:val="24"/>
          <w:szCs w:val="24"/>
          <w:lang w:val="uk-UA"/>
        </w:rPr>
        <w:t>у</w:t>
      </w:r>
      <w:r w:rsidRPr="00DF65B7">
        <w:rPr>
          <w:rFonts w:ascii="Times New Roman" w:hAnsi="Times New Roman" w:cs="Times New Roman"/>
          <w:sz w:val="24"/>
          <w:szCs w:val="24"/>
        </w:rPr>
        <w:t>чебное пособие / под ред.</w:t>
      </w:r>
      <w:r>
        <w:rPr>
          <w:rFonts w:ascii="Times New Roman" w:hAnsi="Times New Roman" w:cs="Times New Roman"/>
          <w:sz w:val="24"/>
          <w:szCs w:val="24"/>
          <w:lang w:val="uk-UA"/>
        </w:rPr>
        <w:t xml:space="preserve"> </w:t>
      </w:r>
      <w:r w:rsidRPr="00DF65B7">
        <w:rPr>
          <w:rFonts w:ascii="Times New Roman" w:hAnsi="Times New Roman" w:cs="Times New Roman"/>
          <w:sz w:val="24"/>
          <w:szCs w:val="24"/>
        </w:rPr>
        <w:t>Л.</w:t>
      </w:r>
      <w:r>
        <w:rPr>
          <w:rFonts w:ascii="Times New Roman" w:hAnsi="Times New Roman" w:cs="Times New Roman"/>
          <w:sz w:val="24"/>
          <w:szCs w:val="24"/>
          <w:lang w:val="uk-UA"/>
        </w:rPr>
        <w:t> </w:t>
      </w:r>
      <w:r w:rsidRPr="00DF65B7">
        <w:rPr>
          <w:rFonts w:ascii="Times New Roman" w:hAnsi="Times New Roman" w:cs="Times New Roman"/>
          <w:sz w:val="24"/>
          <w:szCs w:val="24"/>
        </w:rPr>
        <w:t>А.</w:t>
      </w:r>
      <w:r>
        <w:rPr>
          <w:rFonts w:ascii="Times New Roman" w:hAnsi="Times New Roman" w:cs="Times New Roman"/>
          <w:sz w:val="24"/>
          <w:szCs w:val="24"/>
          <w:lang w:val="uk-UA"/>
        </w:rPr>
        <w:t> </w:t>
      </w:r>
      <w:r w:rsidRPr="00DF65B7">
        <w:rPr>
          <w:rFonts w:ascii="Times New Roman" w:hAnsi="Times New Roman" w:cs="Times New Roman"/>
          <w:sz w:val="24"/>
          <w:szCs w:val="24"/>
        </w:rPr>
        <w:t>Головей, Е.</w:t>
      </w:r>
      <w:r>
        <w:rPr>
          <w:rFonts w:ascii="Times New Roman" w:hAnsi="Times New Roman" w:cs="Times New Roman"/>
          <w:sz w:val="24"/>
          <w:szCs w:val="24"/>
          <w:lang w:val="uk-UA"/>
        </w:rPr>
        <w:t> </w:t>
      </w:r>
      <w:r w:rsidRPr="00DF65B7">
        <w:rPr>
          <w:rFonts w:ascii="Times New Roman" w:hAnsi="Times New Roman" w:cs="Times New Roman"/>
          <w:sz w:val="24"/>
          <w:szCs w:val="24"/>
        </w:rPr>
        <w:t>Ф.</w:t>
      </w:r>
      <w:r>
        <w:rPr>
          <w:rFonts w:ascii="Times New Roman" w:hAnsi="Times New Roman" w:cs="Times New Roman"/>
          <w:sz w:val="24"/>
          <w:szCs w:val="24"/>
          <w:lang w:val="uk-UA"/>
        </w:rPr>
        <w:t> </w:t>
      </w:r>
      <w:r>
        <w:rPr>
          <w:rFonts w:ascii="Times New Roman" w:hAnsi="Times New Roman" w:cs="Times New Roman"/>
          <w:sz w:val="24"/>
          <w:szCs w:val="24"/>
        </w:rPr>
        <w:t>Рибалко</w:t>
      </w:r>
      <w:r w:rsidRPr="00DF65B7">
        <w:rPr>
          <w:rFonts w:ascii="Times New Roman" w:hAnsi="Times New Roman" w:cs="Times New Roman"/>
          <w:sz w:val="24"/>
          <w:szCs w:val="24"/>
        </w:rPr>
        <w:t>. СПб.: Речь, 2005. 688 с.</w:t>
      </w:r>
    </w:p>
    <w:p w14:paraId="253A374F" w14:textId="77777777" w:rsidR="00DF65B7" w:rsidRPr="00DF65B7" w:rsidRDefault="00DF65B7" w:rsidP="00DF65B7">
      <w:pPr>
        <w:spacing w:after="0" w:line="240" w:lineRule="auto"/>
        <w:ind w:firstLine="425"/>
        <w:jc w:val="both"/>
        <w:rPr>
          <w:rFonts w:ascii="Times New Roman" w:hAnsi="Times New Roman" w:cs="Times New Roman"/>
          <w:sz w:val="24"/>
          <w:szCs w:val="24"/>
        </w:rPr>
      </w:pPr>
      <w:r w:rsidRPr="00DF65B7">
        <w:rPr>
          <w:rFonts w:ascii="Times New Roman" w:hAnsi="Times New Roman" w:cs="Times New Roman"/>
          <w:sz w:val="24"/>
          <w:szCs w:val="24"/>
        </w:rPr>
        <w:t>12.</w:t>
      </w:r>
      <w:r w:rsidRPr="00DF65B7">
        <w:rPr>
          <w:rFonts w:ascii="Times New Roman" w:hAnsi="Times New Roman" w:cs="Times New Roman"/>
          <w:sz w:val="24"/>
          <w:szCs w:val="24"/>
          <w:lang w:val="uk-UA"/>
        </w:rPr>
        <w:t xml:space="preserve"> </w:t>
      </w:r>
      <w:r w:rsidRPr="00DF65B7">
        <w:rPr>
          <w:rFonts w:ascii="Times New Roman" w:hAnsi="Times New Roman" w:cs="Times New Roman"/>
          <w:sz w:val="24"/>
          <w:szCs w:val="24"/>
        </w:rPr>
        <w:t xml:space="preserve">Практикум по общей и </w:t>
      </w:r>
      <w:r>
        <w:rPr>
          <w:rFonts w:ascii="Times New Roman" w:hAnsi="Times New Roman" w:cs="Times New Roman"/>
          <w:sz w:val="24"/>
          <w:szCs w:val="24"/>
        </w:rPr>
        <w:t xml:space="preserve">экспериментальной психологии / </w:t>
      </w:r>
      <w:r w:rsidRPr="00DF65B7">
        <w:rPr>
          <w:rFonts w:ascii="Times New Roman" w:hAnsi="Times New Roman" w:cs="Times New Roman"/>
          <w:sz w:val="24"/>
          <w:szCs w:val="24"/>
        </w:rPr>
        <w:t>под общ. ред. А.</w:t>
      </w:r>
      <w:r>
        <w:rPr>
          <w:rFonts w:ascii="Times New Roman" w:hAnsi="Times New Roman" w:cs="Times New Roman"/>
          <w:sz w:val="24"/>
          <w:szCs w:val="24"/>
          <w:lang w:val="uk-UA"/>
        </w:rPr>
        <w:t> </w:t>
      </w:r>
      <w:r w:rsidRPr="00DF65B7">
        <w:rPr>
          <w:rFonts w:ascii="Times New Roman" w:hAnsi="Times New Roman" w:cs="Times New Roman"/>
          <w:sz w:val="24"/>
          <w:szCs w:val="24"/>
        </w:rPr>
        <w:t>А.</w:t>
      </w:r>
      <w:r>
        <w:rPr>
          <w:rFonts w:ascii="Times New Roman" w:hAnsi="Times New Roman" w:cs="Times New Roman"/>
          <w:sz w:val="24"/>
          <w:szCs w:val="24"/>
          <w:lang w:val="uk-UA"/>
        </w:rPr>
        <w:t> </w:t>
      </w:r>
      <w:r w:rsidRPr="00DF65B7">
        <w:rPr>
          <w:rFonts w:ascii="Times New Roman" w:hAnsi="Times New Roman" w:cs="Times New Roman"/>
          <w:sz w:val="24"/>
          <w:szCs w:val="24"/>
        </w:rPr>
        <w:t>Крылова. Л.: ЛГУ, 1987. 255 с.</w:t>
      </w:r>
    </w:p>
    <w:p w14:paraId="45688660" w14:textId="77777777" w:rsidR="00DF65B7" w:rsidRPr="00DF65B7" w:rsidRDefault="00DF65B7" w:rsidP="00DF65B7">
      <w:pPr>
        <w:spacing w:after="0" w:line="240" w:lineRule="auto"/>
        <w:ind w:firstLine="425"/>
        <w:jc w:val="both"/>
        <w:rPr>
          <w:rFonts w:ascii="Times New Roman" w:hAnsi="Times New Roman" w:cs="Times New Roman"/>
          <w:sz w:val="24"/>
          <w:szCs w:val="24"/>
        </w:rPr>
      </w:pPr>
      <w:r w:rsidRPr="00DF65B7">
        <w:rPr>
          <w:rFonts w:ascii="Times New Roman" w:hAnsi="Times New Roman" w:cs="Times New Roman"/>
          <w:sz w:val="24"/>
          <w:szCs w:val="24"/>
        </w:rPr>
        <w:t>13.</w:t>
      </w:r>
      <w:r w:rsidRPr="00DF65B7">
        <w:rPr>
          <w:rFonts w:ascii="Times New Roman" w:hAnsi="Times New Roman" w:cs="Times New Roman"/>
          <w:sz w:val="24"/>
          <w:szCs w:val="24"/>
          <w:lang w:val="uk-UA"/>
        </w:rPr>
        <w:t xml:space="preserve"> Психологическая диагностика: </w:t>
      </w:r>
      <w:r>
        <w:rPr>
          <w:rFonts w:ascii="Times New Roman" w:hAnsi="Times New Roman" w:cs="Times New Roman"/>
          <w:sz w:val="24"/>
          <w:szCs w:val="24"/>
          <w:lang w:val="uk-UA"/>
        </w:rPr>
        <w:t>п</w:t>
      </w:r>
      <w:r w:rsidRPr="00DF65B7">
        <w:rPr>
          <w:rFonts w:ascii="Times New Roman" w:hAnsi="Times New Roman" w:cs="Times New Roman"/>
          <w:sz w:val="24"/>
          <w:szCs w:val="24"/>
          <w:lang w:val="uk-UA"/>
        </w:rPr>
        <w:t>роблемы и исследования</w:t>
      </w:r>
      <w:r w:rsidRPr="00DF65B7">
        <w:rPr>
          <w:rFonts w:ascii="Times New Roman" w:hAnsi="Times New Roman" w:cs="Times New Roman"/>
          <w:sz w:val="24"/>
          <w:szCs w:val="24"/>
        </w:rPr>
        <w:t xml:space="preserve"> </w:t>
      </w:r>
      <w:r w:rsidRPr="00DF65B7">
        <w:rPr>
          <w:rFonts w:ascii="Times New Roman" w:hAnsi="Times New Roman" w:cs="Times New Roman"/>
          <w:sz w:val="24"/>
          <w:szCs w:val="24"/>
          <w:lang w:val="uk-UA"/>
        </w:rPr>
        <w:t>/</w:t>
      </w:r>
      <w:r w:rsidRPr="00DF65B7">
        <w:rPr>
          <w:rFonts w:ascii="Times New Roman" w:hAnsi="Times New Roman" w:cs="Times New Roman"/>
          <w:sz w:val="24"/>
          <w:szCs w:val="24"/>
        </w:rPr>
        <w:t xml:space="preserve"> под ред. К.</w:t>
      </w:r>
      <w:r>
        <w:rPr>
          <w:rFonts w:ascii="Times New Roman" w:hAnsi="Times New Roman" w:cs="Times New Roman"/>
          <w:sz w:val="24"/>
          <w:szCs w:val="24"/>
          <w:lang w:val="uk-UA"/>
        </w:rPr>
        <w:t> </w:t>
      </w:r>
      <w:r w:rsidRPr="00DF65B7">
        <w:rPr>
          <w:rFonts w:ascii="Times New Roman" w:hAnsi="Times New Roman" w:cs="Times New Roman"/>
          <w:sz w:val="24"/>
          <w:szCs w:val="24"/>
        </w:rPr>
        <w:t>М.</w:t>
      </w:r>
      <w:r>
        <w:rPr>
          <w:rFonts w:ascii="Times New Roman" w:hAnsi="Times New Roman" w:cs="Times New Roman"/>
          <w:sz w:val="24"/>
          <w:szCs w:val="24"/>
          <w:lang w:val="uk-UA"/>
        </w:rPr>
        <w:t> </w:t>
      </w:r>
      <w:r w:rsidRPr="00DF65B7">
        <w:rPr>
          <w:rFonts w:ascii="Times New Roman" w:hAnsi="Times New Roman" w:cs="Times New Roman"/>
          <w:sz w:val="24"/>
          <w:szCs w:val="24"/>
        </w:rPr>
        <w:t xml:space="preserve">Гурьевича. М., 1981. 232 с. </w:t>
      </w:r>
    </w:p>
    <w:p w14:paraId="55F7DEF3" w14:textId="77777777" w:rsidR="00DF65B7" w:rsidRPr="00DF65B7" w:rsidRDefault="00DF65B7" w:rsidP="00DF65B7">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rPr>
        <w:t>14. Рабочая книга социолога / отв. ред. Г.</w:t>
      </w:r>
      <w:r>
        <w:rPr>
          <w:rFonts w:ascii="Times New Roman" w:hAnsi="Times New Roman" w:cs="Times New Roman"/>
          <w:sz w:val="24"/>
          <w:szCs w:val="24"/>
          <w:lang w:val="uk-UA"/>
        </w:rPr>
        <w:t> </w:t>
      </w:r>
      <w:r w:rsidRPr="00DF65B7">
        <w:rPr>
          <w:rFonts w:ascii="Times New Roman" w:hAnsi="Times New Roman" w:cs="Times New Roman"/>
          <w:sz w:val="24"/>
          <w:szCs w:val="24"/>
        </w:rPr>
        <w:t>В.</w:t>
      </w:r>
      <w:r>
        <w:rPr>
          <w:rFonts w:ascii="Times New Roman" w:hAnsi="Times New Roman" w:cs="Times New Roman"/>
          <w:sz w:val="24"/>
          <w:szCs w:val="24"/>
          <w:lang w:val="uk-UA"/>
        </w:rPr>
        <w:t> </w:t>
      </w:r>
      <w:r w:rsidRPr="00DF65B7">
        <w:rPr>
          <w:rFonts w:ascii="Times New Roman" w:hAnsi="Times New Roman" w:cs="Times New Roman"/>
          <w:sz w:val="24"/>
          <w:szCs w:val="24"/>
        </w:rPr>
        <w:t>Осипов. М.: Наука, 1986. 477 с.</w:t>
      </w:r>
    </w:p>
    <w:p w14:paraId="2130F475" w14:textId="77777777" w:rsidR="00DF65B7" w:rsidRPr="00DF65B7" w:rsidRDefault="00DF65B7" w:rsidP="00DF65B7">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lang w:val="uk-UA"/>
        </w:rPr>
        <w:t xml:space="preserve">15. </w:t>
      </w:r>
      <w:r w:rsidRPr="00DF65B7">
        <w:rPr>
          <w:rFonts w:ascii="Times New Roman" w:hAnsi="Times New Roman" w:cs="Times New Roman"/>
          <w:sz w:val="24"/>
          <w:szCs w:val="24"/>
        </w:rPr>
        <w:t>Рогов Е.</w:t>
      </w:r>
      <w:r>
        <w:rPr>
          <w:rFonts w:ascii="Times New Roman" w:hAnsi="Times New Roman" w:cs="Times New Roman"/>
          <w:sz w:val="24"/>
          <w:szCs w:val="24"/>
          <w:lang w:val="uk-UA"/>
        </w:rPr>
        <w:t> </w:t>
      </w:r>
      <w:r w:rsidRPr="00DF65B7">
        <w:rPr>
          <w:rFonts w:ascii="Times New Roman" w:hAnsi="Times New Roman" w:cs="Times New Roman"/>
          <w:sz w:val="24"/>
          <w:szCs w:val="24"/>
        </w:rPr>
        <w:t>И. Настольная книга практического психолога в образовании. М.: Владос, 1996. 529 с.</w:t>
      </w:r>
    </w:p>
    <w:p w14:paraId="6E1F00B9" w14:textId="77777777" w:rsidR="00DF65B7" w:rsidRPr="00DF65B7" w:rsidRDefault="00DF65B7" w:rsidP="00DF65B7">
      <w:pPr>
        <w:spacing w:after="0" w:line="240" w:lineRule="auto"/>
        <w:ind w:firstLine="425"/>
        <w:jc w:val="both"/>
        <w:rPr>
          <w:rFonts w:ascii="Times New Roman" w:hAnsi="Times New Roman" w:cs="Times New Roman"/>
          <w:sz w:val="24"/>
          <w:szCs w:val="24"/>
        </w:rPr>
      </w:pPr>
      <w:r w:rsidRPr="00DF65B7">
        <w:rPr>
          <w:rFonts w:ascii="Times New Roman" w:hAnsi="Times New Roman" w:cs="Times New Roman"/>
          <w:sz w:val="24"/>
          <w:szCs w:val="24"/>
          <w:lang w:val="uk-UA"/>
        </w:rPr>
        <w:t xml:space="preserve">16. </w:t>
      </w:r>
      <w:r w:rsidR="00B23501" w:rsidRPr="00DF65B7">
        <w:rPr>
          <w:rFonts w:ascii="Times New Roman" w:hAnsi="Times New Roman" w:cs="Times New Roman"/>
          <w:sz w:val="24"/>
          <w:szCs w:val="24"/>
        </w:rPr>
        <w:t>Бурлачук</w:t>
      </w:r>
      <w:r w:rsidR="00B23501">
        <w:rPr>
          <w:rFonts w:ascii="Times New Roman" w:hAnsi="Times New Roman" w:cs="Times New Roman"/>
          <w:sz w:val="24"/>
          <w:szCs w:val="24"/>
          <w:lang w:val="uk-UA"/>
        </w:rPr>
        <w:t> </w:t>
      </w:r>
      <w:r w:rsidR="00B23501" w:rsidRPr="00DF65B7">
        <w:rPr>
          <w:rFonts w:ascii="Times New Roman" w:hAnsi="Times New Roman" w:cs="Times New Roman"/>
          <w:sz w:val="24"/>
          <w:szCs w:val="24"/>
        </w:rPr>
        <w:t>Л.</w:t>
      </w:r>
      <w:r w:rsidR="00B23501">
        <w:rPr>
          <w:rFonts w:ascii="Times New Roman" w:hAnsi="Times New Roman" w:cs="Times New Roman"/>
          <w:sz w:val="24"/>
          <w:szCs w:val="24"/>
          <w:lang w:val="uk-UA"/>
        </w:rPr>
        <w:t> </w:t>
      </w:r>
      <w:r w:rsidR="00B23501" w:rsidRPr="00DF65B7">
        <w:rPr>
          <w:rFonts w:ascii="Times New Roman" w:hAnsi="Times New Roman" w:cs="Times New Roman"/>
          <w:sz w:val="24"/>
          <w:szCs w:val="24"/>
        </w:rPr>
        <w:t>Ф., Морозов</w:t>
      </w:r>
      <w:r w:rsidR="00B23501">
        <w:rPr>
          <w:rFonts w:ascii="Times New Roman" w:hAnsi="Times New Roman" w:cs="Times New Roman"/>
          <w:sz w:val="24"/>
          <w:szCs w:val="24"/>
          <w:lang w:val="uk-UA"/>
        </w:rPr>
        <w:t> </w:t>
      </w:r>
      <w:r w:rsidR="00B23501" w:rsidRPr="00DF65B7">
        <w:rPr>
          <w:rFonts w:ascii="Times New Roman" w:hAnsi="Times New Roman" w:cs="Times New Roman"/>
          <w:sz w:val="24"/>
          <w:szCs w:val="24"/>
        </w:rPr>
        <w:t>С.</w:t>
      </w:r>
      <w:r w:rsidR="00B23501">
        <w:rPr>
          <w:rFonts w:ascii="Times New Roman" w:hAnsi="Times New Roman" w:cs="Times New Roman"/>
          <w:sz w:val="24"/>
          <w:szCs w:val="24"/>
          <w:lang w:val="uk-UA"/>
        </w:rPr>
        <w:t> </w:t>
      </w:r>
      <w:r w:rsidR="00B23501" w:rsidRPr="00DF65B7">
        <w:rPr>
          <w:rFonts w:ascii="Times New Roman" w:hAnsi="Times New Roman" w:cs="Times New Roman"/>
          <w:sz w:val="24"/>
          <w:szCs w:val="24"/>
        </w:rPr>
        <w:t xml:space="preserve">М. </w:t>
      </w:r>
      <w:r w:rsidRPr="00DF65B7">
        <w:rPr>
          <w:rFonts w:ascii="Times New Roman" w:hAnsi="Times New Roman" w:cs="Times New Roman"/>
          <w:sz w:val="24"/>
          <w:szCs w:val="24"/>
        </w:rPr>
        <w:t>Словарь – справочник по психологической диагностике /</w:t>
      </w:r>
      <w:r w:rsidR="00B23501">
        <w:rPr>
          <w:rFonts w:ascii="Times New Roman" w:hAnsi="Times New Roman" w:cs="Times New Roman"/>
          <w:sz w:val="24"/>
          <w:szCs w:val="24"/>
          <w:lang w:val="uk-UA"/>
        </w:rPr>
        <w:t xml:space="preserve"> </w:t>
      </w:r>
      <w:r w:rsidRPr="00DF65B7">
        <w:rPr>
          <w:rFonts w:ascii="Times New Roman" w:hAnsi="Times New Roman" w:cs="Times New Roman"/>
          <w:sz w:val="24"/>
          <w:szCs w:val="24"/>
        </w:rPr>
        <w:t>отв. ред. С.</w:t>
      </w:r>
      <w:r w:rsidR="00B23501">
        <w:rPr>
          <w:rFonts w:ascii="Times New Roman" w:hAnsi="Times New Roman" w:cs="Times New Roman"/>
          <w:sz w:val="24"/>
          <w:szCs w:val="24"/>
          <w:lang w:val="uk-UA"/>
        </w:rPr>
        <w:t> </w:t>
      </w:r>
      <w:r w:rsidRPr="00DF65B7">
        <w:rPr>
          <w:rFonts w:ascii="Times New Roman" w:hAnsi="Times New Roman" w:cs="Times New Roman"/>
          <w:sz w:val="24"/>
          <w:szCs w:val="24"/>
        </w:rPr>
        <w:t>Б.</w:t>
      </w:r>
      <w:r w:rsidR="00B23501">
        <w:rPr>
          <w:rFonts w:ascii="Times New Roman" w:hAnsi="Times New Roman" w:cs="Times New Roman"/>
          <w:sz w:val="24"/>
          <w:szCs w:val="24"/>
          <w:lang w:val="uk-UA"/>
        </w:rPr>
        <w:t> </w:t>
      </w:r>
      <w:r w:rsidR="00B23501">
        <w:rPr>
          <w:rFonts w:ascii="Times New Roman" w:hAnsi="Times New Roman" w:cs="Times New Roman"/>
          <w:sz w:val="24"/>
          <w:szCs w:val="24"/>
        </w:rPr>
        <w:t>Крымский</w:t>
      </w:r>
      <w:r w:rsidRPr="00DF65B7">
        <w:rPr>
          <w:rFonts w:ascii="Times New Roman" w:hAnsi="Times New Roman" w:cs="Times New Roman"/>
          <w:sz w:val="24"/>
          <w:szCs w:val="24"/>
        </w:rPr>
        <w:t>. Киев: Наук. думка, 1989. 200</w:t>
      </w:r>
      <w:r w:rsidR="00B23501">
        <w:rPr>
          <w:rFonts w:ascii="Times New Roman" w:hAnsi="Times New Roman" w:cs="Times New Roman"/>
          <w:sz w:val="24"/>
          <w:szCs w:val="24"/>
          <w:lang w:val="uk-UA"/>
        </w:rPr>
        <w:t> </w:t>
      </w:r>
      <w:r w:rsidRPr="00DF65B7">
        <w:rPr>
          <w:rFonts w:ascii="Times New Roman" w:hAnsi="Times New Roman" w:cs="Times New Roman"/>
          <w:sz w:val="24"/>
          <w:szCs w:val="24"/>
        </w:rPr>
        <w:t>с.</w:t>
      </w:r>
    </w:p>
    <w:p w14:paraId="366B9957" w14:textId="77777777" w:rsidR="00DF65B7" w:rsidRPr="00DF65B7" w:rsidRDefault="00DF65B7" w:rsidP="00DF65B7">
      <w:pPr>
        <w:spacing w:after="0" w:line="240" w:lineRule="auto"/>
        <w:ind w:firstLine="425"/>
        <w:jc w:val="both"/>
        <w:rPr>
          <w:rFonts w:ascii="Times New Roman" w:hAnsi="Times New Roman" w:cs="Times New Roman"/>
          <w:sz w:val="24"/>
          <w:szCs w:val="24"/>
        </w:rPr>
      </w:pPr>
      <w:r w:rsidRPr="00DF65B7">
        <w:rPr>
          <w:rFonts w:ascii="Times New Roman" w:hAnsi="Times New Roman" w:cs="Times New Roman"/>
          <w:sz w:val="24"/>
          <w:szCs w:val="24"/>
        </w:rPr>
        <w:t>17. Урунтаева</w:t>
      </w:r>
      <w:r w:rsidR="00B23501">
        <w:rPr>
          <w:rFonts w:ascii="Times New Roman" w:hAnsi="Times New Roman" w:cs="Times New Roman"/>
          <w:sz w:val="24"/>
          <w:szCs w:val="24"/>
          <w:lang w:val="uk-UA"/>
        </w:rPr>
        <w:t> </w:t>
      </w:r>
      <w:r w:rsidRPr="00DF65B7">
        <w:rPr>
          <w:rFonts w:ascii="Times New Roman" w:hAnsi="Times New Roman" w:cs="Times New Roman"/>
          <w:sz w:val="24"/>
          <w:szCs w:val="24"/>
        </w:rPr>
        <w:t>Г.</w:t>
      </w:r>
      <w:r w:rsidR="00B23501">
        <w:rPr>
          <w:rFonts w:ascii="Times New Roman" w:hAnsi="Times New Roman" w:cs="Times New Roman"/>
          <w:sz w:val="24"/>
          <w:szCs w:val="24"/>
          <w:lang w:val="uk-UA"/>
        </w:rPr>
        <w:t> </w:t>
      </w:r>
      <w:r w:rsidRPr="00DF65B7">
        <w:rPr>
          <w:rFonts w:ascii="Times New Roman" w:hAnsi="Times New Roman" w:cs="Times New Roman"/>
          <w:sz w:val="24"/>
          <w:szCs w:val="24"/>
        </w:rPr>
        <w:t>А.</w:t>
      </w:r>
      <w:r w:rsidR="00B23501">
        <w:rPr>
          <w:rFonts w:ascii="Times New Roman" w:hAnsi="Times New Roman" w:cs="Times New Roman"/>
          <w:sz w:val="24"/>
          <w:szCs w:val="24"/>
          <w:lang w:val="uk-UA"/>
        </w:rPr>
        <w:t>,</w:t>
      </w:r>
      <w:r w:rsidRPr="00DF65B7">
        <w:rPr>
          <w:rFonts w:ascii="Times New Roman" w:hAnsi="Times New Roman" w:cs="Times New Roman"/>
          <w:sz w:val="24"/>
          <w:szCs w:val="24"/>
        </w:rPr>
        <w:t xml:space="preserve"> </w:t>
      </w:r>
      <w:r w:rsidR="00B23501" w:rsidRPr="00DF65B7">
        <w:rPr>
          <w:rFonts w:ascii="Times New Roman" w:hAnsi="Times New Roman" w:cs="Times New Roman"/>
          <w:sz w:val="24"/>
          <w:szCs w:val="24"/>
        </w:rPr>
        <w:t>Афонькина</w:t>
      </w:r>
      <w:r w:rsidR="00B23501">
        <w:rPr>
          <w:rFonts w:ascii="Times New Roman" w:hAnsi="Times New Roman" w:cs="Times New Roman"/>
          <w:sz w:val="24"/>
          <w:szCs w:val="24"/>
          <w:lang w:val="uk-UA"/>
        </w:rPr>
        <w:t> </w:t>
      </w:r>
      <w:r w:rsidR="00B23501" w:rsidRPr="00DF65B7">
        <w:rPr>
          <w:rFonts w:ascii="Times New Roman" w:hAnsi="Times New Roman" w:cs="Times New Roman"/>
          <w:sz w:val="24"/>
          <w:szCs w:val="24"/>
        </w:rPr>
        <w:t>Ю.</w:t>
      </w:r>
      <w:r w:rsidR="00B23501">
        <w:rPr>
          <w:rFonts w:ascii="Times New Roman" w:hAnsi="Times New Roman" w:cs="Times New Roman"/>
          <w:sz w:val="24"/>
          <w:szCs w:val="24"/>
          <w:lang w:val="uk-UA"/>
        </w:rPr>
        <w:t> </w:t>
      </w:r>
      <w:r w:rsidR="00B23501" w:rsidRPr="00DF65B7">
        <w:rPr>
          <w:rFonts w:ascii="Times New Roman" w:hAnsi="Times New Roman" w:cs="Times New Roman"/>
          <w:sz w:val="24"/>
          <w:szCs w:val="24"/>
        </w:rPr>
        <w:t xml:space="preserve">А. </w:t>
      </w:r>
      <w:r w:rsidRPr="00DF65B7">
        <w:rPr>
          <w:rFonts w:ascii="Times New Roman" w:hAnsi="Times New Roman" w:cs="Times New Roman"/>
          <w:sz w:val="24"/>
          <w:szCs w:val="24"/>
        </w:rPr>
        <w:t>Практикум по детской психологии. М.: Просвещение, 1995. 291 с.</w:t>
      </w:r>
    </w:p>
    <w:p w14:paraId="58E67A3E" w14:textId="77777777" w:rsidR="00DF65B7" w:rsidRPr="00DF65B7" w:rsidRDefault="00DF65B7" w:rsidP="00DF65B7">
      <w:pPr>
        <w:spacing w:after="0" w:line="240" w:lineRule="auto"/>
        <w:ind w:firstLine="425"/>
        <w:jc w:val="both"/>
        <w:rPr>
          <w:rFonts w:ascii="Times New Roman" w:hAnsi="Times New Roman" w:cs="Times New Roman"/>
          <w:sz w:val="24"/>
          <w:szCs w:val="24"/>
          <w:lang w:val="uk-UA"/>
        </w:rPr>
      </w:pPr>
      <w:r w:rsidRPr="00DF65B7">
        <w:rPr>
          <w:rFonts w:ascii="Times New Roman" w:hAnsi="Times New Roman" w:cs="Times New Roman"/>
          <w:sz w:val="24"/>
          <w:szCs w:val="24"/>
        </w:rPr>
        <w:t>18. Шванцара Й. Диагностика психического развития. Прага: АВИЦЕНУМ – Медицинское издательство, 1978. 387 с.</w:t>
      </w:r>
    </w:p>
    <w:p w14:paraId="1CEC7BFC" w14:textId="77777777" w:rsidR="00DF65B7" w:rsidRPr="00DF65B7" w:rsidRDefault="00DF65B7" w:rsidP="00DF65B7">
      <w:pPr>
        <w:spacing w:after="0" w:line="240" w:lineRule="auto"/>
        <w:ind w:firstLine="425"/>
        <w:jc w:val="both"/>
        <w:rPr>
          <w:rFonts w:ascii="Times New Roman" w:hAnsi="Times New Roman" w:cs="Times New Roman"/>
          <w:sz w:val="24"/>
          <w:szCs w:val="24"/>
        </w:rPr>
      </w:pPr>
      <w:r w:rsidRPr="00DF65B7">
        <w:rPr>
          <w:rFonts w:ascii="Times New Roman" w:hAnsi="Times New Roman" w:cs="Times New Roman"/>
          <w:sz w:val="24"/>
          <w:szCs w:val="24"/>
        </w:rPr>
        <w:t>19. Шмелев</w:t>
      </w:r>
      <w:r w:rsidR="00B23501">
        <w:rPr>
          <w:rFonts w:ascii="Times New Roman" w:hAnsi="Times New Roman" w:cs="Times New Roman"/>
          <w:sz w:val="24"/>
          <w:szCs w:val="24"/>
          <w:lang w:val="uk-UA"/>
        </w:rPr>
        <w:t> </w:t>
      </w:r>
      <w:r w:rsidRPr="00DF65B7">
        <w:rPr>
          <w:rFonts w:ascii="Times New Roman" w:hAnsi="Times New Roman" w:cs="Times New Roman"/>
          <w:sz w:val="24"/>
          <w:szCs w:val="24"/>
        </w:rPr>
        <w:t>А.</w:t>
      </w:r>
      <w:r w:rsidR="00B23501">
        <w:rPr>
          <w:rFonts w:ascii="Times New Roman" w:hAnsi="Times New Roman" w:cs="Times New Roman"/>
          <w:sz w:val="24"/>
          <w:szCs w:val="24"/>
          <w:lang w:val="uk-UA"/>
        </w:rPr>
        <w:t> </w:t>
      </w:r>
      <w:r w:rsidRPr="00DF65B7">
        <w:rPr>
          <w:rFonts w:ascii="Times New Roman" w:hAnsi="Times New Roman" w:cs="Times New Roman"/>
          <w:sz w:val="24"/>
          <w:szCs w:val="24"/>
        </w:rPr>
        <w:t xml:space="preserve">Г. Основы психодиагностики. М., Ростов-на-Дону: </w:t>
      </w:r>
      <w:r w:rsidR="00B23501">
        <w:rPr>
          <w:rFonts w:ascii="Times New Roman" w:hAnsi="Times New Roman" w:cs="Times New Roman"/>
          <w:sz w:val="24"/>
          <w:szCs w:val="24"/>
          <w:lang w:val="uk-UA"/>
        </w:rPr>
        <w:t>«</w:t>
      </w:r>
      <w:r w:rsidRPr="00DF65B7">
        <w:rPr>
          <w:rFonts w:ascii="Times New Roman" w:hAnsi="Times New Roman" w:cs="Times New Roman"/>
          <w:sz w:val="24"/>
          <w:szCs w:val="24"/>
        </w:rPr>
        <w:t>Феникс</w:t>
      </w:r>
      <w:r w:rsidR="00B23501">
        <w:rPr>
          <w:rFonts w:ascii="Times New Roman" w:hAnsi="Times New Roman" w:cs="Times New Roman"/>
          <w:sz w:val="24"/>
          <w:szCs w:val="24"/>
          <w:lang w:val="uk-UA"/>
        </w:rPr>
        <w:t>»</w:t>
      </w:r>
      <w:r w:rsidRPr="00DF65B7">
        <w:rPr>
          <w:rFonts w:ascii="Times New Roman" w:hAnsi="Times New Roman" w:cs="Times New Roman"/>
          <w:sz w:val="24"/>
          <w:szCs w:val="24"/>
        </w:rPr>
        <w:t>, 1996.</w:t>
      </w:r>
    </w:p>
    <w:p w14:paraId="375D35C2" w14:textId="77777777" w:rsidR="00F647AD" w:rsidRPr="00DF65B7" w:rsidRDefault="00F647AD" w:rsidP="00F647AD">
      <w:pPr>
        <w:spacing w:after="0" w:line="240" w:lineRule="auto"/>
        <w:ind w:firstLine="425"/>
        <w:jc w:val="both"/>
        <w:rPr>
          <w:rFonts w:ascii="Times New Roman" w:hAnsi="Times New Roman" w:cs="Times New Roman"/>
          <w:sz w:val="24"/>
          <w:szCs w:val="24"/>
        </w:rPr>
      </w:pPr>
    </w:p>
    <w:p w14:paraId="0DE42AB2" w14:textId="77777777" w:rsidR="00F647AD" w:rsidRPr="00B23501" w:rsidRDefault="00F647AD" w:rsidP="00F647AD">
      <w:pPr>
        <w:spacing w:after="0" w:line="240" w:lineRule="auto"/>
        <w:ind w:firstLine="425"/>
        <w:jc w:val="center"/>
        <w:rPr>
          <w:rFonts w:ascii="Times New Roman" w:hAnsi="Times New Roman" w:cs="Times New Roman"/>
          <w:i/>
          <w:sz w:val="24"/>
          <w:szCs w:val="24"/>
          <w:lang w:val="uk-UA"/>
        </w:rPr>
      </w:pPr>
      <w:r w:rsidRPr="00B23501">
        <w:rPr>
          <w:rFonts w:ascii="Times New Roman" w:hAnsi="Times New Roman" w:cs="Times New Roman"/>
          <w:i/>
          <w:sz w:val="24"/>
          <w:szCs w:val="24"/>
          <w:lang w:val="uk-UA"/>
        </w:rPr>
        <w:t>Допоміжні джерела інформації</w:t>
      </w:r>
    </w:p>
    <w:p w14:paraId="0546B2A1" w14:textId="77777777" w:rsidR="00B23501" w:rsidRPr="00B23501" w:rsidRDefault="00B23501" w:rsidP="00B23501">
      <w:pPr>
        <w:spacing w:after="0" w:line="240" w:lineRule="auto"/>
        <w:ind w:firstLine="567"/>
        <w:jc w:val="both"/>
        <w:rPr>
          <w:rFonts w:ascii="Times New Roman" w:hAnsi="Times New Roman" w:cs="Times New Roman"/>
          <w:sz w:val="24"/>
          <w:szCs w:val="24"/>
          <w:lang w:val="uk-UA"/>
        </w:rPr>
      </w:pPr>
      <w:r w:rsidRPr="00B23501">
        <w:rPr>
          <w:rFonts w:ascii="Times New Roman" w:hAnsi="Times New Roman" w:cs="Times New Roman"/>
          <w:sz w:val="24"/>
          <w:szCs w:val="24"/>
          <w:lang w:val="uk-UA"/>
        </w:rPr>
        <w:t>1. Анастази А. Психологическое тестирование: Книга 1; Пер. с англ. / под ред. К.</w:t>
      </w:r>
      <w:r>
        <w:rPr>
          <w:rFonts w:ascii="Times New Roman" w:hAnsi="Times New Roman" w:cs="Times New Roman"/>
          <w:sz w:val="24"/>
          <w:szCs w:val="24"/>
          <w:lang w:val="uk-UA"/>
        </w:rPr>
        <w:t> </w:t>
      </w:r>
      <w:r w:rsidRPr="00B23501">
        <w:rPr>
          <w:rFonts w:ascii="Times New Roman" w:hAnsi="Times New Roman" w:cs="Times New Roman"/>
          <w:sz w:val="24"/>
          <w:szCs w:val="24"/>
          <w:lang w:val="uk-UA"/>
        </w:rPr>
        <w:t>М.</w:t>
      </w:r>
      <w:r>
        <w:rPr>
          <w:rFonts w:ascii="Times New Roman" w:hAnsi="Times New Roman" w:cs="Times New Roman"/>
          <w:sz w:val="24"/>
          <w:szCs w:val="24"/>
          <w:lang w:val="uk-UA"/>
        </w:rPr>
        <w:t> </w:t>
      </w:r>
      <w:r w:rsidRPr="00B23501">
        <w:rPr>
          <w:rFonts w:ascii="Times New Roman" w:hAnsi="Times New Roman" w:cs="Times New Roman"/>
          <w:sz w:val="24"/>
          <w:szCs w:val="24"/>
          <w:lang w:val="uk-UA"/>
        </w:rPr>
        <w:t>Гуревича, В.</w:t>
      </w:r>
      <w:r>
        <w:rPr>
          <w:rFonts w:ascii="Times New Roman" w:hAnsi="Times New Roman" w:cs="Times New Roman"/>
          <w:sz w:val="24"/>
          <w:szCs w:val="24"/>
          <w:lang w:val="uk-UA"/>
        </w:rPr>
        <w:t> </w:t>
      </w:r>
      <w:r w:rsidRPr="00B23501">
        <w:rPr>
          <w:rFonts w:ascii="Times New Roman" w:hAnsi="Times New Roman" w:cs="Times New Roman"/>
          <w:sz w:val="24"/>
          <w:szCs w:val="24"/>
          <w:lang w:val="uk-UA"/>
        </w:rPr>
        <w:t>И.</w:t>
      </w:r>
      <w:r>
        <w:rPr>
          <w:rFonts w:ascii="Times New Roman" w:hAnsi="Times New Roman" w:cs="Times New Roman"/>
          <w:sz w:val="24"/>
          <w:szCs w:val="24"/>
          <w:lang w:val="uk-UA"/>
        </w:rPr>
        <w:t> </w:t>
      </w:r>
      <w:r w:rsidRPr="00B23501">
        <w:rPr>
          <w:rFonts w:ascii="Times New Roman" w:hAnsi="Times New Roman" w:cs="Times New Roman"/>
          <w:sz w:val="24"/>
          <w:szCs w:val="24"/>
          <w:lang w:val="uk-UA"/>
        </w:rPr>
        <w:t>Лубовского. Педагогика, 1982. 320 с.</w:t>
      </w:r>
    </w:p>
    <w:p w14:paraId="043F744D" w14:textId="77777777" w:rsidR="00B23501" w:rsidRPr="00B23501" w:rsidRDefault="00B23501" w:rsidP="00B23501">
      <w:pPr>
        <w:spacing w:after="0" w:line="240" w:lineRule="auto"/>
        <w:ind w:firstLine="567"/>
        <w:jc w:val="both"/>
        <w:rPr>
          <w:rFonts w:ascii="Times New Roman" w:hAnsi="Times New Roman" w:cs="Times New Roman"/>
          <w:sz w:val="24"/>
          <w:szCs w:val="24"/>
          <w:lang w:val="uk-UA"/>
        </w:rPr>
      </w:pPr>
      <w:r w:rsidRPr="00B23501">
        <w:rPr>
          <w:rFonts w:ascii="Times New Roman" w:hAnsi="Times New Roman" w:cs="Times New Roman"/>
          <w:sz w:val="24"/>
          <w:szCs w:val="24"/>
          <w:lang w:val="uk-UA"/>
        </w:rPr>
        <w:t>2. Анатази А. Психологическое тестирование: Книга 2; Пер. с англ. / под ред. К.</w:t>
      </w:r>
      <w:r>
        <w:rPr>
          <w:rFonts w:ascii="Times New Roman" w:hAnsi="Times New Roman" w:cs="Times New Roman"/>
          <w:sz w:val="24"/>
          <w:szCs w:val="24"/>
          <w:lang w:val="uk-UA"/>
        </w:rPr>
        <w:t> </w:t>
      </w:r>
      <w:r w:rsidRPr="00B23501">
        <w:rPr>
          <w:rFonts w:ascii="Times New Roman" w:hAnsi="Times New Roman" w:cs="Times New Roman"/>
          <w:sz w:val="24"/>
          <w:szCs w:val="24"/>
          <w:lang w:val="uk-UA"/>
        </w:rPr>
        <w:t>М.</w:t>
      </w:r>
      <w:r>
        <w:rPr>
          <w:rFonts w:ascii="Times New Roman" w:hAnsi="Times New Roman" w:cs="Times New Roman"/>
          <w:sz w:val="24"/>
          <w:szCs w:val="24"/>
          <w:lang w:val="uk-UA"/>
        </w:rPr>
        <w:t> </w:t>
      </w:r>
      <w:r w:rsidRPr="00B23501">
        <w:rPr>
          <w:rFonts w:ascii="Times New Roman" w:hAnsi="Times New Roman" w:cs="Times New Roman"/>
          <w:sz w:val="24"/>
          <w:szCs w:val="24"/>
          <w:lang w:val="uk-UA"/>
        </w:rPr>
        <w:t>Гуревича, В.</w:t>
      </w:r>
      <w:r>
        <w:rPr>
          <w:rFonts w:ascii="Times New Roman" w:hAnsi="Times New Roman" w:cs="Times New Roman"/>
          <w:sz w:val="24"/>
          <w:szCs w:val="24"/>
          <w:lang w:val="uk-UA"/>
        </w:rPr>
        <w:t> </w:t>
      </w:r>
      <w:r w:rsidRPr="00B23501">
        <w:rPr>
          <w:rFonts w:ascii="Times New Roman" w:hAnsi="Times New Roman" w:cs="Times New Roman"/>
          <w:sz w:val="24"/>
          <w:szCs w:val="24"/>
          <w:lang w:val="uk-UA"/>
        </w:rPr>
        <w:t>И.</w:t>
      </w:r>
      <w:r>
        <w:rPr>
          <w:rFonts w:ascii="Times New Roman" w:hAnsi="Times New Roman" w:cs="Times New Roman"/>
          <w:sz w:val="24"/>
          <w:szCs w:val="24"/>
          <w:lang w:val="uk-UA"/>
        </w:rPr>
        <w:t> </w:t>
      </w:r>
      <w:r w:rsidRPr="00B23501">
        <w:rPr>
          <w:rFonts w:ascii="Times New Roman" w:hAnsi="Times New Roman" w:cs="Times New Roman"/>
          <w:sz w:val="24"/>
          <w:szCs w:val="24"/>
          <w:lang w:val="uk-UA"/>
        </w:rPr>
        <w:t>Лубовского. М.: Педагогика, 1982. 336 с.</w:t>
      </w:r>
    </w:p>
    <w:p w14:paraId="115D6F17" w14:textId="77777777" w:rsidR="00B23501" w:rsidRPr="00B23501" w:rsidRDefault="00B23501" w:rsidP="00B23501">
      <w:pPr>
        <w:spacing w:after="0" w:line="240" w:lineRule="auto"/>
        <w:ind w:firstLine="567"/>
        <w:jc w:val="both"/>
        <w:rPr>
          <w:rFonts w:ascii="Times New Roman" w:hAnsi="Times New Roman" w:cs="Times New Roman"/>
          <w:sz w:val="24"/>
          <w:szCs w:val="24"/>
          <w:lang w:val="uk-UA"/>
        </w:rPr>
      </w:pPr>
      <w:r w:rsidRPr="00B23501">
        <w:rPr>
          <w:rFonts w:ascii="Times New Roman" w:hAnsi="Times New Roman" w:cs="Times New Roman"/>
          <w:sz w:val="24"/>
          <w:szCs w:val="24"/>
          <w:lang w:val="uk-UA"/>
        </w:rPr>
        <w:t>3. Гильбух</w:t>
      </w:r>
      <w:r>
        <w:rPr>
          <w:rFonts w:ascii="Times New Roman" w:hAnsi="Times New Roman" w:cs="Times New Roman"/>
          <w:sz w:val="24"/>
          <w:szCs w:val="24"/>
          <w:lang w:val="uk-UA"/>
        </w:rPr>
        <w:t> </w:t>
      </w:r>
      <w:r w:rsidRPr="00B23501">
        <w:rPr>
          <w:rFonts w:ascii="Times New Roman" w:hAnsi="Times New Roman" w:cs="Times New Roman"/>
          <w:sz w:val="24"/>
          <w:szCs w:val="24"/>
          <w:lang w:val="uk-UA"/>
        </w:rPr>
        <w:t>Ю.</w:t>
      </w:r>
      <w:r>
        <w:rPr>
          <w:rFonts w:ascii="Times New Roman" w:hAnsi="Times New Roman" w:cs="Times New Roman"/>
          <w:sz w:val="24"/>
          <w:szCs w:val="24"/>
          <w:lang w:val="uk-UA"/>
        </w:rPr>
        <w:t> </w:t>
      </w:r>
      <w:r w:rsidRPr="00B23501">
        <w:rPr>
          <w:rFonts w:ascii="Times New Roman" w:hAnsi="Times New Roman" w:cs="Times New Roman"/>
          <w:sz w:val="24"/>
          <w:szCs w:val="24"/>
          <w:lang w:val="uk-UA"/>
        </w:rPr>
        <w:t xml:space="preserve">З. Умственно одаренный ребенок. </w:t>
      </w:r>
      <w:r w:rsidRPr="00B23501">
        <w:rPr>
          <w:rFonts w:ascii="Times New Roman" w:hAnsi="Times New Roman" w:cs="Times New Roman"/>
          <w:i/>
          <w:sz w:val="24"/>
          <w:szCs w:val="24"/>
          <w:lang w:val="uk-UA"/>
        </w:rPr>
        <w:t>Психология, диагностика, педагогика</w:t>
      </w:r>
      <w:r w:rsidRPr="00B23501">
        <w:rPr>
          <w:rFonts w:ascii="Times New Roman" w:hAnsi="Times New Roman" w:cs="Times New Roman"/>
          <w:sz w:val="24"/>
          <w:szCs w:val="24"/>
          <w:lang w:val="uk-UA"/>
        </w:rPr>
        <w:t>. К.:</w:t>
      </w:r>
      <w:r>
        <w:rPr>
          <w:rFonts w:ascii="Times New Roman" w:hAnsi="Times New Roman" w:cs="Times New Roman"/>
          <w:sz w:val="24"/>
          <w:szCs w:val="24"/>
          <w:lang w:val="uk-UA"/>
        </w:rPr>
        <w:t xml:space="preserve"> </w:t>
      </w:r>
      <w:r w:rsidRPr="00B23501">
        <w:rPr>
          <w:rFonts w:ascii="Times New Roman" w:hAnsi="Times New Roman" w:cs="Times New Roman"/>
          <w:sz w:val="24"/>
          <w:szCs w:val="24"/>
          <w:lang w:val="uk-UA"/>
        </w:rPr>
        <w:t>РОВО Укрвузполитграф, 1992. 84 с.</w:t>
      </w:r>
    </w:p>
    <w:p w14:paraId="487B72E9" w14:textId="77777777" w:rsidR="00B23501" w:rsidRPr="00B23501" w:rsidRDefault="00B23501" w:rsidP="00B23501">
      <w:pPr>
        <w:spacing w:after="0" w:line="240" w:lineRule="auto"/>
        <w:ind w:firstLine="567"/>
        <w:jc w:val="both"/>
        <w:rPr>
          <w:rFonts w:ascii="Times New Roman" w:hAnsi="Times New Roman" w:cs="Times New Roman"/>
          <w:sz w:val="24"/>
          <w:szCs w:val="24"/>
          <w:lang w:val="uk-UA"/>
        </w:rPr>
      </w:pPr>
      <w:r w:rsidRPr="00B23501">
        <w:rPr>
          <w:rFonts w:ascii="Times New Roman" w:hAnsi="Times New Roman" w:cs="Times New Roman"/>
          <w:sz w:val="24"/>
          <w:szCs w:val="24"/>
          <w:lang w:val="uk-UA"/>
        </w:rPr>
        <w:lastRenderedPageBreak/>
        <w:t>4. Иванников</w:t>
      </w:r>
      <w:r>
        <w:rPr>
          <w:lang w:val="uk-UA"/>
        </w:rPr>
        <w:t> </w:t>
      </w:r>
      <w:r w:rsidRPr="00B23501">
        <w:rPr>
          <w:rFonts w:ascii="Times New Roman" w:hAnsi="Times New Roman" w:cs="Times New Roman"/>
          <w:sz w:val="24"/>
          <w:szCs w:val="24"/>
          <w:lang w:val="uk-UA"/>
        </w:rPr>
        <w:t>В.</w:t>
      </w:r>
      <w:r>
        <w:rPr>
          <w:rFonts w:ascii="Times New Roman" w:hAnsi="Times New Roman" w:cs="Times New Roman"/>
          <w:sz w:val="24"/>
          <w:szCs w:val="24"/>
          <w:lang w:val="uk-UA"/>
        </w:rPr>
        <w:t> </w:t>
      </w:r>
      <w:r w:rsidRPr="00B23501">
        <w:rPr>
          <w:rFonts w:ascii="Times New Roman" w:hAnsi="Times New Roman" w:cs="Times New Roman"/>
          <w:sz w:val="24"/>
          <w:szCs w:val="24"/>
          <w:lang w:val="uk-UA"/>
        </w:rPr>
        <w:t>А. Психологические механизмы волевой регуляции. Изд. 2-е, испр. и доп. М.: Изд-во УРАО, 1998. 144 с.</w:t>
      </w:r>
    </w:p>
    <w:p w14:paraId="42F43F45" w14:textId="77777777" w:rsidR="00B23501" w:rsidRPr="00B23501" w:rsidRDefault="00B23501" w:rsidP="00B23501">
      <w:pPr>
        <w:spacing w:after="0" w:line="240" w:lineRule="auto"/>
        <w:ind w:firstLine="567"/>
        <w:jc w:val="both"/>
        <w:rPr>
          <w:rFonts w:ascii="Times New Roman" w:hAnsi="Times New Roman" w:cs="Times New Roman"/>
          <w:sz w:val="24"/>
          <w:szCs w:val="24"/>
          <w:lang w:val="uk-UA"/>
        </w:rPr>
      </w:pPr>
      <w:r w:rsidRPr="00B23501">
        <w:rPr>
          <w:rFonts w:ascii="Times New Roman" w:hAnsi="Times New Roman" w:cs="Times New Roman"/>
          <w:sz w:val="24"/>
          <w:szCs w:val="24"/>
          <w:lang w:val="uk-UA"/>
        </w:rPr>
        <w:t>5. Китаев-Смык Л.</w:t>
      </w:r>
      <w:r>
        <w:rPr>
          <w:rFonts w:ascii="Times New Roman" w:hAnsi="Times New Roman" w:cs="Times New Roman"/>
          <w:sz w:val="24"/>
          <w:szCs w:val="24"/>
          <w:lang w:val="uk-UA"/>
        </w:rPr>
        <w:t> </w:t>
      </w:r>
      <w:r w:rsidRPr="00B23501">
        <w:rPr>
          <w:rFonts w:ascii="Times New Roman" w:hAnsi="Times New Roman" w:cs="Times New Roman"/>
          <w:sz w:val="24"/>
          <w:szCs w:val="24"/>
          <w:lang w:val="uk-UA"/>
        </w:rPr>
        <w:t xml:space="preserve">А. Психология стресса. М.: Издательство ”Наука“, 1983. 268 с. </w:t>
      </w:r>
    </w:p>
    <w:p w14:paraId="2F2BFFC0" w14:textId="77777777" w:rsidR="00B23501" w:rsidRPr="00B23501" w:rsidRDefault="00B23501" w:rsidP="00B23501">
      <w:pPr>
        <w:spacing w:after="0" w:line="240" w:lineRule="auto"/>
        <w:ind w:firstLine="567"/>
        <w:jc w:val="both"/>
        <w:rPr>
          <w:rFonts w:ascii="Times New Roman" w:hAnsi="Times New Roman" w:cs="Times New Roman"/>
          <w:sz w:val="24"/>
          <w:szCs w:val="24"/>
          <w:lang w:val="uk-UA"/>
        </w:rPr>
      </w:pPr>
      <w:r w:rsidRPr="00B23501">
        <w:rPr>
          <w:rFonts w:ascii="Times New Roman" w:hAnsi="Times New Roman" w:cs="Times New Roman"/>
          <w:sz w:val="24"/>
          <w:szCs w:val="24"/>
          <w:lang w:val="uk-UA"/>
        </w:rPr>
        <w:t xml:space="preserve">6. Кон И.С. Категория ”Я“ в </w:t>
      </w:r>
      <w:r>
        <w:rPr>
          <w:rFonts w:ascii="Times New Roman" w:hAnsi="Times New Roman" w:cs="Times New Roman"/>
          <w:sz w:val="24"/>
          <w:szCs w:val="24"/>
          <w:lang w:val="uk-UA"/>
        </w:rPr>
        <w:t>психологи.</w:t>
      </w:r>
      <w:r w:rsidRPr="00B23501">
        <w:rPr>
          <w:rFonts w:ascii="Times New Roman" w:hAnsi="Times New Roman" w:cs="Times New Roman"/>
          <w:sz w:val="24"/>
          <w:szCs w:val="24"/>
          <w:lang w:val="uk-UA"/>
        </w:rPr>
        <w:t xml:space="preserve"> </w:t>
      </w:r>
      <w:r w:rsidRPr="00B23501">
        <w:rPr>
          <w:rFonts w:ascii="Times New Roman" w:hAnsi="Times New Roman" w:cs="Times New Roman"/>
          <w:i/>
          <w:sz w:val="24"/>
          <w:szCs w:val="24"/>
          <w:lang w:val="uk-UA"/>
        </w:rPr>
        <w:t>Психологический журнал,</w:t>
      </w:r>
      <w:r w:rsidRPr="00B23501">
        <w:rPr>
          <w:rFonts w:ascii="Times New Roman" w:hAnsi="Times New Roman" w:cs="Times New Roman"/>
          <w:sz w:val="24"/>
          <w:szCs w:val="24"/>
          <w:lang w:val="uk-UA"/>
        </w:rPr>
        <w:t xml:space="preserve"> 1981. Т.</w:t>
      </w:r>
      <w:r>
        <w:rPr>
          <w:rFonts w:ascii="Times New Roman" w:hAnsi="Times New Roman" w:cs="Times New Roman"/>
          <w:sz w:val="24"/>
          <w:szCs w:val="24"/>
          <w:lang w:val="uk-UA"/>
        </w:rPr>
        <w:t> </w:t>
      </w:r>
      <w:r w:rsidRPr="00B23501">
        <w:rPr>
          <w:rFonts w:ascii="Times New Roman" w:hAnsi="Times New Roman" w:cs="Times New Roman"/>
          <w:sz w:val="24"/>
          <w:szCs w:val="24"/>
          <w:lang w:val="uk-UA"/>
        </w:rPr>
        <w:t>2. №</w:t>
      </w:r>
      <w:r>
        <w:rPr>
          <w:rFonts w:ascii="Times New Roman" w:hAnsi="Times New Roman" w:cs="Times New Roman"/>
          <w:sz w:val="24"/>
          <w:szCs w:val="24"/>
          <w:lang w:val="uk-UA"/>
        </w:rPr>
        <w:t> </w:t>
      </w:r>
      <w:r w:rsidRPr="00B23501">
        <w:rPr>
          <w:rFonts w:ascii="Times New Roman" w:hAnsi="Times New Roman" w:cs="Times New Roman"/>
          <w:sz w:val="24"/>
          <w:szCs w:val="24"/>
          <w:lang w:val="uk-UA"/>
        </w:rPr>
        <w:t>3. С.</w:t>
      </w:r>
      <w:r>
        <w:rPr>
          <w:rFonts w:ascii="Times New Roman" w:hAnsi="Times New Roman" w:cs="Times New Roman"/>
          <w:sz w:val="24"/>
          <w:szCs w:val="24"/>
          <w:lang w:val="uk-UA"/>
        </w:rPr>
        <w:t> </w:t>
      </w:r>
      <w:r w:rsidRPr="00B23501">
        <w:rPr>
          <w:rFonts w:ascii="Times New Roman" w:hAnsi="Times New Roman" w:cs="Times New Roman"/>
          <w:sz w:val="24"/>
          <w:szCs w:val="24"/>
          <w:lang w:val="uk-UA"/>
        </w:rPr>
        <w:t>25–38.</w:t>
      </w:r>
    </w:p>
    <w:p w14:paraId="45FF3FBE" w14:textId="77777777" w:rsidR="00B23501" w:rsidRPr="00B23501" w:rsidRDefault="00B23501" w:rsidP="00B23501">
      <w:pPr>
        <w:spacing w:after="0" w:line="240" w:lineRule="auto"/>
        <w:ind w:firstLine="567"/>
        <w:jc w:val="both"/>
        <w:rPr>
          <w:rFonts w:ascii="Times New Roman" w:hAnsi="Times New Roman" w:cs="Times New Roman"/>
          <w:sz w:val="24"/>
          <w:szCs w:val="24"/>
          <w:lang w:val="uk-UA"/>
        </w:rPr>
      </w:pPr>
      <w:r w:rsidRPr="00B23501">
        <w:rPr>
          <w:rFonts w:ascii="Times New Roman" w:hAnsi="Times New Roman" w:cs="Times New Roman"/>
          <w:sz w:val="24"/>
          <w:szCs w:val="24"/>
          <w:lang w:val="uk-UA"/>
        </w:rPr>
        <w:t>7. Корж С.</w:t>
      </w:r>
      <w:r>
        <w:rPr>
          <w:rFonts w:ascii="Times New Roman" w:hAnsi="Times New Roman" w:cs="Times New Roman"/>
          <w:sz w:val="24"/>
          <w:szCs w:val="24"/>
          <w:lang w:val="uk-UA"/>
        </w:rPr>
        <w:t> </w:t>
      </w:r>
      <w:r w:rsidRPr="00B23501">
        <w:rPr>
          <w:rFonts w:ascii="Times New Roman" w:hAnsi="Times New Roman" w:cs="Times New Roman"/>
          <w:sz w:val="24"/>
          <w:szCs w:val="24"/>
          <w:lang w:val="uk-UA"/>
        </w:rPr>
        <w:t>В. О количественной оценке волевого усилия</w:t>
      </w:r>
      <w:r>
        <w:rPr>
          <w:rFonts w:ascii="Times New Roman" w:hAnsi="Times New Roman" w:cs="Times New Roman"/>
          <w:sz w:val="24"/>
          <w:szCs w:val="24"/>
          <w:lang w:val="uk-UA"/>
        </w:rPr>
        <w:t>.</w:t>
      </w:r>
      <w:r w:rsidRPr="00B23501">
        <w:rPr>
          <w:rFonts w:ascii="Times New Roman" w:hAnsi="Times New Roman" w:cs="Times New Roman"/>
          <w:sz w:val="24"/>
          <w:szCs w:val="24"/>
          <w:lang w:val="uk-UA"/>
        </w:rPr>
        <w:t xml:space="preserve"> </w:t>
      </w:r>
      <w:r w:rsidRPr="00B23501">
        <w:rPr>
          <w:rFonts w:ascii="Times New Roman" w:hAnsi="Times New Roman" w:cs="Times New Roman"/>
          <w:i/>
          <w:sz w:val="24"/>
          <w:szCs w:val="24"/>
          <w:lang w:val="uk-UA"/>
        </w:rPr>
        <w:t>Вопросы психологии.</w:t>
      </w:r>
      <w:r w:rsidRPr="00B23501">
        <w:rPr>
          <w:rFonts w:ascii="Times New Roman" w:hAnsi="Times New Roman" w:cs="Times New Roman"/>
          <w:sz w:val="24"/>
          <w:szCs w:val="24"/>
          <w:lang w:val="uk-UA"/>
        </w:rPr>
        <w:t xml:space="preserve"> 1976. №</w:t>
      </w:r>
      <w:r>
        <w:rPr>
          <w:rFonts w:ascii="Times New Roman" w:hAnsi="Times New Roman" w:cs="Times New Roman"/>
          <w:sz w:val="24"/>
          <w:szCs w:val="24"/>
          <w:lang w:val="uk-UA"/>
        </w:rPr>
        <w:t> </w:t>
      </w:r>
      <w:r w:rsidRPr="00B23501">
        <w:rPr>
          <w:rFonts w:ascii="Times New Roman" w:hAnsi="Times New Roman" w:cs="Times New Roman"/>
          <w:sz w:val="24"/>
          <w:szCs w:val="24"/>
          <w:lang w:val="uk-UA"/>
        </w:rPr>
        <w:t>1. С. 118 – 121.</w:t>
      </w:r>
    </w:p>
    <w:p w14:paraId="6C3D3170" w14:textId="77777777" w:rsidR="00B23501" w:rsidRPr="00B23501" w:rsidRDefault="00B23501" w:rsidP="00B23501">
      <w:pPr>
        <w:spacing w:after="0" w:line="240" w:lineRule="auto"/>
        <w:ind w:firstLine="567"/>
        <w:jc w:val="both"/>
        <w:rPr>
          <w:rFonts w:ascii="Times New Roman" w:hAnsi="Times New Roman" w:cs="Times New Roman"/>
          <w:sz w:val="24"/>
          <w:szCs w:val="24"/>
          <w:lang w:val="uk-UA"/>
        </w:rPr>
      </w:pPr>
      <w:r w:rsidRPr="00B23501">
        <w:rPr>
          <w:rFonts w:ascii="Times New Roman" w:hAnsi="Times New Roman" w:cs="Times New Roman"/>
          <w:sz w:val="24"/>
          <w:szCs w:val="24"/>
          <w:lang w:val="uk-UA"/>
        </w:rPr>
        <w:t>8. Лангмейер Й. Психическая депривация в детском возрасте. Прага: Медицинское издательство Авиценум, 1984. 334 с.</w:t>
      </w:r>
    </w:p>
    <w:p w14:paraId="029E9897" w14:textId="77777777" w:rsidR="00B23501" w:rsidRPr="00B23501" w:rsidRDefault="00B23501" w:rsidP="00B23501">
      <w:pPr>
        <w:spacing w:after="0" w:line="240" w:lineRule="auto"/>
        <w:ind w:firstLine="567"/>
        <w:jc w:val="both"/>
        <w:rPr>
          <w:rFonts w:ascii="Times New Roman" w:hAnsi="Times New Roman" w:cs="Times New Roman"/>
          <w:sz w:val="24"/>
          <w:szCs w:val="24"/>
          <w:lang w:val="uk-UA"/>
        </w:rPr>
      </w:pPr>
      <w:r w:rsidRPr="00B23501">
        <w:rPr>
          <w:rFonts w:ascii="Times New Roman" w:hAnsi="Times New Roman" w:cs="Times New Roman"/>
          <w:sz w:val="24"/>
          <w:szCs w:val="24"/>
          <w:lang w:val="uk-UA"/>
        </w:rPr>
        <w:t>9. Максименко С.Д. Теорія і практика психолого-педагогічного дослідження. К.: НДПІ, 1990. 239 с.</w:t>
      </w:r>
    </w:p>
    <w:p w14:paraId="195098EC" w14:textId="77777777" w:rsidR="00B23501" w:rsidRPr="00B23501" w:rsidRDefault="00B23501" w:rsidP="00B23501">
      <w:pPr>
        <w:spacing w:after="0" w:line="240" w:lineRule="auto"/>
        <w:ind w:firstLine="567"/>
        <w:jc w:val="both"/>
        <w:rPr>
          <w:rFonts w:ascii="Times New Roman" w:hAnsi="Times New Roman" w:cs="Times New Roman"/>
          <w:sz w:val="24"/>
          <w:szCs w:val="24"/>
          <w:lang w:val="uk-UA"/>
        </w:rPr>
      </w:pPr>
      <w:r w:rsidRPr="00B23501">
        <w:rPr>
          <w:rFonts w:ascii="Times New Roman" w:hAnsi="Times New Roman" w:cs="Times New Roman"/>
          <w:sz w:val="24"/>
          <w:szCs w:val="24"/>
          <w:lang w:val="uk-UA"/>
        </w:rPr>
        <w:t>10. Маценко В. Ф. Психологія пізнавальних процесів. К.: Главник, 2008. 192 с.</w:t>
      </w:r>
    </w:p>
    <w:p w14:paraId="440754D4" w14:textId="77777777" w:rsidR="00B23501" w:rsidRPr="00B23501" w:rsidRDefault="00B23501" w:rsidP="00B23501">
      <w:pPr>
        <w:spacing w:after="0" w:line="240" w:lineRule="auto"/>
        <w:ind w:firstLine="567"/>
        <w:jc w:val="both"/>
        <w:rPr>
          <w:rFonts w:ascii="Times New Roman" w:hAnsi="Times New Roman" w:cs="Times New Roman"/>
          <w:sz w:val="24"/>
          <w:szCs w:val="24"/>
          <w:lang w:val="uk-UA"/>
        </w:rPr>
      </w:pPr>
      <w:r w:rsidRPr="00B23501">
        <w:rPr>
          <w:rFonts w:ascii="Times New Roman" w:hAnsi="Times New Roman" w:cs="Times New Roman"/>
          <w:sz w:val="24"/>
          <w:szCs w:val="24"/>
          <w:lang w:val="uk-UA"/>
        </w:rPr>
        <w:t>11. Махлах Е.С. К вопросу об измерении волевого усилия и волевых качеств личности</w:t>
      </w:r>
      <w:r>
        <w:rPr>
          <w:rFonts w:ascii="Times New Roman" w:hAnsi="Times New Roman" w:cs="Times New Roman"/>
          <w:sz w:val="24"/>
          <w:szCs w:val="24"/>
          <w:lang w:val="uk-UA"/>
        </w:rPr>
        <w:t>.</w:t>
      </w:r>
      <w:r w:rsidRPr="00B23501">
        <w:rPr>
          <w:rFonts w:ascii="Times New Roman" w:hAnsi="Times New Roman" w:cs="Times New Roman"/>
          <w:sz w:val="24"/>
          <w:szCs w:val="24"/>
          <w:lang w:val="uk-UA"/>
        </w:rPr>
        <w:t xml:space="preserve"> </w:t>
      </w:r>
      <w:r w:rsidRPr="00B23501">
        <w:rPr>
          <w:rFonts w:ascii="Times New Roman" w:hAnsi="Times New Roman" w:cs="Times New Roman"/>
          <w:i/>
          <w:sz w:val="24"/>
          <w:szCs w:val="24"/>
          <w:lang w:val="uk-UA"/>
        </w:rPr>
        <w:t>Вопросы психологии.</w:t>
      </w:r>
      <w:r w:rsidRPr="00B23501">
        <w:rPr>
          <w:rFonts w:ascii="Times New Roman" w:hAnsi="Times New Roman" w:cs="Times New Roman"/>
          <w:sz w:val="24"/>
          <w:szCs w:val="24"/>
          <w:lang w:val="uk-UA"/>
        </w:rPr>
        <w:t xml:space="preserve"> 1976. № 2. С. 133</w:t>
      </w:r>
      <w:r>
        <w:rPr>
          <w:rFonts w:ascii="Times New Roman" w:hAnsi="Times New Roman" w:cs="Times New Roman"/>
          <w:sz w:val="24"/>
          <w:szCs w:val="24"/>
          <w:lang w:val="uk-UA"/>
        </w:rPr>
        <w:t>-</w:t>
      </w:r>
      <w:r w:rsidRPr="00B23501">
        <w:rPr>
          <w:rFonts w:ascii="Times New Roman" w:hAnsi="Times New Roman" w:cs="Times New Roman"/>
          <w:sz w:val="24"/>
          <w:szCs w:val="24"/>
          <w:lang w:val="uk-UA"/>
        </w:rPr>
        <w:t>137.</w:t>
      </w:r>
    </w:p>
    <w:p w14:paraId="684E113F" w14:textId="77777777" w:rsidR="00B23501" w:rsidRPr="00B23501" w:rsidRDefault="00B23501" w:rsidP="00B23501">
      <w:pPr>
        <w:spacing w:after="0" w:line="240" w:lineRule="auto"/>
        <w:ind w:firstLine="567"/>
        <w:jc w:val="both"/>
        <w:rPr>
          <w:rFonts w:ascii="Times New Roman" w:hAnsi="Times New Roman" w:cs="Times New Roman"/>
          <w:sz w:val="24"/>
          <w:szCs w:val="24"/>
          <w:lang w:val="uk-UA"/>
        </w:rPr>
      </w:pPr>
      <w:r w:rsidRPr="00B23501">
        <w:rPr>
          <w:rFonts w:ascii="Times New Roman" w:hAnsi="Times New Roman" w:cs="Times New Roman"/>
          <w:sz w:val="24"/>
          <w:szCs w:val="24"/>
          <w:lang w:val="uk-UA"/>
        </w:rPr>
        <w:t>12. Поліщук С.А. Психологічні практики в системі підготовки практичних психологів: навчально-методичний посібник. Глухів, РВВ ГНПУ</w:t>
      </w:r>
      <w:r>
        <w:rPr>
          <w:rFonts w:ascii="Times New Roman" w:hAnsi="Times New Roman" w:cs="Times New Roman"/>
          <w:sz w:val="24"/>
          <w:szCs w:val="24"/>
          <w:lang w:val="uk-UA"/>
        </w:rPr>
        <w:t xml:space="preserve"> </w:t>
      </w:r>
      <w:r w:rsidRPr="00B23501">
        <w:rPr>
          <w:rFonts w:ascii="Times New Roman" w:hAnsi="Times New Roman" w:cs="Times New Roman"/>
          <w:sz w:val="24"/>
          <w:szCs w:val="24"/>
          <w:lang w:val="uk-UA"/>
        </w:rPr>
        <w:t>ім. О. Довженка, 2012. 134</w:t>
      </w:r>
      <w:r>
        <w:rPr>
          <w:rFonts w:ascii="Times New Roman" w:hAnsi="Times New Roman" w:cs="Times New Roman"/>
          <w:sz w:val="24"/>
          <w:szCs w:val="24"/>
          <w:lang w:val="uk-UA"/>
        </w:rPr>
        <w:t> </w:t>
      </w:r>
      <w:r w:rsidRPr="00B23501">
        <w:rPr>
          <w:rFonts w:ascii="Times New Roman" w:hAnsi="Times New Roman" w:cs="Times New Roman"/>
          <w:sz w:val="24"/>
          <w:szCs w:val="24"/>
          <w:lang w:val="uk-UA"/>
        </w:rPr>
        <w:t>с.</w:t>
      </w:r>
    </w:p>
    <w:p w14:paraId="15F87BA0" w14:textId="77777777" w:rsidR="00B23501" w:rsidRPr="00B23501" w:rsidRDefault="00B23501" w:rsidP="00B23501">
      <w:pPr>
        <w:spacing w:after="0" w:line="240" w:lineRule="auto"/>
        <w:ind w:firstLine="567"/>
        <w:jc w:val="both"/>
        <w:rPr>
          <w:rFonts w:ascii="Times New Roman" w:hAnsi="Times New Roman" w:cs="Times New Roman"/>
          <w:sz w:val="24"/>
          <w:szCs w:val="24"/>
          <w:lang w:val="uk-UA"/>
        </w:rPr>
      </w:pPr>
      <w:r w:rsidRPr="00B23501">
        <w:rPr>
          <w:rFonts w:ascii="Times New Roman" w:hAnsi="Times New Roman" w:cs="Times New Roman"/>
          <w:sz w:val="24"/>
          <w:szCs w:val="24"/>
          <w:lang w:val="uk-UA"/>
        </w:rPr>
        <w:t>13. Психология индивидуальных различий</w:t>
      </w:r>
      <w:r>
        <w:rPr>
          <w:rFonts w:ascii="Times New Roman" w:hAnsi="Times New Roman" w:cs="Times New Roman"/>
          <w:sz w:val="24"/>
          <w:szCs w:val="24"/>
          <w:lang w:val="uk-UA"/>
        </w:rPr>
        <w:t xml:space="preserve"> / </w:t>
      </w:r>
      <w:r w:rsidRPr="00B23501">
        <w:rPr>
          <w:rFonts w:ascii="Times New Roman" w:hAnsi="Times New Roman" w:cs="Times New Roman"/>
          <w:sz w:val="24"/>
          <w:szCs w:val="24"/>
          <w:lang w:val="uk-UA"/>
        </w:rPr>
        <w:t>под. ред. Ю.</w:t>
      </w:r>
      <w:r>
        <w:rPr>
          <w:rFonts w:ascii="Times New Roman" w:hAnsi="Times New Roman" w:cs="Times New Roman"/>
          <w:sz w:val="24"/>
          <w:szCs w:val="24"/>
          <w:lang w:val="uk-UA"/>
        </w:rPr>
        <w:t> </w:t>
      </w:r>
      <w:r w:rsidRPr="00B23501">
        <w:rPr>
          <w:rFonts w:ascii="Times New Roman" w:hAnsi="Times New Roman" w:cs="Times New Roman"/>
          <w:sz w:val="24"/>
          <w:szCs w:val="24"/>
          <w:lang w:val="uk-UA"/>
        </w:rPr>
        <w:t>Б.</w:t>
      </w:r>
      <w:r>
        <w:rPr>
          <w:rFonts w:ascii="Times New Roman" w:hAnsi="Times New Roman" w:cs="Times New Roman"/>
          <w:sz w:val="24"/>
          <w:szCs w:val="24"/>
          <w:lang w:val="uk-UA"/>
        </w:rPr>
        <w:t> </w:t>
      </w:r>
      <w:r w:rsidRPr="00B23501">
        <w:rPr>
          <w:rFonts w:ascii="Times New Roman" w:hAnsi="Times New Roman" w:cs="Times New Roman"/>
          <w:sz w:val="24"/>
          <w:szCs w:val="24"/>
          <w:lang w:val="uk-UA"/>
        </w:rPr>
        <w:t>Гиппенрейтер, В.</w:t>
      </w:r>
      <w:r>
        <w:rPr>
          <w:rFonts w:ascii="Times New Roman" w:hAnsi="Times New Roman" w:cs="Times New Roman"/>
          <w:sz w:val="24"/>
          <w:szCs w:val="24"/>
          <w:lang w:val="uk-UA"/>
        </w:rPr>
        <w:t> </w:t>
      </w:r>
      <w:r w:rsidRPr="00B23501">
        <w:rPr>
          <w:rFonts w:ascii="Times New Roman" w:hAnsi="Times New Roman" w:cs="Times New Roman"/>
          <w:sz w:val="24"/>
          <w:szCs w:val="24"/>
          <w:lang w:val="uk-UA"/>
        </w:rPr>
        <w:t>Я.</w:t>
      </w:r>
      <w:r>
        <w:rPr>
          <w:rFonts w:ascii="Times New Roman" w:hAnsi="Times New Roman" w:cs="Times New Roman"/>
          <w:sz w:val="24"/>
          <w:szCs w:val="24"/>
          <w:lang w:val="uk-UA"/>
        </w:rPr>
        <w:t> </w:t>
      </w:r>
      <w:r w:rsidRPr="00B23501">
        <w:rPr>
          <w:rFonts w:ascii="Times New Roman" w:hAnsi="Times New Roman" w:cs="Times New Roman"/>
          <w:sz w:val="24"/>
          <w:szCs w:val="24"/>
          <w:lang w:val="uk-UA"/>
        </w:rPr>
        <w:t>Романова. М.: МГУ, 1982</w:t>
      </w:r>
      <w:r>
        <w:rPr>
          <w:rFonts w:ascii="Times New Roman" w:hAnsi="Times New Roman" w:cs="Times New Roman"/>
          <w:sz w:val="24"/>
          <w:szCs w:val="24"/>
          <w:lang w:val="uk-UA"/>
        </w:rPr>
        <w:t>.</w:t>
      </w:r>
      <w:r w:rsidRPr="00B23501">
        <w:rPr>
          <w:rFonts w:ascii="Times New Roman" w:hAnsi="Times New Roman" w:cs="Times New Roman"/>
          <w:sz w:val="24"/>
          <w:szCs w:val="24"/>
          <w:lang w:val="uk-UA"/>
        </w:rPr>
        <w:t xml:space="preserve"> 320 с.</w:t>
      </w:r>
      <w:r w:rsidRPr="00B23501">
        <w:rPr>
          <w:rFonts w:ascii="Times New Roman" w:hAnsi="Times New Roman" w:cs="Times New Roman"/>
          <w:sz w:val="24"/>
          <w:szCs w:val="24"/>
          <w:lang w:val="uk-UA"/>
        </w:rPr>
        <w:tab/>
      </w:r>
    </w:p>
    <w:p w14:paraId="78AB6584" w14:textId="77777777" w:rsidR="00B23501" w:rsidRPr="00B23501" w:rsidRDefault="00B23501" w:rsidP="00B23501">
      <w:pPr>
        <w:spacing w:after="0" w:line="240" w:lineRule="auto"/>
        <w:ind w:firstLine="567"/>
        <w:jc w:val="both"/>
        <w:rPr>
          <w:rFonts w:ascii="Times New Roman" w:hAnsi="Times New Roman" w:cs="Times New Roman"/>
          <w:sz w:val="24"/>
          <w:szCs w:val="24"/>
          <w:lang w:val="uk-UA"/>
        </w:rPr>
      </w:pPr>
      <w:r w:rsidRPr="00B23501">
        <w:rPr>
          <w:rFonts w:ascii="Times New Roman" w:hAnsi="Times New Roman" w:cs="Times New Roman"/>
          <w:sz w:val="24"/>
          <w:szCs w:val="24"/>
          <w:lang w:val="uk-UA"/>
        </w:rPr>
        <w:t>14. Психология личности</w:t>
      </w:r>
      <w:r>
        <w:rPr>
          <w:rFonts w:ascii="Times New Roman" w:hAnsi="Times New Roman" w:cs="Times New Roman"/>
          <w:sz w:val="24"/>
          <w:szCs w:val="24"/>
          <w:lang w:val="uk-UA"/>
        </w:rPr>
        <w:t xml:space="preserve"> </w:t>
      </w:r>
      <w:r w:rsidRPr="00B23501">
        <w:rPr>
          <w:rFonts w:ascii="Times New Roman" w:hAnsi="Times New Roman" w:cs="Times New Roman"/>
          <w:sz w:val="24"/>
          <w:szCs w:val="24"/>
          <w:lang w:val="uk-UA"/>
        </w:rPr>
        <w:t>/ под ред. Ю.</w:t>
      </w:r>
      <w:r>
        <w:rPr>
          <w:rFonts w:ascii="Times New Roman" w:hAnsi="Times New Roman" w:cs="Times New Roman"/>
          <w:sz w:val="24"/>
          <w:szCs w:val="24"/>
          <w:lang w:val="uk-UA"/>
        </w:rPr>
        <w:t> </w:t>
      </w:r>
      <w:r w:rsidRPr="00B23501">
        <w:rPr>
          <w:rFonts w:ascii="Times New Roman" w:hAnsi="Times New Roman" w:cs="Times New Roman"/>
          <w:sz w:val="24"/>
          <w:szCs w:val="24"/>
          <w:lang w:val="uk-UA"/>
        </w:rPr>
        <w:t>Б.</w:t>
      </w:r>
      <w:r>
        <w:rPr>
          <w:rFonts w:ascii="Times New Roman" w:hAnsi="Times New Roman" w:cs="Times New Roman"/>
          <w:sz w:val="24"/>
          <w:szCs w:val="24"/>
          <w:lang w:val="uk-UA"/>
        </w:rPr>
        <w:t> </w:t>
      </w:r>
      <w:r w:rsidRPr="00B23501">
        <w:rPr>
          <w:rFonts w:ascii="Times New Roman" w:hAnsi="Times New Roman" w:cs="Times New Roman"/>
          <w:sz w:val="24"/>
          <w:szCs w:val="24"/>
          <w:lang w:val="uk-UA"/>
        </w:rPr>
        <w:t>Гиппенрейтер, А.</w:t>
      </w:r>
      <w:r>
        <w:rPr>
          <w:rFonts w:ascii="Times New Roman" w:hAnsi="Times New Roman" w:cs="Times New Roman"/>
          <w:sz w:val="24"/>
          <w:szCs w:val="24"/>
          <w:lang w:val="uk-UA"/>
        </w:rPr>
        <w:t> </w:t>
      </w:r>
      <w:r w:rsidRPr="00B23501">
        <w:rPr>
          <w:rFonts w:ascii="Times New Roman" w:hAnsi="Times New Roman" w:cs="Times New Roman"/>
          <w:sz w:val="24"/>
          <w:szCs w:val="24"/>
          <w:lang w:val="uk-UA"/>
        </w:rPr>
        <w:t>А.</w:t>
      </w:r>
      <w:r>
        <w:rPr>
          <w:rFonts w:ascii="Times New Roman" w:hAnsi="Times New Roman" w:cs="Times New Roman"/>
          <w:sz w:val="24"/>
          <w:szCs w:val="24"/>
          <w:lang w:val="uk-UA"/>
        </w:rPr>
        <w:t> </w:t>
      </w:r>
      <w:r w:rsidRPr="00B23501">
        <w:rPr>
          <w:rFonts w:ascii="Times New Roman" w:hAnsi="Times New Roman" w:cs="Times New Roman"/>
          <w:sz w:val="24"/>
          <w:szCs w:val="24"/>
          <w:lang w:val="uk-UA"/>
        </w:rPr>
        <w:t>Пузырея. М.: Изд-во Моск. ун-та, 1982. 288 с.</w:t>
      </w:r>
    </w:p>
    <w:p w14:paraId="6262623A" w14:textId="77777777" w:rsidR="00B23501" w:rsidRPr="00B23501" w:rsidRDefault="00B23501" w:rsidP="00B23501">
      <w:pPr>
        <w:spacing w:after="0" w:line="240" w:lineRule="auto"/>
        <w:ind w:firstLine="567"/>
        <w:jc w:val="both"/>
        <w:rPr>
          <w:rFonts w:ascii="Times New Roman" w:hAnsi="Times New Roman" w:cs="Times New Roman"/>
          <w:sz w:val="24"/>
          <w:szCs w:val="24"/>
          <w:lang w:val="uk-UA"/>
        </w:rPr>
      </w:pPr>
      <w:r w:rsidRPr="00B23501">
        <w:rPr>
          <w:rFonts w:ascii="Times New Roman" w:hAnsi="Times New Roman" w:cs="Times New Roman"/>
          <w:sz w:val="24"/>
          <w:szCs w:val="24"/>
          <w:lang w:val="uk-UA"/>
        </w:rPr>
        <w:t>15. Психология самосознания. Хрестоматия. Самара: Издательский Дом ”БАХРАХ – М“, 2003</w:t>
      </w:r>
      <w:r>
        <w:rPr>
          <w:rFonts w:ascii="Times New Roman" w:hAnsi="Times New Roman" w:cs="Times New Roman"/>
          <w:sz w:val="24"/>
          <w:szCs w:val="24"/>
          <w:lang w:val="uk-UA"/>
        </w:rPr>
        <w:t>.</w:t>
      </w:r>
      <w:r w:rsidRPr="00B23501">
        <w:rPr>
          <w:rFonts w:ascii="Times New Roman" w:hAnsi="Times New Roman" w:cs="Times New Roman"/>
          <w:sz w:val="24"/>
          <w:szCs w:val="24"/>
          <w:lang w:val="uk-UA"/>
        </w:rPr>
        <w:t xml:space="preserve"> 672 с.</w:t>
      </w:r>
    </w:p>
    <w:p w14:paraId="735F2CD9" w14:textId="77777777" w:rsidR="00F647AD" w:rsidRPr="00B23501" w:rsidRDefault="00B23501" w:rsidP="00B23501">
      <w:pPr>
        <w:spacing w:after="0" w:line="240" w:lineRule="auto"/>
        <w:ind w:firstLine="567"/>
        <w:jc w:val="both"/>
        <w:rPr>
          <w:lang w:val="uk-UA"/>
        </w:rPr>
      </w:pPr>
      <w:r w:rsidRPr="00B23501">
        <w:rPr>
          <w:rFonts w:ascii="Times New Roman" w:hAnsi="Times New Roman" w:cs="Times New Roman"/>
          <w:sz w:val="24"/>
          <w:szCs w:val="24"/>
          <w:lang w:val="uk-UA"/>
        </w:rPr>
        <w:t>16. Степанов С.С. Диагностика интеллекта методом рисуночного теста. М.: ”Памятники исторической мысли“, 1991. 96 с.</w:t>
      </w:r>
    </w:p>
    <w:p w14:paraId="2548829C" w14:textId="77777777" w:rsidR="007C3F4A" w:rsidRPr="00A76D74" w:rsidRDefault="007C3F4A" w:rsidP="00B23501">
      <w:pPr>
        <w:spacing w:after="0" w:line="240" w:lineRule="auto"/>
        <w:jc w:val="both"/>
        <w:rPr>
          <w:color w:val="FF0000"/>
          <w:lang w:val="uk-UA"/>
        </w:rPr>
      </w:pPr>
    </w:p>
    <w:sectPr w:rsidR="007C3F4A" w:rsidRPr="00A76D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04696E"/>
    <w:multiLevelType w:val="hybridMultilevel"/>
    <w:tmpl w:val="50F8CCF8"/>
    <w:lvl w:ilvl="0" w:tplc="CC3CB2DC">
      <w:start w:val="1"/>
      <w:numFmt w:val="bullet"/>
      <w:lvlText w:val="−"/>
      <w:lvlJc w:val="left"/>
      <w:pPr>
        <w:ind w:left="1145" w:hanging="360"/>
      </w:pPr>
      <w:rPr>
        <w:rFonts w:ascii="Times New Roman" w:hAnsi="Times New Roman" w:cs="Times New Roman"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16cid:durableId="519783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47AD"/>
    <w:rsid w:val="00051177"/>
    <w:rsid w:val="000C36B2"/>
    <w:rsid w:val="000C4D63"/>
    <w:rsid w:val="004A782A"/>
    <w:rsid w:val="004D5164"/>
    <w:rsid w:val="005B4B3D"/>
    <w:rsid w:val="00651959"/>
    <w:rsid w:val="00670137"/>
    <w:rsid w:val="006D5F7F"/>
    <w:rsid w:val="00760913"/>
    <w:rsid w:val="00787CB8"/>
    <w:rsid w:val="007C3F4A"/>
    <w:rsid w:val="008D2B1A"/>
    <w:rsid w:val="009660D3"/>
    <w:rsid w:val="00A76D74"/>
    <w:rsid w:val="00A93C80"/>
    <w:rsid w:val="00B23501"/>
    <w:rsid w:val="00B44EC1"/>
    <w:rsid w:val="00C4755E"/>
    <w:rsid w:val="00C65383"/>
    <w:rsid w:val="00CB6B86"/>
    <w:rsid w:val="00DE03F3"/>
    <w:rsid w:val="00DF65B7"/>
    <w:rsid w:val="00E71759"/>
    <w:rsid w:val="00F647AD"/>
    <w:rsid w:val="00F86759"/>
    <w:rsid w:val="00FB3D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31A5"/>
  <w15:docId w15:val="{5EC77233-AF05-4D80-8547-3FFEBDF8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47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4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647AD"/>
    <w:pPr>
      <w:ind w:left="720"/>
      <w:contextualSpacing/>
    </w:pPr>
  </w:style>
  <w:style w:type="character" w:styleId="a5">
    <w:name w:val="Hyperlink"/>
    <w:basedOn w:val="a0"/>
    <w:uiPriority w:val="99"/>
    <w:unhideWhenUsed/>
    <w:rsid w:val="00F647AD"/>
    <w:rPr>
      <w:color w:val="0000FF" w:themeColor="hyperlink"/>
      <w:u w:val="single"/>
    </w:rPr>
  </w:style>
  <w:style w:type="paragraph" w:styleId="a6">
    <w:name w:val="Balloon Text"/>
    <w:basedOn w:val="a"/>
    <w:link w:val="a7"/>
    <w:uiPriority w:val="99"/>
    <w:semiHidden/>
    <w:unhideWhenUsed/>
    <w:rsid w:val="004D5164"/>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4D5164"/>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11</Pages>
  <Words>4398</Words>
  <Characters>25070</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26</cp:revision>
  <cp:lastPrinted>2021-12-09T11:26:00Z</cp:lastPrinted>
  <dcterms:created xsi:type="dcterms:W3CDTF">2021-12-09T06:38:00Z</dcterms:created>
  <dcterms:modified xsi:type="dcterms:W3CDTF">2023-05-08T21:12:00Z</dcterms:modified>
</cp:coreProperties>
</file>