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E9436F" w:rsidRPr="004C6446">
        <w:trPr>
          <w:trHeight w:val="446"/>
        </w:trPr>
        <w:tc>
          <w:tcPr>
            <w:tcW w:w="1047" w:type="dxa"/>
          </w:tcPr>
          <w:p w:rsidR="00E9436F" w:rsidRPr="004C6446" w:rsidRDefault="00E9436F" w:rsidP="004C644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4C6446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E9436F" w:rsidRPr="004C6446" w:rsidRDefault="00E9436F" w:rsidP="005508D1">
            <w:pPr>
              <w:spacing w:before="100" w:after="0" w:line="240" w:lineRule="auto"/>
              <w:rPr>
                <w:sz w:val="26"/>
                <w:szCs w:val="26"/>
              </w:rPr>
            </w:pPr>
            <w:proofErr w:type="spellStart"/>
            <w:r w:rsidRPr="004C6446">
              <w:rPr>
                <w:sz w:val="26"/>
                <w:szCs w:val="26"/>
              </w:rPr>
              <w:t>Anakart</w:t>
            </w:r>
            <w:proofErr w:type="spellEnd"/>
            <w:r w:rsidR="005508D1">
              <w:rPr>
                <w:sz w:val="26"/>
                <w:szCs w:val="26"/>
              </w:rPr>
              <w:t xml:space="preserve"> üzerindeki portlar</w:t>
            </w:r>
          </w:p>
        </w:tc>
        <w:tc>
          <w:tcPr>
            <w:tcW w:w="1894" w:type="dxa"/>
            <w:gridSpan w:val="4"/>
          </w:tcPr>
          <w:p w:rsidR="00E9436F" w:rsidRPr="004C6446" w:rsidRDefault="00E9436F" w:rsidP="004C6446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4C6446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E9436F" w:rsidRPr="004C6446" w:rsidRDefault="00E9436F" w:rsidP="004C6446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 w:rsidRPr="004C64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E9436F" w:rsidRPr="004C6446">
        <w:trPr>
          <w:trHeight w:val="10668"/>
        </w:trPr>
        <w:tc>
          <w:tcPr>
            <w:tcW w:w="10270" w:type="dxa"/>
            <w:gridSpan w:val="17"/>
          </w:tcPr>
          <w:p w:rsidR="00E9436F" w:rsidRPr="004C6446" w:rsidRDefault="00E9436F" w:rsidP="004C6446">
            <w:pPr>
              <w:spacing w:before="120" w:after="0" w:line="240" w:lineRule="auto"/>
            </w:pPr>
            <w:r w:rsidRPr="004C6446">
              <w:t>Proje – Resim / Rapor</w:t>
            </w:r>
          </w:p>
          <w:p w:rsidR="00E9436F" w:rsidRDefault="005508D1" w:rsidP="004C64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hyperlink r:id="rId6" w:history="1">
              <w:r w:rsidR="00757A88">
                <w:rPr>
                  <w:color w:val="0000FF"/>
                </w:rPr>
                <w:fldChar w:fldCharType="begin"/>
              </w:r>
              <w:r w:rsidR="00757A88">
                <w:rPr>
                  <w:color w:val="0000FF"/>
                </w:rPr>
                <w:instrText xml:space="preserve"> INCLUDEPICTURE "http://2.bp.blogspot.com/-2Nnml98Wxno/UO360xg7esI/AAAAAAAAAOA/-pAlTue387g/s1600/portlar+ve+konnektörler.png" \* MERGEFORMATINET </w:instrText>
              </w:r>
              <w:r w:rsidR="00757A88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"http://2.bp.blogspot.com/-2Nnml98Wx</w:instrText>
              </w:r>
              <w:r>
                <w:rPr>
                  <w:color w:val="0000FF"/>
                </w:rPr>
                <w:instrText>no/UO360xg7esI/AAAAAAAAAOA/-pAlTue387g/s1600/portlar+ve+konnektörler.png"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i1025" type="#_x0000_t75" alt="" href="http://www.google.com.tr/url?sa=i&amp;rct=j&amp;q=portlar&amp;source=images&amp;cd=&amp;cad=rja&amp;docid=qL2YLgTzw6X2xM&amp;tbnid=czM_Tv7V3FJv-M:&amp;ved=0CAUQjRw&amp;url=http%3A%2F%2Fasmeransa.blogspot.com%2F2013%2F01%2Fportlar-ve-konnektorler.html&amp;ei=BLaGUYWzPMnmOtbKgbgP&amp;psig=AFQjCNFBQpWqA0CnoeGVVWkiuna_b4EDlA&amp;ust=1367869292412766" style="width:501.5pt;height:294.7pt" o:button="t">
                    <v:imagedata r:id="rId7" r:href="rId8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757A88">
                <w:rPr>
                  <w:color w:val="0000FF"/>
                </w:rPr>
                <w:fldChar w:fldCharType="end"/>
              </w:r>
            </w:hyperlink>
          </w:p>
          <w:p w:rsidR="00757A88" w:rsidRPr="004C6446" w:rsidRDefault="00757A88" w:rsidP="004C64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57A88" w:rsidRDefault="00E9436F" w:rsidP="004C6446">
            <w:pPr>
              <w:spacing w:after="0" w:line="240" w:lineRule="auto"/>
              <w:rPr>
                <w:sz w:val="24"/>
                <w:szCs w:val="24"/>
              </w:rPr>
            </w:pPr>
            <w:r w:rsidRPr="004C6446">
              <w:rPr>
                <w:b/>
                <w:bCs/>
                <w:sz w:val="24"/>
                <w:szCs w:val="24"/>
              </w:rPr>
              <w:t>1. PS/2 Fare Portu:</w:t>
            </w:r>
            <w:r w:rsidRPr="004C6446">
              <w:rPr>
                <w:sz w:val="24"/>
                <w:szCs w:val="24"/>
              </w:rPr>
              <w:t xml:space="preserve"> Yeşil renkte olan bu port, PS/2 fareler içindir. PS/2 portu fare ve klavye için 2 adet üretilmiş 6 </w:t>
            </w:r>
            <w:proofErr w:type="spellStart"/>
            <w:r w:rsidRPr="004C6446">
              <w:rPr>
                <w:sz w:val="24"/>
                <w:szCs w:val="24"/>
              </w:rPr>
              <w:t>pinli</w:t>
            </w:r>
            <w:proofErr w:type="spellEnd"/>
            <w:r w:rsidRPr="004C6446">
              <w:rPr>
                <w:sz w:val="24"/>
                <w:szCs w:val="24"/>
              </w:rPr>
              <w:t xml:space="preserve"> konektörden oluşan, düşük hızlı bir seri porttur. </w:t>
            </w:r>
          </w:p>
          <w:p w:rsidR="00757A88" w:rsidRDefault="00E9436F" w:rsidP="004C6446">
            <w:pPr>
              <w:spacing w:after="0" w:line="240" w:lineRule="auto"/>
              <w:rPr>
                <w:sz w:val="24"/>
                <w:szCs w:val="24"/>
              </w:rPr>
            </w:pPr>
            <w:r w:rsidRPr="004C6446">
              <w:rPr>
                <w:b/>
                <w:bCs/>
                <w:sz w:val="24"/>
                <w:szCs w:val="24"/>
              </w:rPr>
              <w:t>2. Paralel Port</w:t>
            </w:r>
            <w:r w:rsidRPr="004C6446">
              <w:rPr>
                <w:sz w:val="24"/>
                <w:szCs w:val="24"/>
              </w:rPr>
              <w:t xml:space="preserve">: 25-pin’li port </w:t>
            </w:r>
            <w:proofErr w:type="spellStart"/>
            <w:r w:rsidRPr="004C6446">
              <w:rPr>
                <w:sz w:val="24"/>
                <w:szCs w:val="24"/>
              </w:rPr>
              <w:t>konnektörlere</w:t>
            </w:r>
            <w:proofErr w:type="spellEnd"/>
            <w:r w:rsidRPr="004C6446">
              <w:rPr>
                <w:sz w:val="24"/>
                <w:szCs w:val="24"/>
              </w:rPr>
              <w:t xml:space="preserve"> yazıcı, </w:t>
            </w:r>
            <w:proofErr w:type="spellStart"/>
            <w:r w:rsidRPr="004C6446">
              <w:rPr>
                <w:sz w:val="24"/>
                <w:szCs w:val="24"/>
              </w:rPr>
              <w:t>scanner</w:t>
            </w:r>
            <w:proofErr w:type="spellEnd"/>
            <w:r w:rsidRPr="004C6446">
              <w:rPr>
                <w:sz w:val="24"/>
                <w:szCs w:val="24"/>
              </w:rPr>
              <w:t xml:space="preserve"> ve diğer aygıtların takılabilir.  </w:t>
            </w:r>
          </w:p>
          <w:p w:rsidR="00757A88" w:rsidRDefault="00E9436F" w:rsidP="004C6446">
            <w:pPr>
              <w:spacing w:after="0" w:line="240" w:lineRule="auto"/>
              <w:rPr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757A88">
              <w:rPr>
                <w:b/>
                <w:sz w:val="24"/>
                <w:szCs w:val="24"/>
              </w:rPr>
              <w:t>LAN</w:t>
            </w:r>
            <w:proofErr w:type="gramEnd"/>
            <w:r w:rsidRPr="00757A88">
              <w:rPr>
                <w:b/>
                <w:sz w:val="24"/>
                <w:szCs w:val="24"/>
              </w:rPr>
              <w:t xml:space="preserve"> Portu:</w:t>
            </w:r>
            <w:r w:rsidRPr="004C6446">
              <w:rPr>
                <w:sz w:val="24"/>
                <w:szCs w:val="24"/>
              </w:rPr>
              <w:t> Yerel alan ağlarında ağa bağlanmak için kullanılır.</w:t>
            </w:r>
            <w:r w:rsidRPr="004C6446">
              <w:rPr>
                <w:sz w:val="24"/>
                <w:szCs w:val="24"/>
              </w:rPr>
              <w:br/>
            </w:r>
            <w:r w:rsidRPr="004C6446">
              <w:rPr>
                <w:b/>
                <w:bCs/>
                <w:sz w:val="24"/>
                <w:szCs w:val="24"/>
              </w:rPr>
              <w:t>4. Ses Girişi:</w:t>
            </w:r>
            <w:r w:rsidRPr="004C6446">
              <w:rPr>
                <w:sz w:val="24"/>
                <w:szCs w:val="24"/>
              </w:rPr>
              <w:t> Açık mavi renkte olan bu porta teyp, CD, DVD çalar ya da diğer ses</w:t>
            </w:r>
            <w:r w:rsidR="00757A88">
              <w:rPr>
                <w:sz w:val="24"/>
                <w:szCs w:val="24"/>
              </w:rPr>
              <w:t xml:space="preserve"> </w:t>
            </w:r>
            <w:r w:rsidRPr="004C6446">
              <w:rPr>
                <w:sz w:val="24"/>
                <w:szCs w:val="24"/>
              </w:rPr>
              <w:t>kaynakları bağlanabilir.</w:t>
            </w:r>
            <w:r w:rsidRPr="004C6446">
              <w:rPr>
                <w:sz w:val="24"/>
                <w:szCs w:val="24"/>
              </w:rPr>
              <w:br/>
            </w:r>
            <w:r w:rsidRPr="004C6446">
              <w:rPr>
                <w:b/>
                <w:bCs/>
                <w:sz w:val="24"/>
                <w:szCs w:val="24"/>
              </w:rPr>
              <w:t>5. Ses Çıkışı:</w:t>
            </w:r>
            <w:r w:rsidRPr="004C6446">
              <w:rPr>
                <w:sz w:val="24"/>
                <w:szCs w:val="24"/>
              </w:rPr>
              <w:t> Açık yeşil renkte olan bu porta kulaklık, hoparlör takılabilir.</w:t>
            </w:r>
            <w:r w:rsidRPr="004C6446">
              <w:rPr>
                <w:sz w:val="24"/>
                <w:szCs w:val="24"/>
              </w:rPr>
              <w:br/>
            </w:r>
            <w:r w:rsidRPr="004C6446">
              <w:rPr>
                <w:b/>
                <w:bCs/>
                <w:sz w:val="24"/>
                <w:szCs w:val="24"/>
              </w:rPr>
              <w:t>6. Mikrofon Girişi:</w:t>
            </w:r>
            <w:r w:rsidRPr="004C6446">
              <w:rPr>
                <w:sz w:val="24"/>
                <w:szCs w:val="24"/>
              </w:rPr>
              <w:t> Pembe renkte olan bu porta mikrofon takılabilir.</w:t>
            </w:r>
            <w:r w:rsidRPr="004C6446">
              <w:rPr>
                <w:sz w:val="24"/>
                <w:szCs w:val="24"/>
              </w:rPr>
              <w:br/>
            </w:r>
            <w:r w:rsidRPr="004C6446">
              <w:rPr>
                <w:b/>
                <w:bCs/>
                <w:sz w:val="24"/>
                <w:szCs w:val="24"/>
              </w:rPr>
              <w:t xml:space="preserve">7 ve 8. USB </w:t>
            </w:r>
            <w:proofErr w:type="spellStart"/>
            <w:proofErr w:type="gramStart"/>
            <w:r w:rsidRPr="004C6446">
              <w:rPr>
                <w:b/>
                <w:bCs/>
                <w:sz w:val="24"/>
                <w:szCs w:val="24"/>
              </w:rPr>
              <w:t>Port:</w:t>
            </w:r>
            <w:r w:rsidRPr="004C6446">
              <w:rPr>
                <w:sz w:val="24"/>
                <w:szCs w:val="24"/>
              </w:rPr>
              <w:t>USB</w:t>
            </w:r>
            <w:proofErr w:type="spellEnd"/>
            <w:proofErr w:type="gramEnd"/>
            <w:r w:rsidRPr="004C6446">
              <w:rPr>
                <w:sz w:val="24"/>
                <w:szCs w:val="24"/>
              </w:rPr>
              <w:t xml:space="preserve"> cihazlar yeni yeni yaygınlaşmaktadır. USB portlara neredeyse her</w:t>
            </w:r>
            <w:r w:rsidR="00757A88">
              <w:rPr>
                <w:sz w:val="24"/>
                <w:szCs w:val="24"/>
              </w:rPr>
              <w:t xml:space="preserve"> </w:t>
            </w:r>
            <w:r w:rsidRPr="004C6446">
              <w:rPr>
                <w:sz w:val="24"/>
                <w:szCs w:val="24"/>
              </w:rPr>
              <w:t xml:space="preserve">tür harici cihaz bağlanabilir. </w:t>
            </w:r>
            <w:bookmarkStart w:id="0" w:name="_GoBack"/>
            <w:bookmarkEnd w:id="0"/>
          </w:p>
          <w:p w:rsidR="00757A88" w:rsidRDefault="00E9436F" w:rsidP="004C6446">
            <w:pPr>
              <w:spacing w:after="0" w:line="240" w:lineRule="auto"/>
              <w:rPr>
                <w:sz w:val="24"/>
                <w:szCs w:val="24"/>
              </w:rPr>
            </w:pPr>
            <w:r w:rsidRPr="004C6446">
              <w:rPr>
                <w:b/>
                <w:bCs/>
                <w:sz w:val="24"/>
                <w:szCs w:val="24"/>
              </w:rPr>
              <w:t>9. VGA Port:</w:t>
            </w:r>
            <w:r w:rsidRPr="004C6446">
              <w:rPr>
                <w:sz w:val="24"/>
                <w:szCs w:val="24"/>
              </w:rPr>
              <w:t xml:space="preserve"> PC bilgisayarlar için standart haline gelen VGA monitör portu vasıtasıyla bilgisayarda işlenen bilgilerin monitörlerde görüntülenmesi sağlanmaktadır. </w:t>
            </w:r>
          </w:p>
          <w:p w:rsidR="00757A88" w:rsidRDefault="00E9436F" w:rsidP="004C6446">
            <w:pPr>
              <w:spacing w:after="0" w:line="240" w:lineRule="auto"/>
              <w:rPr>
                <w:sz w:val="24"/>
                <w:szCs w:val="24"/>
              </w:rPr>
            </w:pPr>
            <w:r w:rsidRPr="004C6446">
              <w:rPr>
                <w:b/>
                <w:bCs/>
                <w:sz w:val="24"/>
                <w:szCs w:val="24"/>
              </w:rPr>
              <w:t>10. Seri Port:</w:t>
            </w:r>
            <w:r w:rsidRPr="004C6446">
              <w:rPr>
                <w:sz w:val="24"/>
                <w:szCs w:val="24"/>
              </w:rPr>
              <w:t xml:space="preserve"> Bu 9-pin’li COM porta seri aygıtlar bağlanabilir. </w:t>
            </w:r>
          </w:p>
          <w:p w:rsidR="00E9436F" w:rsidRPr="004C6446" w:rsidRDefault="00E9436F" w:rsidP="00757A88">
            <w:pPr>
              <w:spacing w:after="0" w:line="240" w:lineRule="auto"/>
            </w:pPr>
            <w:r w:rsidRPr="004C6446">
              <w:rPr>
                <w:b/>
                <w:bCs/>
                <w:sz w:val="24"/>
                <w:szCs w:val="24"/>
              </w:rPr>
              <w:t>11. PS/2 Klavye Portu:</w:t>
            </w:r>
            <w:r w:rsidRPr="004C6446">
              <w:rPr>
                <w:sz w:val="24"/>
                <w:szCs w:val="24"/>
              </w:rPr>
              <w:t> Mor renkte olan bu porta klavye bağlanır.</w:t>
            </w:r>
            <w:r w:rsidR="00757A88">
              <w:rPr>
                <w:sz w:val="24"/>
                <w:szCs w:val="24"/>
              </w:rPr>
              <w:t xml:space="preserve"> </w:t>
            </w:r>
          </w:p>
        </w:tc>
      </w:tr>
      <w:tr w:rsidR="00E9436F" w:rsidRPr="004C6446">
        <w:trPr>
          <w:trHeight w:val="298"/>
        </w:trPr>
        <w:tc>
          <w:tcPr>
            <w:tcW w:w="1809" w:type="dxa"/>
            <w:gridSpan w:val="2"/>
          </w:tcPr>
          <w:p w:rsidR="00E9436F" w:rsidRPr="004C6446" w:rsidRDefault="00E9436F" w:rsidP="004C6446">
            <w:pPr>
              <w:spacing w:after="0" w:line="240" w:lineRule="auto"/>
              <w:jc w:val="center"/>
              <w:rPr>
                <w:b/>
                <w:bCs/>
              </w:rPr>
            </w:pPr>
            <w:r w:rsidRPr="004C6446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E9436F" w:rsidRPr="004C6446" w:rsidRDefault="00E9436F" w:rsidP="004C6446">
            <w:pPr>
              <w:spacing w:after="0" w:line="240" w:lineRule="auto"/>
              <w:jc w:val="center"/>
              <w:rPr>
                <w:b/>
                <w:bCs/>
              </w:rPr>
            </w:pPr>
            <w:r w:rsidRPr="004C6446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E9436F" w:rsidRPr="004C6446" w:rsidRDefault="00E9436F" w:rsidP="004C6446">
            <w:pPr>
              <w:spacing w:after="0" w:line="240" w:lineRule="auto"/>
              <w:jc w:val="center"/>
              <w:rPr>
                <w:b/>
                <w:bCs/>
              </w:rPr>
            </w:pPr>
            <w:r w:rsidRPr="004C6446">
              <w:rPr>
                <w:b/>
                <w:bCs/>
              </w:rPr>
              <w:t>DEĞERLENDİRME</w:t>
            </w:r>
          </w:p>
        </w:tc>
      </w:tr>
      <w:tr w:rsidR="00E9436F" w:rsidRPr="004C6446">
        <w:trPr>
          <w:trHeight w:val="562"/>
        </w:trPr>
        <w:tc>
          <w:tcPr>
            <w:tcW w:w="1809" w:type="dxa"/>
            <w:gridSpan w:val="2"/>
          </w:tcPr>
          <w:p w:rsidR="00E9436F" w:rsidRPr="004C6446" w:rsidRDefault="00E9436F" w:rsidP="004C6446">
            <w:pPr>
              <w:spacing w:before="80" w:after="0" w:line="240" w:lineRule="auto"/>
              <w:rPr>
                <w:sz w:val="20"/>
                <w:szCs w:val="20"/>
              </w:rPr>
            </w:pPr>
            <w:r w:rsidRPr="004C6446">
              <w:rPr>
                <w:sz w:val="20"/>
                <w:szCs w:val="20"/>
              </w:rPr>
              <w:t xml:space="preserve">Tarihi : </w:t>
            </w:r>
            <w:proofErr w:type="gramStart"/>
            <w:r w:rsidRPr="004C6446">
              <w:rPr>
                <w:sz w:val="20"/>
                <w:szCs w:val="20"/>
              </w:rPr>
              <w:t>….</w:t>
            </w:r>
            <w:proofErr w:type="gramEnd"/>
            <w:r w:rsidRPr="004C6446">
              <w:rPr>
                <w:sz w:val="20"/>
                <w:szCs w:val="20"/>
              </w:rPr>
              <w:t>/…./201..</w:t>
            </w:r>
            <w:r w:rsidRPr="004C6446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E9436F" w:rsidRPr="004C6446" w:rsidRDefault="00E9436F" w:rsidP="004C6446">
            <w:pPr>
              <w:spacing w:before="80" w:after="0" w:line="240" w:lineRule="auto"/>
              <w:rPr>
                <w:sz w:val="20"/>
                <w:szCs w:val="20"/>
              </w:rPr>
            </w:pPr>
            <w:r w:rsidRPr="004C6446">
              <w:rPr>
                <w:sz w:val="20"/>
                <w:szCs w:val="20"/>
              </w:rPr>
              <w:t xml:space="preserve">Tarihi : </w:t>
            </w:r>
            <w:proofErr w:type="gramStart"/>
            <w:r w:rsidRPr="004C6446">
              <w:rPr>
                <w:sz w:val="20"/>
                <w:szCs w:val="20"/>
              </w:rPr>
              <w:t>….</w:t>
            </w:r>
            <w:proofErr w:type="gramEnd"/>
            <w:r w:rsidRPr="004C6446">
              <w:rPr>
                <w:sz w:val="20"/>
                <w:szCs w:val="20"/>
              </w:rPr>
              <w:t>/…./201..</w:t>
            </w:r>
            <w:r w:rsidRPr="004C6446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E9436F" w:rsidRPr="004C6446" w:rsidRDefault="00E9436F" w:rsidP="004C6446">
            <w:pPr>
              <w:spacing w:before="80" w:after="0" w:line="240" w:lineRule="auto"/>
              <w:rPr>
                <w:sz w:val="20"/>
                <w:szCs w:val="20"/>
              </w:rPr>
            </w:pPr>
            <w:r w:rsidRPr="004C6446">
              <w:rPr>
                <w:sz w:val="20"/>
                <w:szCs w:val="20"/>
              </w:rPr>
              <w:t>Değerlendirmeye</w:t>
            </w:r>
            <w:r w:rsidRPr="004C6446">
              <w:rPr>
                <w:sz w:val="20"/>
                <w:szCs w:val="20"/>
              </w:rPr>
              <w:br/>
              <w:t xml:space="preserve">Esas </w:t>
            </w:r>
            <w:proofErr w:type="spellStart"/>
            <w:r w:rsidRPr="004C6446">
              <w:rPr>
                <w:sz w:val="20"/>
                <w:szCs w:val="20"/>
              </w:rPr>
              <w:t>Kriteler</w:t>
            </w:r>
            <w:proofErr w:type="spellEnd"/>
          </w:p>
        </w:tc>
        <w:tc>
          <w:tcPr>
            <w:tcW w:w="4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26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18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3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E9436F" w:rsidRPr="004C6446" w:rsidRDefault="00E9436F" w:rsidP="004C6446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C6446">
              <w:rPr>
                <w:sz w:val="20"/>
                <w:szCs w:val="20"/>
              </w:rPr>
              <w:t>Taktir</w:t>
            </w:r>
            <w:proofErr w:type="gramEnd"/>
            <w:r w:rsidRPr="004C6446">
              <w:rPr>
                <w:sz w:val="20"/>
                <w:szCs w:val="20"/>
              </w:rPr>
              <w:t xml:space="preserve"> Edilen</w:t>
            </w:r>
            <w:r w:rsidRPr="004C6446">
              <w:rPr>
                <w:sz w:val="20"/>
                <w:szCs w:val="20"/>
              </w:rPr>
              <w:br/>
              <w:t>Toplam Puan</w:t>
            </w:r>
          </w:p>
        </w:tc>
      </w:tr>
      <w:tr w:rsidR="00E9436F" w:rsidRPr="004C6446">
        <w:trPr>
          <w:trHeight w:val="617"/>
        </w:trPr>
        <w:tc>
          <w:tcPr>
            <w:tcW w:w="1809" w:type="dxa"/>
            <w:gridSpan w:val="2"/>
          </w:tcPr>
          <w:p w:rsidR="00E9436F" w:rsidRPr="004C6446" w:rsidRDefault="00E9436F" w:rsidP="004C6446">
            <w:pPr>
              <w:spacing w:before="80" w:after="0" w:line="240" w:lineRule="auto"/>
            </w:pPr>
            <w:r w:rsidRPr="004C6446">
              <w:t>Verilen Süre</w:t>
            </w:r>
            <w:r w:rsidRPr="004C6446">
              <w:br/>
            </w:r>
            <w:proofErr w:type="gramStart"/>
            <w:r w:rsidRPr="004C6446">
              <w:t>……………….</w:t>
            </w:r>
            <w:proofErr w:type="gramEnd"/>
            <w:r w:rsidRPr="004C6446">
              <w:t xml:space="preserve"> Saat</w:t>
            </w:r>
          </w:p>
        </w:tc>
        <w:tc>
          <w:tcPr>
            <w:tcW w:w="1701" w:type="dxa"/>
          </w:tcPr>
          <w:p w:rsidR="00E9436F" w:rsidRPr="004C6446" w:rsidRDefault="00E9436F" w:rsidP="004C6446">
            <w:pPr>
              <w:spacing w:before="80" w:after="0" w:line="240" w:lineRule="auto"/>
            </w:pPr>
            <w:r w:rsidRPr="004C6446">
              <w:t>Verilen Süre</w:t>
            </w:r>
            <w:r w:rsidRPr="004C6446">
              <w:br/>
            </w:r>
            <w:proofErr w:type="gramStart"/>
            <w:r w:rsidRPr="004C6446">
              <w:t>……………….</w:t>
            </w:r>
            <w:proofErr w:type="gramEnd"/>
            <w:r w:rsidRPr="004C6446">
              <w:t xml:space="preserve"> Saat</w:t>
            </w:r>
          </w:p>
        </w:tc>
        <w:tc>
          <w:tcPr>
            <w:tcW w:w="1843" w:type="dxa"/>
            <w:gridSpan w:val="2"/>
          </w:tcPr>
          <w:p w:rsidR="00E9436F" w:rsidRPr="004C6446" w:rsidRDefault="00E9436F" w:rsidP="004C6446">
            <w:pPr>
              <w:spacing w:before="80" w:after="0" w:line="240" w:lineRule="auto"/>
            </w:pPr>
            <w:r w:rsidRPr="004C6446">
              <w:t xml:space="preserve">Değerlendirme </w:t>
            </w:r>
            <w:r w:rsidRPr="004C6446">
              <w:br/>
              <w:t>Tam Puanı</w:t>
            </w:r>
          </w:p>
        </w:tc>
        <w:tc>
          <w:tcPr>
            <w:tcW w:w="4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26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18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3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993" w:type="dxa"/>
          </w:tcPr>
          <w:p w:rsidR="00E9436F" w:rsidRPr="004C6446" w:rsidRDefault="00E9436F" w:rsidP="004C6446">
            <w:pPr>
              <w:spacing w:before="80" w:after="0" w:line="240" w:lineRule="auto"/>
              <w:jc w:val="center"/>
            </w:pPr>
            <w:r w:rsidRPr="004C6446">
              <w:t>Rakam</w:t>
            </w:r>
            <w:r w:rsidRPr="004C6446">
              <w:br/>
              <w:t>İle</w:t>
            </w:r>
          </w:p>
        </w:tc>
        <w:tc>
          <w:tcPr>
            <w:tcW w:w="1089" w:type="dxa"/>
            <w:gridSpan w:val="2"/>
          </w:tcPr>
          <w:p w:rsidR="00E9436F" w:rsidRPr="004C6446" w:rsidRDefault="00E9436F" w:rsidP="004C6446">
            <w:pPr>
              <w:spacing w:before="80" w:after="0" w:line="240" w:lineRule="auto"/>
              <w:jc w:val="center"/>
            </w:pPr>
            <w:r w:rsidRPr="004C6446">
              <w:t>Yazı</w:t>
            </w:r>
            <w:r w:rsidRPr="004C6446">
              <w:br/>
              <w:t>İle</w:t>
            </w:r>
          </w:p>
        </w:tc>
      </w:tr>
      <w:tr w:rsidR="00E9436F" w:rsidRPr="004C6446">
        <w:trPr>
          <w:trHeight w:val="260"/>
        </w:trPr>
        <w:tc>
          <w:tcPr>
            <w:tcW w:w="1809" w:type="dxa"/>
            <w:gridSpan w:val="2"/>
          </w:tcPr>
          <w:p w:rsidR="00E9436F" w:rsidRPr="004C6446" w:rsidRDefault="00E9436F" w:rsidP="004C6446">
            <w:pPr>
              <w:spacing w:before="80" w:after="0" w:line="240" w:lineRule="auto"/>
            </w:pPr>
            <w:proofErr w:type="gramStart"/>
            <w:r w:rsidRPr="004C6446">
              <w:t>…………….</w:t>
            </w:r>
            <w:proofErr w:type="gramEnd"/>
            <w:r w:rsidRPr="004C6446">
              <w:t>Dakika</w:t>
            </w:r>
          </w:p>
        </w:tc>
        <w:tc>
          <w:tcPr>
            <w:tcW w:w="1701" w:type="dxa"/>
          </w:tcPr>
          <w:p w:rsidR="00E9436F" w:rsidRPr="004C6446" w:rsidRDefault="00E9436F" w:rsidP="004C6446">
            <w:pPr>
              <w:spacing w:before="80" w:after="0" w:line="240" w:lineRule="auto"/>
            </w:pPr>
            <w:proofErr w:type="gramStart"/>
            <w:r w:rsidRPr="004C6446">
              <w:t>…………….</w:t>
            </w:r>
            <w:proofErr w:type="gramEnd"/>
            <w:r w:rsidRPr="004C6446">
              <w:t>Dakika</w:t>
            </w:r>
          </w:p>
        </w:tc>
        <w:tc>
          <w:tcPr>
            <w:tcW w:w="1843" w:type="dxa"/>
            <w:gridSpan w:val="2"/>
          </w:tcPr>
          <w:p w:rsidR="00E9436F" w:rsidRPr="004C6446" w:rsidRDefault="00E9436F" w:rsidP="004C6446">
            <w:pPr>
              <w:spacing w:before="80" w:after="0" w:line="240" w:lineRule="auto"/>
            </w:pPr>
            <w:r w:rsidRPr="004C6446">
              <w:t>İşe Verilen Puan</w:t>
            </w:r>
          </w:p>
        </w:tc>
        <w:tc>
          <w:tcPr>
            <w:tcW w:w="4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26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18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325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993" w:type="dxa"/>
          </w:tcPr>
          <w:p w:rsidR="00E9436F" w:rsidRPr="004C6446" w:rsidRDefault="00E9436F" w:rsidP="004C6446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E9436F" w:rsidRPr="004C6446" w:rsidRDefault="00E9436F" w:rsidP="004C6446">
            <w:pPr>
              <w:spacing w:after="0" w:line="240" w:lineRule="auto"/>
            </w:pPr>
          </w:p>
        </w:tc>
      </w:tr>
      <w:tr w:rsidR="00E9436F" w:rsidRPr="004C6446">
        <w:trPr>
          <w:trHeight w:val="364"/>
        </w:trPr>
        <w:tc>
          <w:tcPr>
            <w:tcW w:w="3510" w:type="dxa"/>
            <w:gridSpan w:val="3"/>
          </w:tcPr>
          <w:p w:rsidR="00E9436F" w:rsidRPr="004C6446" w:rsidRDefault="00E9436F" w:rsidP="004C644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C6446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E9436F" w:rsidRPr="004C6446" w:rsidRDefault="00E9436F" w:rsidP="004C644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C6446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E9436F" w:rsidRPr="004C6446" w:rsidRDefault="00E9436F" w:rsidP="004C6446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4C6446">
              <w:rPr>
                <w:b/>
                <w:bCs/>
              </w:rPr>
              <w:t>KOORDİNATÖR ÖĞRETMENİN</w:t>
            </w:r>
          </w:p>
        </w:tc>
      </w:tr>
      <w:tr w:rsidR="00E9436F" w:rsidRPr="004C6446">
        <w:trPr>
          <w:trHeight w:val="929"/>
        </w:trPr>
        <w:tc>
          <w:tcPr>
            <w:tcW w:w="3510" w:type="dxa"/>
            <w:gridSpan w:val="3"/>
          </w:tcPr>
          <w:p w:rsidR="00E9436F" w:rsidRPr="004C6446" w:rsidRDefault="00E9436F" w:rsidP="004C6446">
            <w:pPr>
              <w:spacing w:before="100" w:after="0" w:line="240" w:lineRule="auto"/>
            </w:pPr>
            <w:r w:rsidRPr="004C6446">
              <w:t>Adı Soyadı :  Hamza KAHRAMAN</w:t>
            </w:r>
            <w:r w:rsidRPr="004C6446">
              <w:br/>
              <w:t xml:space="preserve">İmzası        : </w:t>
            </w:r>
            <w:proofErr w:type="gramStart"/>
            <w:r w:rsidRPr="004C6446">
              <w:t>…………………………………….</w:t>
            </w:r>
            <w:proofErr w:type="gramEnd"/>
          </w:p>
        </w:tc>
        <w:tc>
          <w:tcPr>
            <w:tcW w:w="3544" w:type="dxa"/>
            <w:gridSpan w:val="7"/>
          </w:tcPr>
          <w:p w:rsidR="00E9436F" w:rsidRPr="004C6446" w:rsidRDefault="00E9436F" w:rsidP="004C6446">
            <w:pPr>
              <w:spacing w:before="100" w:after="0" w:line="240" w:lineRule="auto"/>
            </w:pPr>
            <w:r w:rsidRPr="004C6446">
              <w:t>Adı Soyadı :  Nuri SÜRMEN</w:t>
            </w:r>
            <w:r w:rsidRPr="004C6446">
              <w:br/>
              <w:t xml:space="preserve">İmzası        : </w:t>
            </w:r>
            <w:proofErr w:type="gramStart"/>
            <w:r w:rsidRPr="004C6446">
              <w:t>…………………………………….</w:t>
            </w:r>
            <w:proofErr w:type="gramEnd"/>
          </w:p>
        </w:tc>
        <w:tc>
          <w:tcPr>
            <w:tcW w:w="3216" w:type="dxa"/>
            <w:gridSpan w:val="7"/>
          </w:tcPr>
          <w:p w:rsidR="00E9436F" w:rsidRPr="004C6446" w:rsidRDefault="00E9436F" w:rsidP="004C6446">
            <w:pPr>
              <w:spacing w:before="100" w:after="0" w:line="240" w:lineRule="auto"/>
            </w:pPr>
            <w:r w:rsidRPr="004C6446">
              <w:t xml:space="preserve">Adı Soyadı :  </w:t>
            </w:r>
            <w:proofErr w:type="spellStart"/>
            <w:r w:rsidRPr="004C6446">
              <w:t>Birnaz</w:t>
            </w:r>
            <w:proofErr w:type="spellEnd"/>
            <w:r w:rsidRPr="004C6446">
              <w:t xml:space="preserve"> ERUSTA</w:t>
            </w:r>
            <w:r w:rsidRPr="004C6446">
              <w:br/>
              <w:t xml:space="preserve">İmzası        : </w:t>
            </w:r>
            <w:proofErr w:type="gramStart"/>
            <w:r w:rsidRPr="004C6446">
              <w:t>……………………………….</w:t>
            </w:r>
            <w:proofErr w:type="gramEnd"/>
          </w:p>
        </w:tc>
      </w:tr>
    </w:tbl>
    <w:p w:rsidR="00E9436F" w:rsidRPr="00303290" w:rsidRDefault="00E9436F" w:rsidP="003F17E2">
      <w:pPr>
        <w:rPr>
          <w:b/>
          <w:bCs/>
        </w:rPr>
      </w:pPr>
    </w:p>
    <w:sectPr w:rsidR="00E9436F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37"/>
    <w:rsid w:val="00000C1D"/>
    <w:rsid w:val="000A3612"/>
    <w:rsid w:val="002007DB"/>
    <w:rsid w:val="002B3D51"/>
    <w:rsid w:val="002D1062"/>
    <w:rsid w:val="00303290"/>
    <w:rsid w:val="003153A0"/>
    <w:rsid w:val="00325D83"/>
    <w:rsid w:val="003F17E2"/>
    <w:rsid w:val="00467E67"/>
    <w:rsid w:val="004C2DB3"/>
    <w:rsid w:val="004C6446"/>
    <w:rsid w:val="004F105D"/>
    <w:rsid w:val="004F18FC"/>
    <w:rsid w:val="005508D1"/>
    <w:rsid w:val="0059498D"/>
    <w:rsid w:val="005A578D"/>
    <w:rsid w:val="00634A76"/>
    <w:rsid w:val="006C400A"/>
    <w:rsid w:val="006D6B99"/>
    <w:rsid w:val="00701E36"/>
    <w:rsid w:val="00731BE7"/>
    <w:rsid w:val="00734A85"/>
    <w:rsid w:val="00757A88"/>
    <w:rsid w:val="007E3556"/>
    <w:rsid w:val="008567A7"/>
    <w:rsid w:val="00890F67"/>
    <w:rsid w:val="00A1687F"/>
    <w:rsid w:val="00A4293D"/>
    <w:rsid w:val="00B90A98"/>
    <w:rsid w:val="00BC64FE"/>
    <w:rsid w:val="00C46BA7"/>
    <w:rsid w:val="00E71A5F"/>
    <w:rsid w:val="00E9436F"/>
    <w:rsid w:val="00EE2538"/>
    <w:rsid w:val="00F0484C"/>
    <w:rsid w:val="00F1284E"/>
    <w:rsid w:val="00F56737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99"/>
    <w:qFormat/>
    <w:rsid w:val="00467E67"/>
    <w:rPr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467E67"/>
  </w:style>
  <w:style w:type="character" w:styleId="Vurgu">
    <w:name w:val="Emphasis"/>
    <w:uiPriority w:val="99"/>
    <w:qFormat/>
    <w:rsid w:val="00467E67"/>
    <w:rPr>
      <w:i/>
      <w:iCs/>
    </w:rPr>
  </w:style>
  <w:style w:type="character" w:styleId="KitapBal">
    <w:name w:val="Book Title"/>
    <w:uiPriority w:val="99"/>
    <w:qFormat/>
    <w:rsid w:val="00467E6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bp.blogspot.com/-2Nnml98Wxno/UO360xg7esI/AAAAAAAAAOA/-pAlTue387g/s1600/portlar+ve+konnekt&#246;rler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portlar&amp;source=images&amp;cd=&amp;cad=rja&amp;docid=qL2YLgTzw6X2xM&amp;tbnid=czM_Tv7V3FJv-M:&amp;ved=0CAUQjRw&amp;url=http%3A%2F%2Fasmeransa.blogspot.com%2F2013%2F01%2Fportlar-ve-konnektorler.html&amp;ei=BLaGUYWzPMnmOtbKgbgP&amp;psig=AFQjCNFBQpWqA0CnoeGVVWkiuna_b4EDlA&amp;ust=13678692924127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339</Words>
  <Characters>1934</Characters>
  <Application>Microsoft Office Word</Application>
  <DocSecurity>0</DocSecurity>
  <Lines>16</Lines>
  <Paragraphs>4</Paragraphs>
  <ScaleCrop>false</ScaleCrop>
  <Company>Genç Bilgi Bilgisayar Hizmetleri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ogretmen</cp:lastModifiedBy>
  <cp:revision>19</cp:revision>
  <cp:lastPrinted>2012-11-23T23:22:00Z</cp:lastPrinted>
  <dcterms:created xsi:type="dcterms:W3CDTF">2012-11-23T22:18:00Z</dcterms:created>
  <dcterms:modified xsi:type="dcterms:W3CDTF">2013-05-06T13:10:00Z</dcterms:modified>
</cp:coreProperties>
</file>