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15" w:rsidRDefault="00607415" w:rsidP="00607415">
      <w:pPr>
        <w:jc w:val="center"/>
        <w:rPr>
          <w:b/>
          <w:bCs/>
          <w:sz w:val="24"/>
        </w:rPr>
      </w:pPr>
      <w:r w:rsidRPr="00607415">
        <w:rPr>
          <w:b/>
          <w:bCs/>
          <w:sz w:val="24"/>
        </w:rPr>
        <w:t>MUHTEREM</w:t>
      </w:r>
      <w:r>
        <w:rPr>
          <w:b/>
          <w:bCs/>
          <w:sz w:val="24"/>
        </w:rPr>
        <w:t xml:space="preserve"> </w:t>
      </w:r>
      <w:r w:rsidRPr="00607415">
        <w:rPr>
          <w:b/>
          <w:bCs/>
          <w:sz w:val="24"/>
        </w:rPr>
        <w:t>ALPARSLAN KUYTUL</w:t>
      </w:r>
      <w:r>
        <w:rPr>
          <w:b/>
          <w:bCs/>
          <w:sz w:val="24"/>
        </w:rPr>
        <w:t xml:space="preserve"> </w:t>
      </w:r>
      <w:r w:rsidRPr="00607415">
        <w:rPr>
          <w:b/>
          <w:bCs/>
          <w:sz w:val="24"/>
        </w:rPr>
        <w:t>HOCAEFENDİ’DEN</w:t>
      </w:r>
      <w:r>
        <w:rPr>
          <w:b/>
          <w:bCs/>
          <w:sz w:val="24"/>
        </w:rPr>
        <w:t xml:space="preserve"> </w:t>
      </w:r>
    </w:p>
    <w:p w:rsidR="00B74908" w:rsidRDefault="00607415" w:rsidP="00607415">
      <w:pPr>
        <w:jc w:val="center"/>
        <w:rPr>
          <w:b/>
          <w:sz w:val="24"/>
        </w:rPr>
      </w:pPr>
      <w:r w:rsidRPr="00607415">
        <w:rPr>
          <w:b/>
          <w:sz w:val="24"/>
        </w:rPr>
        <w:t>ÖNCÜ NESLE</w:t>
      </w:r>
      <w:r>
        <w:rPr>
          <w:b/>
          <w:bCs/>
          <w:sz w:val="24"/>
        </w:rPr>
        <w:t xml:space="preserve"> </w:t>
      </w:r>
      <w:r w:rsidRPr="00607415">
        <w:rPr>
          <w:b/>
          <w:sz w:val="24"/>
        </w:rPr>
        <w:t>TAVSİYELER</w:t>
      </w:r>
    </w:p>
    <w:p w:rsidR="00607415" w:rsidRDefault="00607415" w:rsidP="00607415">
      <w:pPr>
        <w:jc w:val="center"/>
        <w:rPr>
          <w:b/>
          <w:sz w:val="24"/>
        </w:rPr>
      </w:pPr>
    </w:p>
    <w:p w:rsidR="00607415" w:rsidRPr="00607415" w:rsidRDefault="00607415" w:rsidP="00607415">
      <w:pPr>
        <w:rPr>
          <w:bCs/>
        </w:rPr>
      </w:pPr>
      <w:r w:rsidRPr="00607415">
        <w:rPr>
          <w:bCs/>
        </w:rPr>
        <w:t>“İnsanlarla birebir ilgilenin. Zira toplu dersler fikir verirken birebir diyalog; iman ve ruh verir. İman ise harekete geçirir.”</w:t>
      </w:r>
    </w:p>
    <w:p w:rsidR="00607415" w:rsidRPr="00607415" w:rsidRDefault="00607415" w:rsidP="00607415">
      <w:pPr>
        <w:rPr>
          <w:b/>
          <w:bCs/>
        </w:rPr>
      </w:pPr>
      <w:r w:rsidRPr="00607415">
        <w:rPr>
          <w:b/>
          <w:bCs/>
        </w:rPr>
        <w:t xml:space="preserve">“Her cemaat kendi mensuplarına Kur’an ve </w:t>
      </w:r>
      <w:proofErr w:type="spellStart"/>
      <w:r w:rsidRPr="00607415">
        <w:rPr>
          <w:b/>
          <w:bCs/>
        </w:rPr>
        <w:t>Sünnet’in</w:t>
      </w:r>
      <w:proofErr w:type="spellEnd"/>
      <w:r w:rsidRPr="00607415">
        <w:rPr>
          <w:b/>
          <w:bCs/>
        </w:rPr>
        <w:t xml:space="preserve"> verdiği tüm vitaminleri vermelidir. Aksi halde bir iki vitamini almış ama diğer vitaminlerden mahrum, sağlıksız nesiller ortaya çıkacaktır. Bugün durum bundan ibarettir.”</w:t>
      </w:r>
    </w:p>
    <w:p w:rsidR="00607415" w:rsidRPr="00607415" w:rsidRDefault="00607415" w:rsidP="00607415">
      <w:pPr>
        <w:rPr>
          <w:bCs/>
        </w:rPr>
      </w:pPr>
      <w:r w:rsidRPr="00607415">
        <w:rPr>
          <w:bCs/>
        </w:rPr>
        <w:t xml:space="preserve"> “Yanınıza alamadığınız kimseleri karşınıza da almayın. Onların bazılarının yarın yanınızda yer alacaklarını unutmayın. Müsamahakâr olmanız gereken yerde müsamahakâr olun.”</w:t>
      </w:r>
    </w:p>
    <w:p w:rsidR="00607415" w:rsidRPr="00607415" w:rsidRDefault="00607415" w:rsidP="00607415">
      <w:pPr>
        <w:rPr>
          <w:b/>
          <w:bCs/>
        </w:rPr>
      </w:pPr>
      <w:r w:rsidRPr="00607415">
        <w:rPr>
          <w:b/>
          <w:bCs/>
        </w:rPr>
        <w:t xml:space="preserve">“Kur’an neslini hazırlamak ve İslam’ı hâkim kılmak için yeterince davetçi yoksa Öncü Nesil görevine asla ara veremez. </w:t>
      </w:r>
    </w:p>
    <w:p w:rsidR="00607415" w:rsidRPr="00607415" w:rsidRDefault="00607415" w:rsidP="00607415">
      <w:pPr>
        <w:rPr>
          <w:bCs/>
        </w:rPr>
      </w:pPr>
      <w:r w:rsidRPr="00607415">
        <w:rPr>
          <w:bCs/>
        </w:rPr>
        <w:t>“Malınız, makamınız ve ilminiz arttıkça dostlarınız değişir. Siz ilminizi artırın ki daha hayırlı dostlarınız olsun.”</w:t>
      </w:r>
    </w:p>
    <w:p w:rsidR="00607415" w:rsidRPr="00607415" w:rsidRDefault="00607415" w:rsidP="00607415">
      <w:pPr>
        <w:rPr>
          <w:b/>
          <w:bCs/>
        </w:rPr>
      </w:pPr>
      <w:r w:rsidRPr="00607415">
        <w:rPr>
          <w:b/>
          <w:bCs/>
        </w:rPr>
        <w:t xml:space="preserve">“Nesiller arası, </w:t>
      </w:r>
      <w:proofErr w:type="gramStart"/>
      <w:r w:rsidRPr="00607415">
        <w:rPr>
          <w:b/>
          <w:bCs/>
        </w:rPr>
        <w:t>devletler arası</w:t>
      </w:r>
      <w:proofErr w:type="gramEnd"/>
      <w:r w:rsidRPr="00607415">
        <w:rPr>
          <w:b/>
          <w:bCs/>
        </w:rPr>
        <w:t xml:space="preserve">, ideolojiler arası çatışmalar; </w:t>
      </w:r>
      <w:r w:rsidRPr="00607415">
        <w:rPr>
          <w:b/>
          <w:bCs/>
          <w:i/>
          <w:iCs/>
        </w:rPr>
        <w:t>‘kanunlar tek bir kaynaktan alınınca’</w:t>
      </w:r>
      <w:r w:rsidRPr="00607415">
        <w:rPr>
          <w:b/>
          <w:bCs/>
        </w:rPr>
        <w:t xml:space="preserve"> son bulur.”</w:t>
      </w:r>
    </w:p>
    <w:p w:rsidR="00607415" w:rsidRPr="00607415" w:rsidRDefault="00607415" w:rsidP="00607415">
      <w:pPr>
        <w:rPr>
          <w:bCs/>
        </w:rPr>
      </w:pPr>
      <w:r w:rsidRPr="00607415">
        <w:rPr>
          <w:bCs/>
        </w:rPr>
        <w:t>“Kömürü kurtarmak için altın feda edilemeyeceği gibi hayatını kurtarmak için de iman ve iman hareketi feda edilemez.”</w:t>
      </w:r>
    </w:p>
    <w:p w:rsidR="00607415" w:rsidRPr="00607415" w:rsidRDefault="00607415" w:rsidP="00607415">
      <w:pPr>
        <w:rPr>
          <w:b/>
          <w:bCs/>
        </w:rPr>
      </w:pPr>
      <w:r w:rsidRPr="00607415">
        <w:rPr>
          <w:b/>
          <w:bCs/>
        </w:rPr>
        <w:t>“Şahsiyetsiz ve dinine karşı ciddiyetsiz olanlara dikkat edin. Çünkü hainler bunların arasından çıkacaktır.”</w:t>
      </w:r>
    </w:p>
    <w:p w:rsidR="00607415" w:rsidRPr="00607415" w:rsidRDefault="00607415" w:rsidP="00607415">
      <w:pPr>
        <w:rPr>
          <w:bCs/>
        </w:rPr>
      </w:pPr>
      <w:bookmarkStart w:id="0" w:name="_GoBack"/>
      <w:bookmarkEnd w:id="0"/>
    </w:p>
    <w:sectPr w:rsidR="00607415" w:rsidRPr="0060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1C"/>
    <w:rsid w:val="00607415"/>
    <w:rsid w:val="00630F1C"/>
    <w:rsid w:val="00B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EA2D3-6522-40AC-9168-FCE08413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2017-02-11T19:22:00Z</dcterms:created>
  <dcterms:modified xsi:type="dcterms:W3CDTF">2017-02-11T19:24:00Z</dcterms:modified>
</cp:coreProperties>
</file>