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16" w:rsidRPr="00E15416" w:rsidRDefault="00E15416" w:rsidP="00E15416">
      <w:pPr>
        <w:jc w:val="right"/>
        <w:rPr>
          <w:b/>
          <w:bCs/>
        </w:rPr>
      </w:pPr>
      <w:r w:rsidRPr="00E15416">
        <w:rPr>
          <w:b/>
          <w:bCs/>
        </w:rPr>
        <w:t>Gülhan KA</w:t>
      </w:r>
      <w:r w:rsidR="0029133E">
        <w:rPr>
          <w:b/>
          <w:bCs/>
        </w:rPr>
        <w:t>RALAR</w:t>
      </w:r>
      <w:r w:rsidR="0029133E" w:rsidRPr="00E15416">
        <w:rPr>
          <w:b/>
          <w:bCs/>
        </w:rPr>
        <w:t>-ÖNCÜ ŞAHSİYETLER</w:t>
      </w:r>
    </w:p>
    <w:p w:rsidR="00491BB4" w:rsidRPr="00E15416" w:rsidRDefault="0029133E" w:rsidP="00491BB4">
      <w:pPr>
        <w:jc w:val="center"/>
        <w:rPr>
          <w:b/>
          <w:bCs/>
        </w:rPr>
      </w:pPr>
      <w:r w:rsidRPr="00E15416">
        <w:rPr>
          <w:b/>
          <w:bCs/>
        </w:rPr>
        <w:t>EBU HANİFE -1</w:t>
      </w:r>
    </w:p>
    <w:p w:rsidR="0029133E" w:rsidRDefault="00491BB4" w:rsidP="0029133E">
      <w:pPr>
        <w:ind w:firstLine="708"/>
        <w:jc w:val="both"/>
      </w:pPr>
      <w:r w:rsidRPr="00E15416">
        <w:t xml:space="preserve">“Başkalarının yaptığından daha çok ibadet ve </w:t>
      </w:r>
      <w:proofErr w:type="spellStart"/>
      <w:r w:rsidRPr="00E15416">
        <w:t>taatte</w:t>
      </w:r>
      <w:proofErr w:type="spellEnd"/>
      <w:r w:rsidRPr="00E15416">
        <w:t xml:space="preserve"> bulunmaya çalış ki, ilmin meyveleri üzerinde görülsün.”</w:t>
      </w:r>
    </w:p>
    <w:p w:rsidR="0029133E" w:rsidRDefault="00491BB4" w:rsidP="0029133E">
      <w:pPr>
        <w:ind w:firstLine="708"/>
        <w:jc w:val="both"/>
      </w:pPr>
      <w:r w:rsidRPr="00E15416">
        <w:t>Büyükleri anlatmaya hacet yoktur aslında, onları örnek alamıyorsak… Çünkü anlatılmaya ihtiyaçları yoktur onların, büyüklüklerine zaman şahi</w:t>
      </w:r>
      <w:bookmarkStart w:id="0" w:name="_GoBack"/>
      <w:bookmarkEnd w:id="0"/>
      <w:r w:rsidRPr="00E15416">
        <w:t>ttir...</w:t>
      </w:r>
    </w:p>
    <w:p w:rsidR="0029133E" w:rsidRDefault="00491BB4" w:rsidP="0029133E">
      <w:pPr>
        <w:ind w:firstLine="708"/>
        <w:jc w:val="both"/>
      </w:pPr>
      <w:r w:rsidRPr="00E15416">
        <w:t xml:space="preserve">Zamanın şahit olduğu bir şahsiyet daha hayatının kapılarını aralar bize… Bu defa da ilmi ve üstün zekâsı ile bilinen bir imam örneğimiz olur. İlme düşkünlüğü ile bilinen, ömrünün son demine kadar meselelere </w:t>
      </w:r>
      <w:r w:rsidR="0029133E" w:rsidRPr="00E15416">
        <w:t>Kur’an-</w:t>
      </w:r>
      <w:r w:rsidRPr="00E15416">
        <w:t xml:space="preserve"> sünnet ışığında bakan ve Allah’ın özel olarak bahşettiği ince anlayış sayesinde birçok zor meseleyi kavrayan bir </w:t>
      </w:r>
      <w:proofErr w:type="spellStart"/>
      <w:r w:rsidRPr="00E15416">
        <w:t>müctehidtir</w:t>
      </w:r>
      <w:proofErr w:type="spellEnd"/>
      <w:r w:rsidRPr="00E15416">
        <w:t xml:space="preserve"> İmam </w:t>
      </w:r>
      <w:proofErr w:type="spellStart"/>
      <w:r w:rsidRPr="00E15416">
        <w:t>Âzam</w:t>
      </w:r>
      <w:proofErr w:type="spellEnd"/>
      <w:r w:rsidRPr="00E15416">
        <w:t xml:space="preserve">. </w:t>
      </w:r>
    </w:p>
    <w:p w:rsidR="0029133E" w:rsidRDefault="00491BB4" w:rsidP="0029133E">
      <w:pPr>
        <w:ind w:firstLine="708"/>
        <w:jc w:val="both"/>
      </w:pPr>
      <w:r w:rsidRPr="00E15416">
        <w:t xml:space="preserve">İmam-ı </w:t>
      </w:r>
      <w:proofErr w:type="spellStart"/>
      <w:r w:rsidRPr="00E15416">
        <w:t>Âzam</w:t>
      </w:r>
      <w:proofErr w:type="spellEnd"/>
      <w:r w:rsidRPr="00E15416">
        <w:t xml:space="preserve"> (büyük İmam) lâkabıyla bilinen, </w:t>
      </w:r>
      <w:proofErr w:type="spellStart"/>
      <w:r w:rsidRPr="00E15416">
        <w:t>Ebû</w:t>
      </w:r>
      <w:proofErr w:type="spellEnd"/>
      <w:r w:rsidRPr="00E15416">
        <w:t xml:space="preserve"> Hanife</w:t>
      </w:r>
      <w:r w:rsidR="00E15416">
        <w:t xml:space="preserve"> künyesiyle meşhur olan </w:t>
      </w:r>
      <w:proofErr w:type="spellStart"/>
      <w:r w:rsidR="00E15416">
        <w:t>Numân</w:t>
      </w:r>
      <w:proofErr w:type="spellEnd"/>
      <w:r w:rsidR="00E15416">
        <w:t xml:space="preserve"> Bin </w:t>
      </w:r>
      <w:proofErr w:type="spellStart"/>
      <w:r w:rsidR="00E15416">
        <w:t>Sâbit</w:t>
      </w:r>
      <w:proofErr w:type="spellEnd"/>
      <w:r w:rsidR="00E15416">
        <w:t xml:space="preserve"> Bin</w:t>
      </w:r>
      <w:r w:rsidRPr="00E15416">
        <w:t xml:space="preserve"> </w:t>
      </w:r>
      <w:proofErr w:type="spellStart"/>
      <w:r w:rsidRPr="00E15416">
        <w:t>Zevta</w:t>
      </w:r>
      <w:proofErr w:type="spellEnd"/>
      <w:r w:rsidRPr="00E15416">
        <w:t xml:space="preserve"> (</w:t>
      </w:r>
      <w:proofErr w:type="spellStart"/>
      <w:r w:rsidRPr="00E15416">
        <w:t>Zûta</w:t>
      </w:r>
      <w:proofErr w:type="spellEnd"/>
      <w:r w:rsidRPr="00E15416">
        <w:t xml:space="preserve">) mutlak </w:t>
      </w:r>
      <w:proofErr w:type="spellStart"/>
      <w:r w:rsidRPr="00E15416">
        <w:t>müctehid</w:t>
      </w:r>
      <w:proofErr w:type="spellEnd"/>
      <w:r w:rsidRPr="00E15416">
        <w:t xml:space="preserve"> ve fıkıhta Hanefi mezhebinin imamıdır.</w:t>
      </w:r>
    </w:p>
    <w:p w:rsidR="0029133E" w:rsidRDefault="00491BB4" w:rsidP="0029133E">
      <w:pPr>
        <w:ind w:firstLine="708"/>
        <w:jc w:val="both"/>
      </w:pPr>
      <w:proofErr w:type="spellStart"/>
      <w:r w:rsidRPr="00E15416">
        <w:t>Ebû</w:t>
      </w:r>
      <w:proofErr w:type="spellEnd"/>
      <w:r w:rsidRPr="00E15416">
        <w:t xml:space="preserve"> Hanife, </w:t>
      </w:r>
      <w:proofErr w:type="spellStart"/>
      <w:r w:rsidRPr="00E15416">
        <w:t>Kûfe’de</w:t>
      </w:r>
      <w:proofErr w:type="spellEnd"/>
      <w:r w:rsidRPr="00E15416">
        <w:t xml:space="preserve"> hicrî 80 yılında doğdu. Kendisinin ve ailesinin Arap olmadığı kesindir fakat Farisi veya Türk olduğu şeklinde değişik görüşler vardır. İslâm’ın hâkim old</w:t>
      </w:r>
      <w:r w:rsidR="00E15416">
        <w:t xml:space="preserve">uğu bir ortamda yetişen </w:t>
      </w:r>
      <w:proofErr w:type="spellStart"/>
      <w:r w:rsidR="00E15416">
        <w:t>Numân</w:t>
      </w:r>
      <w:proofErr w:type="spellEnd"/>
      <w:r w:rsidR="00E15416">
        <w:t xml:space="preserve"> Bin</w:t>
      </w:r>
      <w:r w:rsidRPr="00E15416">
        <w:t xml:space="preserve"> Sabit, küçük yaşta </w:t>
      </w:r>
      <w:proofErr w:type="spellStart"/>
      <w:r w:rsidRPr="00E15416">
        <w:t>Kur’ân</w:t>
      </w:r>
      <w:proofErr w:type="spellEnd"/>
      <w:r w:rsidRPr="00E15416">
        <w:t xml:space="preserve">-ı Kerîm’i hıfzetti. </w:t>
      </w:r>
      <w:proofErr w:type="spellStart"/>
      <w:r w:rsidRPr="00E15416">
        <w:t>Kırâatı</w:t>
      </w:r>
      <w:proofErr w:type="spellEnd"/>
      <w:r w:rsidRPr="00E15416">
        <w:t xml:space="preserve">, yedi </w:t>
      </w:r>
      <w:proofErr w:type="spellStart"/>
      <w:r w:rsidRPr="00E15416">
        <w:t>kurrâdan</w:t>
      </w:r>
      <w:proofErr w:type="spellEnd"/>
      <w:r w:rsidRPr="00E15416">
        <w:t xml:space="preserve"> biri olarak tanınan İmam </w:t>
      </w:r>
      <w:proofErr w:type="spellStart"/>
      <w:r w:rsidRPr="00E15416">
        <w:t>Âsım’dan</w:t>
      </w:r>
      <w:proofErr w:type="spellEnd"/>
      <w:r w:rsidRPr="00E15416">
        <w:t xml:space="preserve"> aldığı </w:t>
      </w:r>
      <w:proofErr w:type="spellStart"/>
      <w:r w:rsidRPr="00E15416">
        <w:t>rivâyet</w:t>
      </w:r>
      <w:proofErr w:type="spellEnd"/>
      <w:r w:rsidRPr="00E15416">
        <w:t xml:space="preserve"> edilir.</w:t>
      </w:r>
      <w:r w:rsidRPr="00E15416">
        <w:rPr>
          <w:vertAlign w:val="superscript"/>
        </w:rPr>
        <w:t>1</w:t>
      </w:r>
      <w:r w:rsidR="00E15416">
        <w:t xml:space="preserve"> </w:t>
      </w:r>
      <w:proofErr w:type="spellStart"/>
      <w:r w:rsidR="00E15416">
        <w:t>Numân</w:t>
      </w:r>
      <w:proofErr w:type="spellEnd"/>
      <w:r w:rsidR="00E15416">
        <w:t xml:space="preserve"> Bin</w:t>
      </w:r>
      <w:r w:rsidRPr="00E15416">
        <w:t xml:space="preserve"> Sabit gençliğini ticaretle geçirdikten sonra İmam </w:t>
      </w:r>
      <w:proofErr w:type="spellStart"/>
      <w:r w:rsidRPr="00E15416">
        <w:t>Şa’bî</w:t>
      </w:r>
      <w:proofErr w:type="spellEnd"/>
      <w:r w:rsidRPr="00E15416">
        <w:t xml:space="preserve"> ’</w:t>
      </w:r>
      <w:proofErr w:type="spellStart"/>
      <w:r w:rsidRPr="00E15416">
        <w:t>nin</w:t>
      </w:r>
      <w:proofErr w:type="spellEnd"/>
      <w:r w:rsidRPr="00E15416">
        <w:t xml:space="preserve"> tavsiye ve desteğiyle öğrenimine devam etti. </w:t>
      </w:r>
      <w:proofErr w:type="spellStart"/>
      <w:r w:rsidRPr="00E15416">
        <w:t>Ebû</w:t>
      </w:r>
      <w:proofErr w:type="spellEnd"/>
      <w:r w:rsidRPr="00E15416">
        <w:t xml:space="preserve"> Hanife, </w:t>
      </w:r>
      <w:proofErr w:type="spellStart"/>
      <w:r w:rsidRPr="00E15416">
        <w:t>Şa’bî’nin</w:t>
      </w:r>
      <w:proofErr w:type="spellEnd"/>
      <w:r w:rsidRPr="00E15416">
        <w:t xml:space="preserve"> kendisini ilme teşvikini şöyle anlatmaktadır: </w:t>
      </w:r>
      <w:r w:rsidRPr="00E15416">
        <w:rPr>
          <w:i/>
          <w:iCs/>
        </w:rPr>
        <w:t xml:space="preserve">“Günün birinde </w:t>
      </w:r>
      <w:proofErr w:type="spellStart"/>
      <w:r w:rsidRPr="00E15416">
        <w:rPr>
          <w:i/>
          <w:iCs/>
        </w:rPr>
        <w:t>Şa’bî’nin</w:t>
      </w:r>
      <w:proofErr w:type="spellEnd"/>
      <w:r w:rsidRPr="00E15416">
        <w:rPr>
          <w:i/>
          <w:iCs/>
        </w:rPr>
        <w:t xml:space="preserve"> yanından geçiyordum. Beni çağırdı ve bana: ‘Nereye devam ediyorsun?’ dedi. Ben de: ‘Çarşı pazara’ dedim. ‘Maksadım o değil, </w:t>
      </w:r>
      <w:proofErr w:type="spellStart"/>
      <w:r w:rsidRPr="00E15416">
        <w:rPr>
          <w:i/>
          <w:iCs/>
        </w:rPr>
        <w:t>ulemâdan</w:t>
      </w:r>
      <w:proofErr w:type="spellEnd"/>
      <w:r w:rsidRPr="00E15416">
        <w:rPr>
          <w:i/>
          <w:iCs/>
        </w:rPr>
        <w:t xml:space="preserve"> kimin dersine devam ediyorsun?’ dedi. Ben: ‘Hiçbirinin’ diye cevap verince </w:t>
      </w:r>
      <w:proofErr w:type="spellStart"/>
      <w:r w:rsidRPr="00E15416">
        <w:rPr>
          <w:i/>
          <w:iCs/>
        </w:rPr>
        <w:t>Şa’bî</w:t>
      </w:r>
      <w:proofErr w:type="spellEnd"/>
      <w:r w:rsidRPr="00E15416">
        <w:rPr>
          <w:i/>
          <w:iCs/>
        </w:rPr>
        <w:t xml:space="preserve">: ‘İlmi ve </w:t>
      </w:r>
      <w:proofErr w:type="spellStart"/>
      <w:r w:rsidRPr="00E15416">
        <w:rPr>
          <w:i/>
          <w:iCs/>
        </w:rPr>
        <w:t>ulemâ</w:t>
      </w:r>
      <w:proofErr w:type="spellEnd"/>
      <w:r w:rsidRPr="00E15416">
        <w:rPr>
          <w:i/>
          <w:iCs/>
        </w:rPr>
        <w:t xml:space="preserve"> ile görüşmeyi sakın ihmal etme. Ben senin uyanık ve aktif bir genç olduğunu görüyorum’ dedi. Onun bu sözü benim içimde iyi bir etki yaptı. Ticareti bıraktım, ilim yolunu tuttum. Allah’ın inayetiyle </w:t>
      </w:r>
      <w:proofErr w:type="spellStart"/>
      <w:r w:rsidRPr="00E15416">
        <w:rPr>
          <w:i/>
          <w:iCs/>
        </w:rPr>
        <w:t>Şa’bî’nin</w:t>
      </w:r>
      <w:proofErr w:type="spellEnd"/>
      <w:r w:rsidRPr="00E15416">
        <w:rPr>
          <w:i/>
          <w:iCs/>
        </w:rPr>
        <w:t xml:space="preserve"> sözünün bana çok faydası oldu.” </w:t>
      </w:r>
      <w:r w:rsidRPr="00E15416">
        <w:t xml:space="preserve">Kendisinin de belirttiği gibi </w:t>
      </w:r>
      <w:proofErr w:type="spellStart"/>
      <w:r w:rsidRPr="00E15416">
        <w:t>Şa’bî’nin</w:t>
      </w:r>
      <w:proofErr w:type="spellEnd"/>
      <w:r w:rsidRPr="00E15416">
        <w:t xml:space="preserve"> bu tavsiyesi onun için bir dönüm noktası olmuştur. Bundan bö</w:t>
      </w:r>
      <w:r w:rsidR="00093EC1">
        <w:t xml:space="preserve">yle ticaret işini ortağı </w:t>
      </w:r>
      <w:proofErr w:type="spellStart"/>
      <w:r w:rsidR="00093EC1">
        <w:t>Hafs</w:t>
      </w:r>
      <w:proofErr w:type="spellEnd"/>
      <w:r w:rsidR="00093EC1">
        <w:t xml:space="preserve"> Bin</w:t>
      </w:r>
      <w:r w:rsidRPr="00E15416">
        <w:t xml:space="preserve"> Abdurrahman’a devrederek tüm zamanını ilim meclislerinde geçirmiştir.  Ve yaşı henüz yirmi ikidir.</w:t>
      </w:r>
      <w:r w:rsidRPr="00E15416">
        <w:rPr>
          <w:vertAlign w:val="superscript"/>
        </w:rPr>
        <w:t>2</w:t>
      </w:r>
      <w:r w:rsidRPr="00E15416">
        <w:t xml:space="preserve"> </w:t>
      </w:r>
    </w:p>
    <w:p w:rsidR="0029133E" w:rsidRDefault="00491BB4" w:rsidP="0029133E">
      <w:pPr>
        <w:ind w:firstLine="708"/>
        <w:jc w:val="both"/>
      </w:pPr>
      <w:r w:rsidRPr="00E15416">
        <w:t xml:space="preserve">En verimli yıllarını İslam’a hizmette aktif olarak geçiren birçok büyüğümüz gibi İmam-ı </w:t>
      </w:r>
      <w:proofErr w:type="spellStart"/>
      <w:r w:rsidRPr="00E15416">
        <w:t>Âzam</w:t>
      </w:r>
      <w:proofErr w:type="spellEnd"/>
      <w:r w:rsidRPr="00E15416">
        <w:t xml:space="preserve"> da yirmili yaşlarını İslam’a hizmetle ve Allah’a kullukla geçirdi. Aslında gençliğin, kişinin ömrüne kattığı değerler ve kazanımlar örnek şahsiyetlerin hayatlarıyla gözler önüne serilir her defasında.  Allah </w:t>
      </w:r>
      <w:proofErr w:type="spellStart"/>
      <w:r w:rsidRPr="00E15416">
        <w:t>Rasulünün</w:t>
      </w:r>
      <w:proofErr w:type="spellEnd"/>
      <w:r w:rsidRPr="00E15416">
        <w:t xml:space="preserve"> ashabını hatırlayalım yeniden. İlk iman edenlerin çoğunun gençler olduğunu görüyoruz. Cihad meydanlarında korkusuzca savaşan birçok </w:t>
      </w:r>
      <w:proofErr w:type="spellStart"/>
      <w:r w:rsidRPr="00E15416">
        <w:t>sahabinin</w:t>
      </w:r>
      <w:proofErr w:type="spellEnd"/>
      <w:r w:rsidRPr="00E15416">
        <w:t xml:space="preserve"> de henüz yirmili yaşlarda olduğuna şahit oluyoruz. İstanbul’un fethini hayal eden ve bu hedef için uykuları kaçan Fatih, yine yirmili yaştaydı. Dolayısıyla her açıdan en verimli çağını yaşayan gençlerimizin tekrarı olmayacak olan bu altın çağlarını, en değerli maksat ve değer uğruna feda etmeleri kendilerinden beklenen bir hakikattir. Bu yaşlarda ilmi tahsil etmeyecekse bir genç, bu dönemde İslamî faaliyetlerin içerisinde yoğrulup büyümeyecekse, İslamî şahsiyete genç yaşta erişemeyecekse hangi geç kalınmış zaman bu zamanın verimini sağlayabilir? Zamanın tam da gençliği gösterdiği bir anda tüm genç kardeşlerimizin, bu imkânlarını en değerli ve kazanımları bol bir şekilde geçirmeleri hem kendileri hem de İslam’ın hâkimiyeti için ne derece elzem olduğunu idrak etmeleri gerekmektedir.</w:t>
      </w:r>
    </w:p>
    <w:p w:rsidR="0029133E" w:rsidRDefault="00491BB4" w:rsidP="0029133E">
      <w:pPr>
        <w:ind w:firstLine="708"/>
        <w:jc w:val="both"/>
      </w:pPr>
      <w:r w:rsidRPr="00E15416">
        <w:t xml:space="preserve">Gençliğini İslamî ilimleri tahsil etmekle geçiren </w:t>
      </w:r>
      <w:proofErr w:type="spellStart"/>
      <w:r w:rsidRPr="00E15416">
        <w:t>Ebû</w:t>
      </w:r>
      <w:proofErr w:type="spellEnd"/>
      <w:r w:rsidRPr="00E15416">
        <w:t xml:space="preserve"> Hanife’nin yaşadığı yer ve çağda </w:t>
      </w:r>
      <w:proofErr w:type="spellStart"/>
      <w:r w:rsidRPr="00E15416">
        <w:t>itikâdi</w:t>
      </w:r>
      <w:proofErr w:type="spellEnd"/>
      <w:r w:rsidRPr="00E15416">
        <w:t xml:space="preserve"> fırkalar çoğalmış, bir sürü sapık fırkalar ortaya çıkmış, </w:t>
      </w:r>
      <w:proofErr w:type="spellStart"/>
      <w:r w:rsidRPr="00E15416">
        <w:t>Emevi</w:t>
      </w:r>
      <w:proofErr w:type="spellEnd"/>
      <w:r w:rsidRPr="00E15416">
        <w:t xml:space="preserve"> hükümdarlarının </w:t>
      </w:r>
      <w:proofErr w:type="spellStart"/>
      <w:r w:rsidRPr="00E15416">
        <w:t>Ehl</w:t>
      </w:r>
      <w:proofErr w:type="spellEnd"/>
      <w:r w:rsidRPr="00E15416">
        <w:t xml:space="preserve">-i </w:t>
      </w:r>
      <w:proofErr w:type="spellStart"/>
      <w:r w:rsidRPr="00E15416">
        <w:t>Beyt’e</w:t>
      </w:r>
      <w:proofErr w:type="spellEnd"/>
      <w:r w:rsidRPr="00E15416">
        <w:t xml:space="preserve"> zulmü devam etmişti. Mantığı çok kuvvetli olan </w:t>
      </w:r>
      <w:proofErr w:type="spellStart"/>
      <w:r w:rsidRPr="00E15416">
        <w:t>Numân</w:t>
      </w:r>
      <w:proofErr w:type="spellEnd"/>
      <w:r w:rsidRPr="00E15416">
        <w:t xml:space="preserve"> b. Sabit hiçbir fırkaya bağlanmadan ilim tahsilini ilerletmiş ve kelâm ilmine </w:t>
      </w:r>
      <w:r w:rsidRPr="00E15416">
        <w:lastRenderedPageBreak/>
        <w:t>yönelmişti. Tartışmak (</w:t>
      </w:r>
      <w:proofErr w:type="spellStart"/>
      <w:r w:rsidRPr="00E15416">
        <w:t>cedel</w:t>
      </w:r>
      <w:proofErr w:type="spellEnd"/>
      <w:r w:rsidRPr="00E15416">
        <w:t xml:space="preserve">) için sık sık Basra’ya gitti, ancak kelâm ve </w:t>
      </w:r>
      <w:proofErr w:type="spellStart"/>
      <w:r w:rsidRPr="00E15416">
        <w:t>cedelin</w:t>
      </w:r>
      <w:proofErr w:type="spellEnd"/>
      <w:r w:rsidRPr="00E15416">
        <w:t xml:space="preserve"> bazı hatalara ve sapmalara neden olduğunu görerek fıkha yöneldi. Bu husustaki tavrını şu sözleri özetlemektedir:</w:t>
      </w:r>
      <w:r w:rsidRPr="00E15416">
        <w:rPr>
          <w:i/>
          <w:iCs/>
        </w:rPr>
        <w:t xml:space="preserve"> “Arkadaşını tekfir etmek isteyen ondan önce küfre düşer.”</w:t>
      </w:r>
      <w:r w:rsidRPr="00E15416">
        <w:rPr>
          <w:vertAlign w:val="superscript"/>
        </w:rPr>
        <w:t>3</w:t>
      </w:r>
      <w:r w:rsidRPr="00E15416">
        <w:t xml:space="preserve"> Kendisi bunu şöyle anlatır: </w:t>
      </w:r>
      <w:r w:rsidRPr="00E15416">
        <w:rPr>
          <w:i/>
          <w:iCs/>
        </w:rPr>
        <w:t>“</w:t>
      </w:r>
      <w:proofErr w:type="spellStart"/>
      <w:r w:rsidRPr="00E15416">
        <w:rPr>
          <w:i/>
          <w:iCs/>
        </w:rPr>
        <w:t>Sahâbi</w:t>
      </w:r>
      <w:proofErr w:type="spellEnd"/>
      <w:r w:rsidRPr="00E15416">
        <w:rPr>
          <w:i/>
          <w:iCs/>
        </w:rPr>
        <w:t xml:space="preserve"> ve </w:t>
      </w:r>
      <w:proofErr w:type="spellStart"/>
      <w:r w:rsidRPr="00E15416">
        <w:rPr>
          <w:i/>
          <w:iCs/>
        </w:rPr>
        <w:t>tâbiin</w:t>
      </w:r>
      <w:proofErr w:type="spellEnd"/>
      <w:r w:rsidRPr="00E15416">
        <w:rPr>
          <w:i/>
          <w:iCs/>
        </w:rPr>
        <w:t xml:space="preserve">, bize gelen konuları bizden iyi anladılar. Aralarında sert </w:t>
      </w:r>
      <w:proofErr w:type="spellStart"/>
      <w:r w:rsidRPr="00E15416">
        <w:rPr>
          <w:i/>
          <w:iCs/>
        </w:rPr>
        <w:t>münâkaşa</w:t>
      </w:r>
      <w:proofErr w:type="spellEnd"/>
      <w:r w:rsidRPr="00E15416">
        <w:rPr>
          <w:i/>
          <w:iCs/>
        </w:rPr>
        <w:t xml:space="preserve"> ve </w:t>
      </w:r>
      <w:proofErr w:type="spellStart"/>
      <w:r w:rsidRPr="00E15416">
        <w:rPr>
          <w:i/>
          <w:iCs/>
        </w:rPr>
        <w:t>mücâdele</w:t>
      </w:r>
      <w:proofErr w:type="spellEnd"/>
      <w:r w:rsidRPr="00E15416">
        <w:rPr>
          <w:i/>
          <w:iCs/>
        </w:rPr>
        <w:t xml:space="preserve"> olmadı ve onlar fıkıh meclisleri ile halkı fıkha teşvik ettiler; </w:t>
      </w:r>
      <w:proofErr w:type="spellStart"/>
      <w:r w:rsidRPr="00E15416">
        <w:rPr>
          <w:i/>
          <w:iCs/>
        </w:rPr>
        <w:t>fetvâ</w:t>
      </w:r>
      <w:proofErr w:type="spellEnd"/>
      <w:r w:rsidRPr="00E15416">
        <w:rPr>
          <w:i/>
          <w:iCs/>
        </w:rPr>
        <w:t xml:space="preserve"> verdiler, birbirinden </w:t>
      </w:r>
      <w:proofErr w:type="spellStart"/>
      <w:r w:rsidRPr="00E15416">
        <w:rPr>
          <w:i/>
          <w:iCs/>
        </w:rPr>
        <w:t>fetvâ</w:t>
      </w:r>
      <w:proofErr w:type="spellEnd"/>
      <w:r w:rsidRPr="00E15416">
        <w:rPr>
          <w:i/>
          <w:iCs/>
        </w:rPr>
        <w:t xml:space="preserve"> sordular. Bunu anlayınca ben de </w:t>
      </w:r>
      <w:proofErr w:type="spellStart"/>
      <w:r w:rsidRPr="00E15416">
        <w:rPr>
          <w:i/>
          <w:iCs/>
        </w:rPr>
        <w:t>münakâşa</w:t>
      </w:r>
      <w:proofErr w:type="spellEnd"/>
      <w:r w:rsidRPr="00E15416">
        <w:rPr>
          <w:i/>
          <w:iCs/>
        </w:rPr>
        <w:t xml:space="preserve">, </w:t>
      </w:r>
      <w:proofErr w:type="spellStart"/>
      <w:r w:rsidRPr="00E15416">
        <w:rPr>
          <w:i/>
          <w:iCs/>
        </w:rPr>
        <w:t>cedel</w:t>
      </w:r>
      <w:proofErr w:type="spellEnd"/>
      <w:r w:rsidRPr="00E15416">
        <w:rPr>
          <w:i/>
          <w:iCs/>
        </w:rPr>
        <w:t xml:space="preserve"> ve kelâmı bıraktım; selefin yoluna döndüm. </w:t>
      </w:r>
      <w:proofErr w:type="spellStart"/>
      <w:r w:rsidRPr="00E15416">
        <w:rPr>
          <w:i/>
          <w:iCs/>
        </w:rPr>
        <w:t>Kelâmcıların</w:t>
      </w:r>
      <w:proofErr w:type="spellEnd"/>
      <w:r w:rsidRPr="00E15416">
        <w:rPr>
          <w:i/>
          <w:iCs/>
        </w:rPr>
        <w:t xml:space="preserve"> selefin yolunda olmadığını; </w:t>
      </w:r>
      <w:proofErr w:type="spellStart"/>
      <w:r w:rsidRPr="00E15416">
        <w:rPr>
          <w:i/>
          <w:iCs/>
        </w:rPr>
        <w:t>cedelcilerin</w:t>
      </w:r>
      <w:proofErr w:type="spellEnd"/>
      <w:r w:rsidRPr="00E15416">
        <w:rPr>
          <w:i/>
          <w:iCs/>
        </w:rPr>
        <w:t xml:space="preserve"> kalpleri katı, ruhları kaba, </w:t>
      </w:r>
      <w:proofErr w:type="spellStart"/>
      <w:r w:rsidRPr="00E15416">
        <w:rPr>
          <w:i/>
          <w:iCs/>
        </w:rPr>
        <w:t>nasslara</w:t>
      </w:r>
      <w:proofErr w:type="spellEnd"/>
      <w:r w:rsidRPr="00E15416">
        <w:rPr>
          <w:i/>
          <w:iCs/>
        </w:rPr>
        <w:t xml:space="preserve"> </w:t>
      </w:r>
      <w:proofErr w:type="spellStart"/>
      <w:r w:rsidRPr="00E15416">
        <w:rPr>
          <w:i/>
          <w:iCs/>
        </w:rPr>
        <w:t>muhâlefetten</w:t>
      </w:r>
      <w:proofErr w:type="spellEnd"/>
      <w:r w:rsidRPr="00E15416">
        <w:rPr>
          <w:i/>
          <w:iCs/>
        </w:rPr>
        <w:t xml:space="preserve"> çekinmeyen, </w:t>
      </w:r>
      <w:proofErr w:type="spellStart"/>
      <w:r w:rsidRPr="00E15416">
        <w:rPr>
          <w:i/>
          <w:iCs/>
        </w:rPr>
        <w:t>verâ</w:t>
      </w:r>
      <w:proofErr w:type="spellEnd"/>
      <w:r w:rsidRPr="00E15416">
        <w:rPr>
          <w:i/>
          <w:iCs/>
        </w:rPr>
        <w:t xml:space="preserve"> ve </w:t>
      </w:r>
      <w:proofErr w:type="spellStart"/>
      <w:r w:rsidRPr="00E15416">
        <w:rPr>
          <w:i/>
          <w:iCs/>
        </w:rPr>
        <w:t>takvâdan</w:t>
      </w:r>
      <w:proofErr w:type="spellEnd"/>
      <w:r w:rsidRPr="00E15416">
        <w:rPr>
          <w:i/>
          <w:iCs/>
        </w:rPr>
        <w:t xml:space="preserve"> uzak kimseler olduklarını gördüm.”</w:t>
      </w:r>
      <w:r w:rsidRPr="00E15416">
        <w:rPr>
          <w:vertAlign w:val="superscript"/>
        </w:rPr>
        <w:t>4</w:t>
      </w:r>
      <w:r w:rsidRPr="00E15416">
        <w:t xml:space="preserve"> </w:t>
      </w:r>
    </w:p>
    <w:p w:rsidR="0029133E" w:rsidRDefault="00491BB4" w:rsidP="0029133E">
      <w:pPr>
        <w:ind w:firstLine="708"/>
        <w:jc w:val="both"/>
      </w:pPr>
      <w:r w:rsidRPr="00E15416">
        <w:t xml:space="preserve">Bu sözlerinden sonra kelamcılarla yolunu tamamen ayıran </w:t>
      </w:r>
      <w:proofErr w:type="spellStart"/>
      <w:r w:rsidRPr="00E15416">
        <w:t>Ebû</w:t>
      </w:r>
      <w:proofErr w:type="spellEnd"/>
      <w:r w:rsidRPr="00E15416">
        <w:t xml:space="preserve"> Hanife; aynı zamanda takva ve </w:t>
      </w:r>
      <w:proofErr w:type="spellStart"/>
      <w:r w:rsidRPr="00E15416">
        <w:t>vâkar</w:t>
      </w:r>
      <w:proofErr w:type="spellEnd"/>
      <w:r w:rsidRPr="00E15416">
        <w:t xml:space="preserve"> sahibi bir insandı. Tefekkürü çok, konuşması az, Allah’ın </w:t>
      </w:r>
      <w:proofErr w:type="spellStart"/>
      <w:r w:rsidRPr="00E15416">
        <w:t>hudûdunu</w:t>
      </w:r>
      <w:proofErr w:type="spellEnd"/>
      <w:r w:rsidRPr="00E15416">
        <w:t xml:space="preserve"> olabildiğince gözeten, dünya ehlinden uzak duran, faydasız ve boş sözlerden hoşlanmayan, sorulara az ve öz cevap veren çok zeki bir </w:t>
      </w:r>
      <w:proofErr w:type="spellStart"/>
      <w:r w:rsidRPr="00E15416">
        <w:t>müctehiddi</w:t>
      </w:r>
      <w:proofErr w:type="spellEnd"/>
      <w:r w:rsidRPr="00E15416">
        <w:t xml:space="preserve">. Fıkhı sistematik hale getirip bütün dünyevî meselelerin leh ve aleyhteki biçimlerini ortaya koyarak ve sağlam bir </w:t>
      </w:r>
      <w:proofErr w:type="spellStart"/>
      <w:r w:rsidRPr="00E15416">
        <w:t>akîde</w:t>
      </w:r>
      <w:proofErr w:type="spellEnd"/>
      <w:r w:rsidRPr="00E15416">
        <w:t xml:space="preserve"> esası çıkararak doktrinini meydana getirmişti. </w:t>
      </w:r>
      <w:proofErr w:type="spellStart"/>
      <w:r w:rsidRPr="00E15416">
        <w:t>Ebû</w:t>
      </w:r>
      <w:proofErr w:type="spellEnd"/>
      <w:r w:rsidRPr="00E15416">
        <w:t xml:space="preserve"> Hanife’nin binlerce talebesi olmuş, bunların kırk kadarı </w:t>
      </w:r>
      <w:proofErr w:type="spellStart"/>
      <w:r w:rsidRPr="00E15416">
        <w:t>müctehid</w:t>
      </w:r>
      <w:proofErr w:type="spellEnd"/>
      <w:r w:rsidRPr="00E15416">
        <w:t xml:space="preserve"> mertebesine ulaşmıştır.</w:t>
      </w:r>
      <w:r w:rsidRPr="00E15416">
        <w:rPr>
          <w:vertAlign w:val="superscript"/>
        </w:rPr>
        <w:t>5</w:t>
      </w:r>
      <w:r w:rsidRPr="00E15416">
        <w:t xml:space="preserve"> </w:t>
      </w:r>
      <w:proofErr w:type="spellStart"/>
      <w:r w:rsidRPr="00E15416">
        <w:t>Müctehid</w:t>
      </w:r>
      <w:proofErr w:type="spellEnd"/>
      <w:r w:rsidRPr="00E15416">
        <w:t xml:space="preserve"> öğrencilerinden en meşhurları; </w:t>
      </w:r>
      <w:proofErr w:type="spellStart"/>
      <w:r w:rsidRPr="00E15416">
        <w:t>Ebû</w:t>
      </w:r>
      <w:proofErr w:type="spellEnd"/>
      <w:r w:rsidRPr="00E15416">
        <w:t xml:space="preserve"> Yusuf, Muhammed b. Hasan es-</w:t>
      </w:r>
      <w:proofErr w:type="spellStart"/>
      <w:proofErr w:type="gramStart"/>
      <w:r w:rsidRPr="00E15416">
        <w:t>Şeybânî</w:t>
      </w:r>
      <w:proofErr w:type="spellEnd"/>
      <w:r w:rsidRPr="00E15416">
        <w:t xml:space="preserve">,  </w:t>
      </w:r>
      <w:proofErr w:type="spellStart"/>
      <w:r w:rsidRPr="00E15416">
        <w:t>Dâvûd</w:t>
      </w:r>
      <w:proofErr w:type="spellEnd"/>
      <w:proofErr w:type="gramEnd"/>
      <w:r w:rsidRPr="00E15416">
        <w:t xml:space="preserve"> et-</w:t>
      </w:r>
      <w:proofErr w:type="spellStart"/>
      <w:r w:rsidRPr="00E15416">
        <w:t>Tâ</w:t>
      </w:r>
      <w:proofErr w:type="spellEnd"/>
      <w:r w:rsidRPr="00E15416">
        <w:t xml:space="preserve">, </w:t>
      </w:r>
      <w:proofErr w:type="spellStart"/>
      <w:r w:rsidRPr="00E15416">
        <w:t>Esed</w:t>
      </w:r>
      <w:proofErr w:type="spellEnd"/>
      <w:r w:rsidR="00E15416">
        <w:t xml:space="preserve"> Bin </w:t>
      </w:r>
      <w:proofErr w:type="spellStart"/>
      <w:r w:rsidR="00E15416">
        <w:t>Amr</w:t>
      </w:r>
      <w:proofErr w:type="spellEnd"/>
      <w:r w:rsidR="00E15416">
        <w:t xml:space="preserve">, Hasan Bin </w:t>
      </w:r>
      <w:proofErr w:type="spellStart"/>
      <w:r w:rsidR="00E15416">
        <w:t>Ziyâd</w:t>
      </w:r>
      <w:proofErr w:type="spellEnd"/>
      <w:r w:rsidR="00E15416">
        <w:t xml:space="preserve">, Kasım Bin </w:t>
      </w:r>
      <w:proofErr w:type="spellStart"/>
      <w:r w:rsidR="00E15416">
        <w:t>Maan</w:t>
      </w:r>
      <w:proofErr w:type="spellEnd"/>
      <w:r w:rsidR="00E15416">
        <w:t xml:space="preserve">, Ali Bin </w:t>
      </w:r>
      <w:proofErr w:type="spellStart"/>
      <w:r w:rsidR="00E15416">
        <w:t>Mushir</w:t>
      </w:r>
      <w:proofErr w:type="spellEnd"/>
      <w:r w:rsidR="00E15416">
        <w:t xml:space="preserve">, </w:t>
      </w:r>
      <w:proofErr w:type="spellStart"/>
      <w:r w:rsidR="00E15416">
        <w:t>Hibban</w:t>
      </w:r>
      <w:proofErr w:type="spellEnd"/>
      <w:r w:rsidR="00E15416">
        <w:t xml:space="preserve"> Bin</w:t>
      </w:r>
      <w:r w:rsidRPr="00E15416">
        <w:t xml:space="preserve"> Ali ’</w:t>
      </w:r>
      <w:proofErr w:type="spellStart"/>
      <w:r w:rsidRPr="00E15416">
        <w:t>dir</w:t>
      </w:r>
      <w:proofErr w:type="spellEnd"/>
      <w:r w:rsidRPr="00E15416">
        <w:t xml:space="preserve">. </w:t>
      </w:r>
    </w:p>
    <w:p w:rsidR="0029133E" w:rsidRDefault="00491BB4" w:rsidP="0029133E">
      <w:pPr>
        <w:ind w:firstLine="708"/>
        <w:jc w:val="both"/>
      </w:pPr>
      <w:r w:rsidRPr="00E15416">
        <w:t xml:space="preserve">İmamı tek seferde anlatmak ve İslamî ilimlere sağladığı katkıları, hayat düsturunu bir defada kaleme almak elbette mümkün değildir. Devamını bir sonraki sayımıza bırakıp konuyu burada </w:t>
      </w:r>
      <w:r w:rsidR="0029133E" w:rsidRPr="00E15416">
        <w:t>noktalarken; son</w:t>
      </w:r>
      <w:r w:rsidRPr="00E15416">
        <w:t xml:space="preserve"> olarak İmam-ı </w:t>
      </w:r>
      <w:proofErr w:type="spellStart"/>
      <w:r w:rsidRPr="00E15416">
        <w:t>Âzam’ın</w:t>
      </w:r>
      <w:proofErr w:type="spellEnd"/>
      <w:r w:rsidRPr="00E15416">
        <w:t xml:space="preserve"> veciz sözlerinden birini sizlerle paylaşarak yazımızı burada sonlandırıyoruz. </w:t>
      </w:r>
    </w:p>
    <w:p w:rsidR="00491BB4" w:rsidRDefault="00E15416" w:rsidP="0029133E">
      <w:pPr>
        <w:ind w:firstLine="708"/>
        <w:jc w:val="both"/>
        <w:rPr>
          <w:i/>
          <w:iCs/>
        </w:rPr>
      </w:pPr>
      <w:r>
        <w:rPr>
          <w:i/>
          <w:iCs/>
        </w:rPr>
        <w:t xml:space="preserve">“Cehaleti terk et. </w:t>
      </w:r>
      <w:r w:rsidR="00491BB4" w:rsidRPr="00E15416">
        <w:rPr>
          <w:i/>
          <w:iCs/>
        </w:rPr>
        <w:t>Ö</w:t>
      </w:r>
      <w:r>
        <w:rPr>
          <w:i/>
          <w:iCs/>
        </w:rPr>
        <w:t xml:space="preserve">lünceye kadar fıkıh ilmi öğren. </w:t>
      </w:r>
      <w:r w:rsidR="00491BB4" w:rsidRPr="00E15416">
        <w:rPr>
          <w:i/>
          <w:iCs/>
        </w:rPr>
        <w:t xml:space="preserve">Çünkü fıkıh ilmini bilene </w:t>
      </w:r>
      <w:proofErr w:type="spellStart"/>
      <w:r w:rsidR="00491BB4" w:rsidRPr="00E15416">
        <w:rPr>
          <w:i/>
          <w:iCs/>
        </w:rPr>
        <w:t>hadîs</w:t>
      </w:r>
      <w:proofErr w:type="spellEnd"/>
      <w:r w:rsidR="00491BB4" w:rsidRPr="00E15416">
        <w:rPr>
          <w:i/>
          <w:iCs/>
        </w:rPr>
        <w:t xml:space="preserve">-i </w:t>
      </w:r>
      <w:proofErr w:type="spellStart"/>
      <w:r w:rsidR="00491BB4" w:rsidRPr="00E15416">
        <w:rPr>
          <w:i/>
          <w:iCs/>
        </w:rPr>
        <w:t>şerîfte</w:t>
      </w:r>
      <w:proofErr w:type="spellEnd"/>
      <w:r w:rsidR="00491BB4" w:rsidRPr="00E15416">
        <w:rPr>
          <w:i/>
          <w:iCs/>
        </w:rPr>
        <w:t xml:space="preserve"> müjde vardır: ‘Allah Teâlâ kime hayır </w:t>
      </w:r>
      <w:proofErr w:type="spellStart"/>
      <w:r w:rsidR="00491BB4" w:rsidRPr="00E15416">
        <w:rPr>
          <w:i/>
          <w:iCs/>
        </w:rPr>
        <w:t>murad</w:t>
      </w:r>
      <w:proofErr w:type="spellEnd"/>
      <w:r w:rsidR="00491BB4" w:rsidRPr="00E15416">
        <w:rPr>
          <w:i/>
          <w:iCs/>
        </w:rPr>
        <w:t xml:space="preserve"> ederse, onu dinde fakih kılar.’ Yani, helal haram ilmini güzelce anlar ve ona göre amel </w:t>
      </w:r>
      <w:r w:rsidR="0029133E" w:rsidRPr="00E15416">
        <w:rPr>
          <w:i/>
          <w:iCs/>
        </w:rPr>
        <w:t>eder”</w:t>
      </w:r>
    </w:p>
    <w:p w:rsidR="005D371A" w:rsidRPr="005D371A" w:rsidRDefault="005D371A" w:rsidP="005D371A">
      <w:pPr>
        <w:ind w:firstLine="708"/>
        <w:jc w:val="both"/>
        <w:rPr>
          <w:sz w:val="18"/>
          <w:szCs w:val="18"/>
        </w:rPr>
      </w:pPr>
      <w:r w:rsidRPr="005D371A">
        <w:rPr>
          <w:sz w:val="18"/>
          <w:szCs w:val="18"/>
        </w:rPr>
        <w:t xml:space="preserve">1-İbn Hacer </w:t>
      </w:r>
      <w:proofErr w:type="spellStart"/>
      <w:r w:rsidRPr="005D371A">
        <w:rPr>
          <w:sz w:val="18"/>
          <w:szCs w:val="18"/>
        </w:rPr>
        <w:t>Heytemî</w:t>
      </w:r>
      <w:proofErr w:type="spellEnd"/>
      <w:r w:rsidRPr="005D371A">
        <w:rPr>
          <w:sz w:val="18"/>
          <w:szCs w:val="18"/>
        </w:rPr>
        <w:t xml:space="preserve">, </w:t>
      </w:r>
      <w:proofErr w:type="spellStart"/>
      <w:r w:rsidRPr="005D371A">
        <w:rPr>
          <w:sz w:val="18"/>
          <w:szCs w:val="18"/>
        </w:rPr>
        <w:t>Hayratu’l</w:t>
      </w:r>
      <w:proofErr w:type="spellEnd"/>
      <w:r w:rsidRPr="005D371A">
        <w:rPr>
          <w:sz w:val="18"/>
          <w:szCs w:val="18"/>
        </w:rPr>
        <w:t xml:space="preserve"> </w:t>
      </w:r>
      <w:proofErr w:type="spellStart"/>
      <w:r w:rsidRPr="005D371A">
        <w:rPr>
          <w:sz w:val="18"/>
          <w:szCs w:val="18"/>
        </w:rPr>
        <w:t>Hisan</w:t>
      </w:r>
      <w:proofErr w:type="spellEnd"/>
      <w:r w:rsidRPr="005D371A">
        <w:rPr>
          <w:sz w:val="18"/>
          <w:szCs w:val="18"/>
        </w:rPr>
        <w:t>, 265</w:t>
      </w:r>
    </w:p>
    <w:p w:rsidR="005D371A" w:rsidRPr="005D371A" w:rsidRDefault="005D371A" w:rsidP="005D371A">
      <w:pPr>
        <w:ind w:firstLine="708"/>
        <w:jc w:val="both"/>
        <w:rPr>
          <w:sz w:val="18"/>
          <w:szCs w:val="18"/>
        </w:rPr>
      </w:pPr>
      <w:r w:rsidRPr="005D371A">
        <w:rPr>
          <w:sz w:val="18"/>
          <w:szCs w:val="18"/>
        </w:rPr>
        <w:t xml:space="preserve">2-Muhammed </w:t>
      </w:r>
      <w:proofErr w:type="spellStart"/>
      <w:r w:rsidRPr="005D371A">
        <w:rPr>
          <w:sz w:val="18"/>
          <w:szCs w:val="18"/>
        </w:rPr>
        <w:t>Ebû</w:t>
      </w:r>
      <w:proofErr w:type="spellEnd"/>
      <w:r w:rsidRPr="005D371A">
        <w:rPr>
          <w:sz w:val="18"/>
          <w:szCs w:val="18"/>
        </w:rPr>
        <w:t xml:space="preserve"> Zehra, </w:t>
      </w:r>
      <w:proofErr w:type="spellStart"/>
      <w:r w:rsidRPr="005D371A">
        <w:rPr>
          <w:sz w:val="18"/>
          <w:szCs w:val="18"/>
        </w:rPr>
        <w:t>Ebû</w:t>
      </w:r>
      <w:proofErr w:type="spellEnd"/>
      <w:r w:rsidRPr="005D371A">
        <w:rPr>
          <w:sz w:val="18"/>
          <w:szCs w:val="18"/>
        </w:rPr>
        <w:t xml:space="preserve"> Hanife, Çev.: Osman</w:t>
      </w:r>
      <w:r>
        <w:rPr>
          <w:sz w:val="18"/>
          <w:szCs w:val="18"/>
        </w:rPr>
        <w:t xml:space="preserve"> </w:t>
      </w:r>
      <w:proofErr w:type="spellStart"/>
      <w:r w:rsidRPr="005D371A">
        <w:rPr>
          <w:sz w:val="18"/>
          <w:szCs w:val="18"/>
        </w:rPr>
        <w:t>Keskioğlu</w:t>
      </w:r>
      <w:proofErr w:type="spellEnd"/>
      <w:r w:rsidRPr="005D371A">
        <w:rPr>
          <w:sz w:val="18"/>
          <w:szCs w:val="18"/>
        </w:rPr>
        <w:t>. İstanbul 1970. 43</w:t>
      </w:r>
    </w:p>
    <w:p w:rsidR="005D371A" w:rsidRPr="005D371A" w:rsidRDefault="005D371A" w:rsidP="005D371A">
      <w:pPr>
        <w:ind w:firstLine="708"/>
        <w:jc w:val="both"/>
        <w:rPr>
          <w:sz w:val="18"/>
          <w:szCs w:val="18"/>
        </w:rPr>
      </w:pPr>
      <w:r w:rsidRPr="005D371A">
        <w:rPr>
          <w:sz w:val="18"/>
          <w:szCs w:val="18"/>
        </w:rPr>
        <w:t>3-Hatib el-</w:t>
      </w:r>
      <w:proofErr w:type="spellStart"/>
      <w:r w:rsidRPr="005D371A">
        <w:rPr>
          <w:sz w:val="18"/>
          <w:szCs w:val="18"/>
        </w:rPr>
        <w:t>Bağdâdî</w:t>
      </w:r>
      <w:proofErr w:type="spellEnd"/>
      <w:r w:rsidRPr="005D371A">
        <w:rPr>
          <w:sz w:val="18"/>
          <w:szCs w:val="18"/>
        </w:rPr>
        <w:t xml:space="preserve">, </w:t>
      </w:r>
      <w:proofErr w:type="spellStart"/>
      <w:r w:rsidRPr="005D371A">
        <w:rPr>
          <w:sz w:val="18"/>
          <w:szCs w:val="18"/>
        </w:rPr>
        <w:t>Târihu</w:t>
      </w:r>
      <w:proofErr w:type="spellEnd"/>
      <w:r w:rsidRPr="005D371A">
        <w:rPr>
          <w:sz w:val="18"/>
          <w:szCs w:val="18"/>
        </w:rPr>
        <w:t xml:space="preserve"> </w:t>
      </w:r>
      <w:proofErr w:type="spellStart"/>
      <w:r w:rsidRPr="005D371A">
        <w:rPr>
          <w:sz w:val="18"/>
          <w:szCs w:val="18"/>
        </w:rPr>
        <w:t>Bağdâd</w:t>
      </w:r>
      <w:proofErr w:type="spellEnd"/>
      <w:r w:rsidRPr="005D371A">
        <w:rPr>
          <w:sz w:val="18"/>
          <w:szCs w:val="18"/>
        </w:rPr>
        <w:t>, XIII, 333</w:t>
      </w:r>
    </w:p>
    <w:p w:rsidR="005D371A" w:rsidRPr="005D371A" w:rsidRDefault="005D371A" w:rsidP="005D371A">
      <w:pPr>
        <w:ind w:firstLine="708"/>
        <w:jc w:val="both"/>
        <w:rPr>
          <w:sz w:val="18"/>
          <w:szCs w:val="18"/>
        </w:rPr>
      </w:pPr>
      <w:r w:rsidRPr="005D371A">
        <w:rPr>
          <w:sz w:val="18"/>
          <w:szCs w:val="18"/>
        </w:rPr>
        <w:t xml:space="preserve">4-İbnü’l </w:t>
      </w:r>
      <w:proofErr w:type="spellStart"/>
      <w:r w:rsidRPr="005D371A">
        <w:rPr>
          <w:sz w:val="18"/>
          <w:szCs w:val="18"/>
        </w:rPr>
        <w:t>Bezzâzı</w:t>
      </w:r>
      <w:proofErr w:type="spellEnd"/>
      <w:r w:rsidRPr="005D371A">
        <w:rPr>
          <w:sz w:val="18"/>
          <w:szCs w:val="18"/>
        </w:rPr>
        <w:t xml:space="preserve">, </w:t>
      </w:r>
      <w:proofErr w:type="spellStart"/>
      <w:r w:rsidRPr="005D371A">
        <w:rPr>
          <w:sz w:val="18"/>
          <w:szCs w:val="18"/>
        </w:rPr>
        <w:t>Menâkîbu</w:t>
      </w:r>
      <w:proofErr w:type="spellEnd"/>
      <w:r w:rsidRPr="005D371A">
        <w:rPr>
          <w:sz w:val="18"/>
          <w:szCs w:val="18"/>
        </w:rPr>
        <w:t xml:space="preserve"> </w:t>
      </w:r>
      <w:proofErr w:type="spellStart"/>
      <w:r w:rsidRPr="005D371A">
        <w:rPr>
          <w:sz w:val="18"/>
          <w:szCs w:val="18"/>
        </w:rPr>
        <w:t>Ebî</w:t>
      </w:r>
      <w:proofErr w:type="spellEnd"/>
      <w:r w:rsidRPr="005D371A">
        <w:rPr>
          <w:sz w:val="18"/>
          <w:szCs w:val="18"/>
        </w:rPr>
        <w:t xml:space="preserve"> Hanife, I, 111</w:t>
      </w:r>
    </w:p>
    <w:p w:rsidR="0029133E" w:rsidRPr="005D371A" w:rsidRDefault="005D371A" w:rsidP="005D371A">
      <w:pPr>
        <w:ind w:firstLine="708"/>
        <w:jc w:val="both"/>
        <w:rPr>
          <w:sz w:val="18"/>
          <w:szCs w:val="18"/>
        </w:rPr>
      </w:pPr>
      <w:r w:rsidRPr="005D371A">
        <w:rPr>
          <w:sz w:val="18"/>
          <w:szCs w:val="18"/>
        </w:rPr>
        <w:t xml:space="preserve">5-el-Kerderî, </w:t>
      </w:r>
      <w:proofErr w:type="spellStart"/>
      <w:r w:rsidRPr="005D371A">
        <w:rPr>
          <w:sz w:val="18"/>
          <w:szCs w:val="18"/>
        </w:rPr>
        <w:t>Menâkıbu’l-İmâm</w:t>
      </w:r>
      <w:proofErr w:type="spellEnd"/>
      <w:r w:rsidRPr="005D371A">
        <w:rPr>
          <w:sz w:val="18"/>
          <w:szCs w:val="18"/>
        </w:rPr>
        <w:t xml:space="preserve"> </w:t>
      </w:r>
      <w:proofErr w:type="spellStart"/>
      <w:r w:rsidRPr="005D371A">
        <w:rPr>
          <w:sz w:val="18"/>
          <w:szCs w:val="18"/>
        </w:rPr>
        <w:t>Ebû</w:t>
      </w:r>
      <w:proofErr w:type="spellEnd"/>
      <w:r w:rsidRPr="005D371A">
        <w:rPr>
          <w:sz w:val="18"/>
          <w:szCs w:val="18"/>
        </w:rPr>
        <w:t xml:space="preserve"> Hanife, II, 218</w:t>
      </w:r>
    </w:p>
    <w:p w:rsidR="0029133E" w:rsidRPr="00E15416" w:rsidRDefault="0029133E" w:rsidP="0029133E">
      <w:pPr>
        <w:ind w:firstLine="708"/>
        <w:jc w:val="both"/>
      </w:pPr>
    </w:p>
    <w:p w:rsidR="00E625C8" w:rsidRPr="00E15416" w:rsidRDefault="00E625C8"/>
    <w:sectPr w:rsidR="00E625C8" w:rsidRPr="00E15416" w:rsidSect="00E15416">
      <w:footerReference w:type="default" r:id="rId6"/>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5A" w:rsidRDefault="00134D5A" w:rsidP="00E15416">
      <w:pPr>
        <w:spacing w:after="0" w:line="240" w:lineRule="auto"/>
      </w:pPr>
      <w:r>
        <w:separator/>
      </w:r>
    </w:p>
  </w:endnote>
  <w:endnote w:type="continuationSeparator" w:id="0">
    <w:p w:rsidR="00134D5A" w:rsidRDefault="00134D5A" w:rsidP="00E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16" w:rsidRPr="00E15416" w:rsidRDefault="00E15416" w:rsidP="00E15416">
    <w:pPr>
      <w:pStyle w:val="AltBilgi"/>
      <w:rPr>
        <w:b/>
        <w:bCs/>
      </w:rPr>
    </w:pPr>
    <w:r w:rsidRPr="00E15416">
      <w:rPr>
        <w:b/>
        <w:bCs/>
      </w:rPr>
      <w:t>FND 18. Sayı – Ekim 2012</w:t>
    </w:r>
    <w:r w:rsidRPr="00E15416">
      <w:rPr>
        <w:b/>
        <w:bCs/>
      </w:rPr>
      <w:tab/>
    </w:r>
    <w:r w:rsidRPr="00E15416">
      <w:rPr>
        <w:b/>
        <w:bCs/>
      </w:rPr>
      <w:tab/>
    </w:r>
    <w:hyperlink r:id="rId1" w:history="1">
      <w:r w:rsidRPr="00E15416">
        <w:rPr>
          <w:rStyle w:val="Kpr"/>
          <w:b/>
          <w:bCs/>
        </w:rPr>
        <w:t>www.furkannesli.net</w:t>
      </w:r>
    </w:hyperlink>
    <w:r w:rsidRPr="00E15416">
      <w:rPr>
        <w:b/>
        <w:bCs/>
      </w:rPr>
      <w:t xml:space="preserve"> </w:t>
    </w:r>
  </w:p>
  <w:p w:rsidR="00E15416" w:rsidRDefault="00E154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5A" w:rsidRDefault="00134D5A" w:rsidP="00E15416">
      <w:pPr>
        <w:spacing w:after="0" w:line="240" w:lineRule="auto"/>
      </w:pPr>
      <w:r>
        <w:separator/>
      </w:r>
    </w:p>
  </w:footnote>
  <w:footnote w:type="continuationSeparator" w:id="0">
    <w:p w:rsidR="00134D5A" w:rsidRDefault="00134D5A" w:rsidP="00E15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C5"/>
    <w:rsid w:val="00093EC1"/>
    <w:rsid w:val="00134D5A"/>
    <w:rsid w:val="0029133E"/>
    <w:rsid w:val="003368D6"/>
    <w:rsid w:val="00491BB4"/>
    <w:rsid w:val="005D371A"/>
    <w:rsid w:val="007529C5"/>
    <w:rsid w:val="00E15416"/>
    <w:rsid w:val="00E625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F039"/>
  <w15:chartTrackingRefBased/>
  <w15:docId w15:val="{C111DE7A-5286-4928-9B5A-51FA3843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4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5416"/>
  </w:style>
  <w:style w:type="paragraph" w:styleId="AltBilgi">
    <w:name w:val="footer"/>
    <w:basedOn w:val="Normal"/>
    <w:link w:val="AltBilgiChar"/>
    <w:uiPriority w:val="99"/>
    <w:unhideWhenUsed/>
    <w:rsid w:val="00E154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5416"/>
  </w:style>
  <w:style w:type="character" w:styleId="Kpr">
    <w:name w:val="Hyperlink"/>
    <w:basedOn w:val="VarsaylanParagrafYazTipi"/>
    <w:uiPriority w:val="99"/>
    <w:unhideWhenUsed/>
    <w:rsid w:val="00E15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882</Words>
  <Characters>5033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cp:revision>
  <dcterms:created xsi:type="dcterms:W3CDTF">2016-12-25T12:15:00Z</dcterms:created>
  <dcterms:modified xsi:type="dcterms:W3CDTF">2020-07-06T09:58:00Z</dcterms:modified>
</cp:coreProperties>
</file>