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ption1"/>
        <w:spacing w:before="120" w:after="120"/>
        <w:ind w:hanging="0" w:start="0"/>
        <w:rPr>
          <w:i w:val="false"/>
          <w:i w:val="false"/>
          <w:iCs w:val="false"/>
          <w:highlight w:val="none"/>
          <w:shd w:fill="FFFFFF" w:val="clear"/>
        </w:rPr>
      </w:pPr>
      <w:r>
        <w:rPr>
          <w:i w:val="false"/>
          <w:iCs w:val="false"/>
          <w:shd w:fill="FFFFFF" w:val="clear"/>
        </w:rPr>
      </w:r>
    </w:p>
    <w:p>
      <w:pPr>
        <w:pStyle w:val="Normal"/>
        <w:widowControl w:val="false"/>
        <w:ind w:hanging="0" w:start="0" w:end="-30"/>
        <w:jc w:val="center"/>
        <w:rPr>
          <w:highlight w:val="none"/>
          <w:shd w:fill="FFFFFF" w:val="clear"/>
        </w:rPr>
      </w:pPr>
      <w:bookmarkStart w:id="0" w:name="_Hlk77172803"/>
      <w:r>
        <w:rPr>
          <w:rFonts w:eastAsia="Times New Roman" w:cs="Times New Roman" w:ascii="Bookman Old Style" w:hAnsi="Bookman Old Style"/>
          <w:b/>
          <w:bCs/>
          <w:caps/>
          <w:shd w:fill="FFFFFF" w:val="clear"/>
        </w:rPr>
        <w:t>E</w:t>
      </w:r>
      <w:bookmarkEnd w:id="0"/>
      <w:r>
        <w:rPr>
          <w:rFonts w:eastAsia="Times New Roman" w:cs="Times New Roman" w:ascii="Bookman Old Style" w:hAnsi="Bookman Old Style"/>
          <w:b/>
          <w:bCs/>
          <w:caps/>
          <w:shd w:fill="FFFFFF" w:val="clear"/>
        </w:rPr>
        <w:t>ndura Health Direct Primary Care</w:t>
      </w:r>
    </w:p>
    <w:p>
      <w:pPr>
        <w:pStyle w:val="Normal"/>
        <w:widowControl w:val="false"/>
        <w:ind w:hanging="0" w:start="0" w:end="-30"/>
        <w:jc w:val="center"/>
        <w:rPr>
          <w:rFonts w:ascii="Bookman Old Style" w:hAnsi="Bookman Old Style" w:eastAsia="Times New Roman" w:cs="Times New Roman"/>
          <w:b/>
          <w:bCs/>
          <w:caps/>
          <w:highlight w:val="none"/>
          <w:shd w:fill="FFFFFF" w:val="clear"/>
        </w:rPr>
      </w:pPr>
      <w:r>
        <w:rPr>
          <w:rFonts w:eastAsia="Times New Roman" w:cs="Times New Roman" w:ascii="Bookman Old Style" w:hAnsi="Bookman Old Style"/>
          <w:b/>
          <w:bCs/>
          <w:caps/>
          <w:shd w:fill="FFFFFF" w:val="clear"/>
        </w:rPr>
      </w:r>
    </w:p>
    <w:p>
      <w:pPr>
        <w:pStyle w:val="Normal"/>
        <w:widowControl w:val="false"/>
        <w:ind w:hanging="0" w:start="0" w:end="-30"/>
        <w:jc w:val="center"/>
        <w:rPr>
          <w:rFonts w:ascii="Bookman Old Style" w:hAnsi="Bookman Old Style" w:eastAsia="Times New Roman" w:cs="Times New Roman"/>
          <w:b/>
          <w:bCs/>
          <w:caps/>
          <w:highlight w:val="none"/>
          <w:shd w:fill="FFFFFF" w:val="clear"/>
        </w:rPr>
      </w:pPr>
      <w:r>
        <w:rPr>
          <w:rFonts w:eastAsia="Times New Roman" w:cs="Times New Roman" w:ascii="Bookman Old Style" w:hAnsi="Bookman Old Style"/>
          <w:b/>
          <w:bCs/>
          <w:caps/>
          <w:shd w:fill="FFFFFF" w:val="clear"/>
        </w:rPr>
        <w:t>PATIENT AGREEMENT</w:t>
      </w:r>
    </w:p>
    <w:p>
      <w:pPr>
        <w:pStyle w:val="Normal"/>
        <w:widowControl w:val="false"/>
        <w:ind w:hanging="0" w:start="0" w:end="-30"/>
        <w:rPr>
          <w:rFonts w:ascii="Bookman Old Style" w:hAnsi="Bookman Old Style" w:eastAsia="Times New Roman" w:cs="Times New Roman"/>
          <w:b/>
          <w:bCs/>
          <w:caps/>
          <w:highlight w:val="none"/>
          <w:shd w:fill="FFFFFF" w:val="clear"/>
        </w:rPr>
      </w:pPr>
      <w:r>
        <w:rPr>
          <w:rFonts w:eastAsia="Times New Roman" w:cs="Times New Roman" w:ascii="Bookman Old Style" w:hAnsi="Bookman Old Style"/>
          <w:b/>
          <w:bCs/>
          <w:caps/>
          <w:shd w:fill="FFFFFF" w:val="clear"/>
        </w:rPr>
      </w:r>
    </w:p>
    <w:p>
      <w:pPr>
        <w:pStyle w:val="Normal"/>
        <w:widowControl w:val="false"/>
        <w:ind w:hanging="0" w:start="0" w:end="-30"/>
        <w:rPr>
          <w:rFonts w:ascii="Bookman Old Style" w:hAnsi="Bookman Old Style" w:eastAsia="Times New Roman" w:cs="Times New Roman"/>
          <w:caps/>
          <w:highlight w:val="none"/>
          <w:shd w:fill="FFFFFF" w:val="clear"/>
        </w:rPr>
      </w:pPr>
      <w:r>
        <w:rPr>
          <w:rFonts w:eastAsia="Times New Roman" w:cs="Times New Roman" w:ascii="Bookman Old Style" w:hAnsi="Bookman Old Style"/>
          <w:caps/>
          <w:shd w:fill="FFFFFF" w:val="clear"/>
        </w:rPr>
      </w:r>
    </w:p>
    <w:p>
      <w:pPr>
        <w:pStyle w:val="Normal"/>
        <w:widowControl w:val="false"/>
        <w:ind w:hanging="0" w:start="0" w:end="-30"/>
        <w:jc w:val="start"/>
        <w:rPr>
          <w:highlight w:val="none"/>
          <w:shd w:fill="FFFFFF" w:val="clear"/>
        </w:rPr>
      </w:pPr>
      <w:r>
        <w:rPr>
          <w:rFonts w:eastAsia="Times New Roman" w:cs="Times New Roman" w:ascii="Bookman Old Style" w:hAnsi="Bookman Old Style"/>
          <w:shd w:fill="FFFFFF" w:val="clear"/>
        </w:rPr>
        <w:t xml:space="preserve">This Patient Agreement (Agreement) is between </w:t>
      </w:r>
      <w:r>
        <w:rPr>
          <w:rFonts w:eastAsia="Times New Roman" w:cs="Times New Roman" w:ascii="Bookman Old Style" w:hAnsi="Bookman Old Style"/>
          <w:b/>
          <w:bCs/>
          <w:caps/>
          <w:shd w:fill="FFFFFF" w:val="clear"/>
        </w:rPr>
        <w:t>Endura Health Direct Primary Care</w:t>
      </w:r>
    </w:p>
    <w:p>
      <w:pPr>
        <w:pStyle w:val="Normal"/>
        <w:widowControl w:val="false"/>
        <w:ind w:hanging="0" w:start="0" w:end="59"/>
        <w:rPr/>
      </w:pPr>
      <w:r>
        <w:rPr>
          <w:rFonts w:eastAsia="Times New Roman" w:cs="Times New Roman" w:ascii="Bookman Old Style" w:hAnsi="Bookman Old Style"/>
        </w:rPr>
        <w:t xml:space="preserve">(the Practice, Us or We), and </w:t>
      </w:r>
      <w:r>
        <w:rPr>
          <w:rFonts w:eastAsia="Times New Roman" w:cs="Times New Roman" w:ascii="Bookman Old Style" w:hAnsi="Bookman Old Style"/>
          <w:u w:val="single" w:color="000000"/>
        </w:rPr>
        <w:t xml:space="preserve"> </w:t>
        <w:tab/>
        <w:tab/>
        <w:tab/>
        <w:tab/>
        <w:tab/>
        <w:tab/>
        <w:tab/>
      </w:r>
      <w:r>
        <w:rPr>
          <w:rFonts w:eastAsia="Times New Roman" w:cs="Times New Roman" w:ascii="Bookman Old Style" w:hAnsi="Bookman Old Style"/>
        </w:rPr>
        <w:t xml:space="preserve"> (Patient, Member, or You).</w:t>
      </w:r>
    </w:p>
    <w:p>
      <w:pPr>
        <w:pStyle w:val="Normal"/>
        <w:widowControl w:val="false"/>
        <w:ind w:hanging="0" w:start="0" w:end="4107"/>
        <w:rPr>
          <w:rFonts w:ascii="Bookman Old Style" w:hAnsi="Bookman Old Style" w:eastAsia="Times New Roman" w:cs="Times New Roman"/>
          <w:b/>
          <w:bCs/>
          <w:u w:val="single"/>
        </w:rPr>
      </w:pPr>
      <w:r>
        <w:rPr>
          <w:rFonts w:eastAsia="Times New Roman" w:cs="Times New Roman" w:ascii="Bookman Old Style" w:hAnsi="Bookman Old Style"/>
          <w:b/>
          <w:bCs/>
          <w:u w:val="single"/>
        </w:rPr>
      </w:r>
    </w:p>
    <w:p>
      <w:pPr>
        <w:pStyle w:val="Normal"/>
        <w:widowControl w:val="false"/>
        <w:ind w:hanging="0" w:start="0"/>
        <w:jc w:val="center"/>
        <w:rPr>
          <w:rFonts w:ascii="Bookman Old Style" w:hAnsi="Bookman Old Style" w:eastAsia="Times New Roman" w:cs="Times New Roman"/>
          <w:b/>
          <w:bCs/>
          <w:u w:val="single"/>
        </w:rPr>
      </w:pPr>
      <w:r>
        <w:rPr>
          <w:rFonts w:eastAsia="Times New Roman" w:cs="Times New Roman" w:ascii="Bookman Old Style" w:hAnsi="Bookman Old Style"/>
          <w:b/>
          <w:bCs/>
          <w:u w:val="single"/>
        </w:rPr>
        <w:t>Background</w:t>
      </w:r>
    </w:p>
    <w:p>
      <w:pPr>
        <w:pStyle w:val="Normal"/>
        <w:widowControl w:val="false"/>
        <w:ind w:hanging="0" w:start="0"/>
        <w:rPr>
          <w:rFonts w:ascii="Bookman Old Style" w:hAnsi="Bookman Old Style" w:eastAsia="Calibri" w:cs="Times New Roman"/>
        </w:rPr>
      </w:pPr>
      <w:r>
        <w:rPr>
          <w:rFonts w:eastAsia="Calibri" w:cs="Times New Roman" w:ascii="Bookman Old Style" w:hAnsi="Bookman Old Style"/>
        </w:rPr>
      </w:r>
    </w:p>
    <w:p>
      <w:pPr>
        <w:pStyle w:val="Normal"/>
        <w:widowControl w:val="false"/>
        <w:ind w:hanging="0" w:start="0" w:end="-30"/>
        <w:rPr/>
      </w:pPr>
      <w:r>
        <w:rPr>
          <w:rFonts w:eastAsia="Times New Roman" w:cs="Times New Roman" w:ascii="Bookman Old Style" w:hAnsi="Bookman Old Style"/>
          <w:caps/>
        </w:rPr>
        <w:t>T</w:t>
      </w:r>
      <w:r>
        <w:rPr>
          <w:rFonts w:eastAsia="Times New Roman" w:cs="Times New Roman" w:ascii="Bookman Old Style" w:hAnsi="Bookman Old Style"/>
        </w:rPr>
        <w:t>he Practice</w:t>
      </w:r>
      <w:r>
        <w:rPr>
          <w:rFonts w:eastAsia="Times New Roman" w:cs="Times New Roman" w:ascii="Bookman Old Style" w:hAnsi="Bookman Old Style"/>
          <w:caps/>
        </w:rPr>
        <w:t xml:space="preserve">, </w:t>
      </w:r>
      <w:r>
        <w:rPr>
          <w:rFonts w:eastAsia="Times New Roman" w:cs="Times New Roman" w:ascii="Bookman Old Style" w:hAnsi="Bookman Old Style"/>
        </w:rPr>
        <w:t>located at</w:t>
      </w:r>
      <w:r>
        <w:rPr>
          <w:rFonts w:eastAsia="Times New Roman" w:cs="Times New Roman" w:ascii="Bookman Old Style" w:hAnsi="Bookman Old Style"/>
          <w:shd w:fill="FFFFFF" w:val="clear"/>
        </w:rPr>
        <w:t xml:space="preserve"> </w:t>
      </w:r>
      <w:bookmarkStart w:id="1" w:name="_Hlk109197824"/>
      <w:r>
        <w:rPr>
          <w:rFonts w:eastAsia="Times New Roman" w:cs="Times New Roman" w:ascii="Bookman Old Style" w:hAnsi="Bookman Old Style"/>
          <w:b/>
          <w:bCs/>
          <w:caps/>
          <w:shd w:fill="FFFFFF" w:val="clear"/>
        </w:rPr>
        <w:t>4953 Van Dyke Road Lutz, Fl 33558</w:t>
      </w:r>
      <w:bookmarkEnd w:id="1"/>
    </w:p>
    <w:p>
      <w:pPr>
        <w:pStyle w:val="Normal"/>
        <w:widowControl w:val="false"/>
        <w:ind w:hanging="0" w:start="0" w:end="56"/>
        <w:rPr>
          <w:rFonts w:ascii="Bookman Old Style" w:hAnsi="Bookman Old Style" w:eastAsia="Times New Roman"/>
        </w:rPr>
      </w:pPr>
      <w:r>
        <w:rPr>
          <w:rFonts w:eastAsia="Times New Roman" w:ascii="Bookman Old Style" w:hAnsi="Bookman Old Style"/>
        </w:rPr>
        <w:t>Provides ongoing primary care medicine to its Members in a direct pay, membership model (DPC). In exchange for certain periodic fees, the Practice agrees to provide You with the Services described in this Agreement under the terms and conditions contained within.</w:t>
      </w:r>
    </w:p>
    <w:p>
      <w:pPr>
        <w:pStyle w:val="Normal"/>
        <w:widowControl w:val="false"/>
        <w:ind w:firstLine="720" w:start="0" w:end="56"/>
        <w:rPr/>
      </w:pPr>
      <w:r>
        <w:rPr/>
      </w:r>
    </w:p>
    <w:p>
      <w:pPr>
        <w:pStyle w:val="Normal"/>
        <w:widowControl w:val="false"/>
        <w:ind w:hanging="0" w:start="0" w:end="-30"/>
        <w:jc w:val="center"/>
        <w:rPr>
          <w:rFonts w:ascii="Bookman Old Style" w:hAnsi="Bookman Old Style" w:eastAsia="Times New Roman" w:cs="Times New Roman"/>
          <w:b/>
          <w:bCs/>
          <w:u w:val="single" w:color="000000"/>
        </w:rPr>
      </w:pPr>
      <w:r>
        <w:rPr>
          <w:rFonts w:eastAsia="Times New Roman" w:cs="Times New Roman" w:ascii="Bookman Old Style" w:hAnsi="Bookman Old Style"/>
          <w:b/>
          <w:bCs/>
          <w:u w:val="single" w:color="000000"/>
        </w:rPr>
        <w:t>Definitions</w:t>
      </w:r>
    </w:p>
    <w:p>
      <w:pPr>
        <w:pStyle w:val="Normal"/>
        <w:widowControl w:val="false"/>
        <w:ind w:hanging="0" w:start="0" w:end="-30"/>
        <w:rPr>
          <w:rFonts w:ascii="Bookman Old Style" w:hAnsi="Bookman Old Style" w:eastAsia="Times New Roman" w:cs="Times New Roman"/>
          <w:b/>
          <w:u w:val="single"/>
        </w:rPr>
      </w:pPr>
      <w:r>
        <w:rPr>
          <w:rFonts w:eastAsia="Times New Roman" w:cs="Times New Roman" w:ascii="Bookman Old Style" w:hAnsi="Bookman Old Style"/>
          <w:b/>
          <w:u w:val="single"/>
        </w:rPr>
      </w:r>
    </w:p>
    <w:p>
      <w:pPr>
        <w:pStyle w:val="Normal"/>
        <w:widowControl w:val="false"/>
        <w:numPr>
          <w:ilvl w:val="0"/>
          <w:numId w:val="1"/>
        </w:numPr>
        <w:spacing w:before="0" w:after="0"/>
        <w:ind w:hanging="360" w:start="360" w:end="55"/>
        <w:rPr/>
      </w:pPr>
      <w:r>
        <w:rPr>
          <w:rFonts w:eastAsia="Times New Roman" w:cs="Times New Roman" w:ascii="Bookman Old Style" w:hAnsi="Bookman Old Style"/>
          <w:b/>
          <w:bCs/>
        </w:rPr>
        <w:t>Services</w:t>
      </w:r>
      <w:r>
        <w:rPr>
          <w:rFonts w:eastAsia="Times New Roman" w:cs="Times New Roman" w:ascii="Bookman Old Style" w:hAnsi="Bookman Old Style"/>
        </w:rPr>
        <w:t>.  In this Agreement, "Services" means the collection of services, medical and non-medical, which are described in Appendix A (attached and incorporated by reference), which We agree to provide to You under the terms and conditions of this Agreement.</w:t>
      </w:r>
    </w:p>
    <w:p>
      <w:pPr>
        <w:pStyle w:val="Normal"/>
        <w:widowControl w:val="false"/>
        <w:spacing w:before="0" w:after="0"/>
        <w:ind w:hanging="0" w:start="360" w:end="55"/>
        <w:rPr>
          <w:rFonts w:ascii="Bookman Old Style" w:hAnsi="Bookman Old Style" w:eastAsia="Calibri" w:cs="Times New Roman"/>
          <w:b/>
          <w:u w:val="single"/>
        </w:rPr>
      </w:pPr>
      <w:r>
        <w:rPr>
          <w:rFonts w:eastAsia="Calibri" w:cs="Times New Roman" w:ascii="Bookman Old Style" w:hAnsi="Bookman Old Style"/>
          <w:b/>
          <w:u w:val="single"/>
        </w:rPr>
        <w:t xml:space="preserve"> </w:t>
      </w:r>
    </w:p>
    <w:p>
      <w:pPr>
        <w:pStyle w:val="Normal"/>
        <w:widowControl w:val="false"/>
        <w:numPr>
          <w:ilvl w:val="0"/>
          <w:numId w:val="1"/>
        </w:numPr>
        <w:spacing w:before="0" w:after="0"/>
        <w:ind w:hanging="360" w:start="360" w:end="55"/>
        <w:rPr/>
      </w:pPr>
      <w:r>
        <w:rPr>
          <w:rFonts w:eastAsia="Times New Roman" w:cs="Times New Roman" w:ascii="Bookman Old Style" w:hAnsi="Bookman Old Style"/>
          <w:b/>
        </w:rPr>
        <w:t>Patient.</w:t>
      </w:r>
      <w:r>
        <w:rPr>
          <w:rFonts w:eastAsia="Times New Roman" w:cs="Times New Roman" w:ascii="Bookman Old Style" w:hAnsi="Bookman Old Style"/>
        </w:rPr>
        <w:t xml:space="preserve">  In this Agreement, "Patient," "Member," "You" or "Yours" means the persons for whom the Practice shall provide care, who have signed this Agreement, and/or whose names appear in appendix B (attached and incorporated by reference). </w:t>
      </w:r>
    </w:p>
    <w:p>
      <w:pPr>
        <w:pStyle w:val="Normal"/>
        <w:widowControl w:val="false"/>
        <w:spacing w:before="0" w:after="0"/>
        <w:ind w:hanging="0" w:start="0" w:end="55"/>
        <w:jc w:val="center"/>
        <w:rPr>
          <w:rFonts w:ascii="Bookman Old Style" w:hAnsi="Bookman Old Style" w:eastAsia="Calibri" w:cs="Times New Roman"/>
          <w:b/>
          <w:u w:val="single"/>
        </w:rPr>
      </w:pPr>
      <w:r>
        <w:rPr>
          <w:rFonts w:eastAsia="Calibri" w:cs="Times New Roman" w:ascii="Bookman Old Style" w:hAnsi="Bookman Old Style"/>
          <w:b/>
          <w:u w:val="single"/>
        </w:rPr>
      </w:r>
    </w:p>
    <w:p>
      <w:pPr>
        <w:pStyle w:val="Normal"/>
        <w:widowControl w:val="false"/>
        <w:spacing w:before="0" w:after="0"/>
        <w:ind w:hanging="0" w:start="0" w:end="55"/>
        <w:jc w:val="center"/>
        <w:rPr>
          <w:rFonts w:ascii="Bookman Old Style" w:hAnsi="Bookman Old Style" w:eastAsia="Calibri" w:cs="Times New Roman"/>
          <w:b/>
          <w:u w:val="single"/>
        </w:rPr>
      </w:pPr>
      <w:r>
        <w:rPr>
          <w:rFonts w:eastAsia="Calibri" w:cs="Times New Roman" w:ascii="Bookman Old Style" w:hAnsi="Bookman Old Style"/>
          <w:b/>
          <w:u w:val="single"/>
        </w:rPr>
        <w:t>Agreement</w:t>
      </w:r>
    </w:p>
    <w:p>
      <w:pPr>
        <w:pStyle w:val="Normal"/>
        <w:widowControl w:val="false"/>
        <w:spacing w:before="0" w:after="0"/>
        <w:ind w:hanging="0" w:start="0" w:end="55"/>
        <w:jc w:val="center"/>
        <w:rPr>
          <w:rFonts w:ascii="Bookman Old Style" w:hAnsi="Bookman Old Style" w:eastAsia="Calibri" w:cs="Times New Roman"/>
          <w:b/>
          <w:u w:val="single"/>
        </w:rPr>
      </w:pPr>
      <w:r>
        <w:rPr>
          <w:rFonts w:eastAsia="Calibri" w:cs="Times New Roman" w:ascii="Bookman Old Style" w:hAnsi="Bookman Old Style"/>
          <w:b/>
          <w:u w:val="single"/>
        </w:rPr>
      </w:r>
    </w:p>
    <w:p>
      <w:pPr>
        <w:pStyle w:val="Normal"/>
        <w:widowControl w:val="false"/>
        <w:numPr>
          <w:ilvl w:val="0"/>
          <w:numId w:val="1"/>
        </w:numPr>
        <w:spacing w:before="0" w:after="0"/>
        <w:ind w:hanging="360" w:start="360" w:end="59"/>
        <w:rPr/>
      </w:pPr>
      <w:r>
        <w:rPr>
          <w:rFonts w:eastAsia="Times New Roman" w:cs="Times New Roman" w:ascii="Bookman Old Style" w:hAnsi="Bookman Old Style"/>
          <w:b/>
          <w:bCs/>
        </w:rPr>
        <w:t>Term</w:t>
      </w:r>
      <w:r>
        <w:rPr>
          <w:rFonts w:eastAsia="Times New Roman" w:cs="Times New Roman" w:ascii="Bookman Old Style" w:hAnsi="Bookman Old Style"/>
        </w:rPr>
        <w:t>.  This Agreement will last for one year, starting on the date it is fully executed by the parties.</w:t>
      </w:r>
    </w:p>
    <w:p>
      <w:pPr>
        <w:pStyle w:val="Normal"/>
        <w:widowControl w:val="false"/>
        <w:spacing w:before="0" w:after="0"/>
        <w:ind w:hanging="0" w:start="0" w:end="59"/>
        <w:rPr>
          <w:rFonts w:ascii="Bookman Old Style" w:hAnsi="Bookman Old Style" w:eastAsia="Times New Roman" w:cs="Times New Roman"/>
          <w:b/>
          <w:bCs/>
        </w:rPr>
      </w:pPr>
      <w:r>
        <w:rPr>
          <w:rFonts w:eastAsia="Times New Roman" w:cs="Times New Roman" w:ascii="Bookman Old Style" w:hAnsi="Bookman Old Style"/>
          <w:b/>
          <w:bCs/>
        </w:rPr>
      </w:r>
    </w:p>
    <w:p>
      <w:pPr>
        <w:pStyle w:val="Normal"/>
        <w:widowControl w:val="false"/>
        <w:numPr>
          <w:ilvl w:val="0"/>
          <w:numId w:val="1"/>
        </w:numPr>
        <w:spacing w:before="0" w:after="0"/>
        <w:ind w:hanging="360" w:start="360" w:end="59"/>
        <w:rPr/>
      </w:pPr>
      <w:r>
        <w:rPr>
          <w:rFonts w:eastAsia="Times New Roman" w:cs="Times New Roman" w:ascii="Bookman Old Style" w:hAnsi="Bookman Old Style"/>
          <w:b/>
        </w:rPr>
        <w:t xml:space="preserve">Renewal.  </w:t>
      </w:r>
      <w:r>
        <w:rPr>
          <w:rFonts w:eastAsia="Times New Roman" w:cs="Times New Roman" w:ascii="Bookman Old Style" w:hAnsi="Bookman Old Style"/>
        </w:rPr>
        <w:t>The Agreement will automatically renew each year on the anniversary date of the Agreement unless either party cancels the Agreement</w:t>
      </w:r>
      <w:r>
        <w:rPr>
          <w:rFonts w:eastAsia="Times New Roman" w:cs="Times New Roman" w:ascii="Bookman Old Style" w:hAnsi="Bookman Old Style"/>
          <w:b/>
        </w:rPr>
        <w:t xml:space="preserve"> </w:t>
      </w:r>
      <w:r>
        <w:rPr>
          <w:rFonts w:eastAsia="Times New Roman" w:cs="Times New Roman" w:ascii="Bookman Old Style" w:hAnsi="Bookman Old Style"/>
        </w:rPr>
        <w:t>by giving 30 days written notice.</w:t>
      </w:r>
      <w:r>
        <w:rPr>
          <w:rFonts w:eastAsia="Times New Roman" w:cs="Times New Roman" w:ascii="Bookman Old Style" w:hAnsi="Bookman Old Style"/>
          <w:b/>
        </w:rPr>
        <w:t xml:space="preserve">  </w:t>
      </w:r>
    </w:p>
    <w:p>
      <w:pPr>
        <w:pStyle w:val="Normal"/>
        <w:widowControl w:val="false"/>
        <w:spacing w:before="0" w:after="0"/>
        <w:ind w:hanging="0" w:start="0"/>
        <w:rPr>
          <w:rFonts w:ascii="Bookman Old Style" w:hAnsi="Bookman Old Style" w:eastAsia="Times New Roman" w:cs="Times New Roman"/>
          <w:b/>
        </w:rPr>
      </w:pPr>
      <w:r>
        <w:rPr>
          <w:rFonts w:eastAsia="Times New Roman" w:cs="Times New Roman" w:ascii="Bookman Old Style" w:hAnsi="Bookman Old Style"/>
          <w:b/>
        </w:rPr>
      </w:r>
    </w:p>
    <w:p>
      <w:pPr>
        <w:pStyle w:val="Normal"/>
        <w:widowControl w:val="false"/>
        <w:numPr>
          <w:ilvl w:val="0"/>
          <w:numId w:val="1"/>
        </w:numPr>
        <w:spacing w:before="0" w:after="0"/>
        <w:ind w:hanging="360" w:start="360" w:end="59"/>
        <w:rPr/>
      </w:pPr>
      <w:r>
        <w:rPr>
          <w:rFonts w:eastAsia="Times New Roman" w:cs="Times New Roman" w:ascii="Bookman Old Style" w:hAnsi="Bookman Old Style"/>
          <w:b/>
        </w:rPr>
        <w:t>Termination.</w:t>
      </w:r>
      <w:r>
        <w:rPr>
          <w:rFonts w:eastAsia="Times New Roman" w:cs="Times New Roman" w:ascii="Bookman Old Style" w:hAnsi="Bookman Old Style"/>
        </w:rPr>
        <w:t xml:space="preserve">  Either party can cancel this Agreement at any time by giving 30 days' written notice to the other of intent to terminate. </w:t>
      </w:r>
    </w:p>
    <w:p>
      <w:pPr>
        <w:pStyle w:val="ListParagraph"/>
        <w:ind w:hanging="0" w:start="720" w:end="0"/>
        <w:rPr>
          <w:rFonts w:ascii="Bookman Old Style" w:hAnsi="Bookman Old Style" w:eastAsia="Times New Roman" w:cs="Times New Roman"/>
          <w:b/>
          <w:bCs/>
        </w:rPr>
      </w:pPr>
      <w:r>
        <w:rPr>
          <w:rFonts w:eastAsia="Times New Roman" w:cs="Times New Roman" w:ascii="Bookman Old Style" w:hAnsi="Bookman Old Style"/>
          <w:b/>
          <w:bCs/>
        </w:rPr>
      </w:r>
    </w:p>
    <w:p>
      <w:pPr>
        <w:pStyle w:val="ListParagraph"/>
        <w:widowControl w:val="false"/>
        <w:numPr>
          <w:ilvl w:val="0"/>
          <w:numId w:val="1"/>
        </w:numPr>
        <w:ind w:hanging="360" w:start="360" w:end="0"/>
        <w:rPr>
          <w:rFonts w:ascii="Bookman Old Style" w:hAnsi="Bookman Old Style" w:eastAsia="Times New Roman" w:cs="Times New Roman"/>
          <w:b/>
          <w:bCs/>
        </w:rPr>
      </w:pPr>
      <w:r>
        <w:rPr>
          <w:rFonts w:eastAsia="Times New Roman" w:cs="Times New Roman" w:ascii="Bookman Old Style" w:hAnsi="Bookman Old Style"/>
          <w:b/>
          <w:bCs/>
        </w:rPr>
        <w:t xml:space="preserve">Payments and Refunds – Amounts and Methods. </w:t>
      </w:r>
    </w:p>
    <w:p>
      <w:pPr>
        <w:pStyle w:val="Normal"/>
        <w:widowControl w:val="false"/>
        <w:ind w:hanging="0" w:start="0"/>
        <w:rPr>
          <w:rFonts w:ascii="Bookman Old Style" w:hAnsi="Bookman Old Style" w:eastAsia="Times New Roman" w:cs="Times New Roman"/>
          <w:b/>
          <w:bCs/>
        </w:rPr>
      </w:pPr>
      <w:r>
        <w:rPr>
          <w:rFonts w:eastAsia="Times New Roman" w:cs="Times New Roman" w:ascii="Bookman Old Style" w:hAnsi="Bookman Old Style"/>
          <w:b/>
          <w:bCs/>
        </w:rPr>
        <w:t xml:space="preserve"> </w:t>
      </w:r>
    </w:p>
    <w:p>
      <w:pPr>
        <w:pStyle w:val="ListParagraph"/>
        <w:widowControl w:val="false"/>
        <w:numPr>
          <w:ilvl w:val="0"/>
          <w:numId w:val="4"/>
        </w:numPr>
        <w:ind w:hanging="360" w:start="720" w:end="0"/>
        <w:rPr>
          <w:rFonts w:ascii="Bookman Old Style" w:hAnsi="Bookman Old Style" w:eastAsia="Times New Roman" w:cs="Times New Roman"/>
          <w:bCs/>
        </w:rPr>
      </w:pPr>
      <w:r>
        <w:rPr>
          <w:rFonts w:eastAsia="Times New Roman" w:cs="Times New Roman" w:ascii="Bookman Old Style" w:hAnsi="Bookman Old Style"/>
          <w:bCs/>
        </w:rPr>
        <w:t xml:space="preserve">In exchange for the Services described in Appendix A, You agree to a monthly payment (or Membership Fee) in the amount which appears in Appendix C, which is attached and incorporated by reference; </w:t>
      </w:r>
    </w:p>
    <w:p>
      <w:pPr>
        <w:pStyle w:val="ListParagraph"/>
        <w:widowControl w:val="false"/>
        <w:ind w:hanging="0" w:start="720" w:end="0"/>
        <w:rPr>
          <w:rFonts w:ascii="Bookman Old Style" w:hAnsi="Bookman Old Style" w:eastAsia="Times New Roman" w:cs="Times New Roman"/>
          <w:bCs/>
        </w:rPr>
      </w:pPr>
      <w:r>
        <w:rPr>
          <w:rFonts w:eastAsia="Times New Roman" w:cs="Times New Roman" w:ascii="Bookman Old Style" w:hAnsi="Bookman Old Style"/>
          <w:bCs/>
        </w:rPr>
      </w:r>
    </w:p>
    <w:p>
      <w:pPr>
        <w:pStyle w:val="ListParagraph"/>
        <w:widowControl w:val="false"/>
        <w:numPr>
          <w:ilvl w:val="0"/>
          <w:numId w:val="4"/>
        </w:numPr>
        <w:ind w:hanging="360" w:start="720" w:end="0"/>
        <w:rPr/>
      </w:pPr>
      <w:r>
        <w:rPr>
          <w:rFonts w:eastAsia="Times New Roman" w:cs="Times New Roman" w:ascii="Bookman Old Style" w:hAnsi="Bookman Old Style"/>
          <w:bCs/>
        </w:rPr>
        <w:t xml:space="preserve">Upon Execution of this Agreement, You shall pay a one-time, nonrefundable, Enrollment Fee, in addition to the Monthly Membership Fee (which shall be prorated to the first of the month), in the amount as described in Appendix C. </w:t>
      </w:r>
    </w:p>
    <w:p>
      <w:pPr>
        <w:pStyle w:val="ListParagraph"/>
        <w:widowControl w:val="false"/>
        <w:ind w:hanging="0" w:start="720" w:end="0"/>
        <w:rPr>
          <w:rFonts w:ascii="Bookman Old Style" w:hAnsi="Bookman Old Style" w:eastAsia="Times New Roman" w:cs="Times New Roman"/>
          <w:bCs/>
        </w:rPr>
      </w:pPr>
      <w:r>
        <w:rPr>
          <w:rFonts w:eastAsia="Times New Roman" w:cs="Times New Roman" w:ascii="Bookman Old Style" w:hAnsi="Bookman Old Style"/>
          <w:bCs/>
        </w:rPr>
      </w:r>
    </w:p>
    <w:p>
      <w:pPr>
        <w:pStyle w:val="ListParagraph"/>
        <w:widowControl w:val="false"/>
        <w:numPr>
          <w:ilvl w:val="0"/>
          <w:numId w:val="4"/>
        </w:numPr>
        <w:ind w:hanging="360" w:start="720" w:end="0"/>
        <w:jc w:val="both"/>
        <w:rPr>
          <w:rFonts w:ascii="Bookman Old Style" w:hAnsi="Bookman Old Style" w:eastAsia="Times New Roman" w:cs="Times New Roman"/>
          <w:bCs/>
        </w:rPr>
      </w:pPr>
      <w:r>
        <w:rPr>
          <w:rFonts w:eastAsia="Times New Roman" w:cs="Times New Roman" w:ascii="Bookman Old Style" w:hAnsi="Bookman Old Style"/>
          <w:bCs/>
        </w:rPr>
        <w:t xml:space="preserve">Thereafter, the Membership Fee shall be due on the first business day of every month. </w:t>
      </w:r>
    </w:p>
    <w:p>
      <w:pPr>
        <w:pStyle w:val="ListParagraph"/>
        <w:widowControl w:val="false"/>
        <w:ind w:hanging="0" w:start="720" w:end="0"/>
        <w:rPr>
          <w:rFonts w:ascii="Bookman Old Style" w:hAnsi="Bookman Old Style" w:eastAsia="Times New Roman" w:cs="Times New Roman"/>
          <w:bCs/>
        </w:rPr>
      </w:pPr>
      <w:r>
        <w:rPr>
          <w:rFonts w:eastAsia="Times New Roman" w:cs="Times New Roman" w:ascii="Bookman Old Style" w:hAnsi="Bookman Old Style"/>
          <w:bCs/>
        </w:rPr>
      </w:r>
    </w:p>
    <w:p>
      <w:pPr>
        <w:pStyle w:val="Normal"/>
        <w:widowControl w:val="false"/>
        <w:numPr>
          <w:ilvl w:val="0"/>
          <w:numId w:val="4"/>
        </w:numPr>
        <w:spacing w:before="0" w:after="0"/>
        <w:rPr>
          <w:rFonts w:ascii="Bookman Old Style" w:hAnsi="Bookman Old Style" w:eastAsia="Times New Roman" w:cs="Times New Roman"/>
          <w:bCs/>
        </w:rPr>
      </w:pPr>
      <w:r>
        <w:rPr>
          <w:rFonts w:eastAsia="Times New Roman" w:cs="Times New Roman" w:ascii="Bookman Old Style" w:hAnsi="Bookman Old Style"/>
          <w:bCs/>
        </w:rPr>
        <w:t>The Parties agree that the required method of payment shall be by automatic payment through a debit or credit card or automatic bank draft.</w:t>
      </w:r>
    </w:p>
    <w:p>
      <w:pPr>
        <w:pStyle w:val="Normal"/>
        <w:widowControl w:val="false"/>
        <w:spacing w:before="0" w:after="0"/>
        <w:ind w:hanging="0" w:start="720" w:end="0"/>
        <w:jc w:val="both"/>
        <w:rPr>
          <w:rFonts w:ascii="Bookman Old Style" w:hAnsi="Bookman Old Style" w:eastAsia="Times New Roman" w:cs="Times New Roman"/>
          <w:bCs/>
        </w:rPr>
      </w:pPr>
      <w:r>
        <w:rPr>
          <w:rFonts w:eastAsia="Times New Roman" w:cs="Times New Roman" w:ascii="Bookman Old Style" w:hAnsi="Bookman Old Style"/>
          <w:bCs/>
        </w:rPr>
      </w:r>
    </w:p>
    <w:p>
      <w:pPr>
        <w:pStyle w:val="ListParagraph"/>
        <w:widowControl w:val="false"/>
        <w:numPr>
          <w:ilvl w:val="0"/>
          <w:numId w:val="1"/>
        </w:numPr>
        <w:ind w:hanging="360" w:start="360" w:end="0"/>
        <w:rPr/>
      </w:pPr>
      <w:r>
        <w:rPr>
          <w:rFonts w:eastAsia="Times New Roman" w:cs="Times New Roman" w:ascii="Bookman Old Style" w:hAnsi="Bookman Old Style"/>
          <w:b/>
          <w:bCs/>
        </w:rPr>
        <w:t xml:space="preserve">Early Termination.  </w:t>
      </w:r>
      <w:r>
        <w:rPr>
          <w:rFonts w:eastAsia="Times New Roman" w:cs="Times New Roman" w:ascii="Bookman Old Style" w:hAnsi="Bookman Old Style"/>
          <w:bCs/>
        </w:rPr>
        <w:t xml:space="preserve">If You cancel this Agreement before its term ends, We will refund any unused portion of your membership fee on a per diem basis. </w:t>
      </w:r>
    </w:p>
    <w:p>
      <w:pPr>
        <w:pStyle w:val="Normal"/>
        <w:widowControl w:val="false"/>
        <w:spacing w:before="0" w:after="0"/>
        <w:ind w:hanging="0" w:start="0"/>
        <w:rPr>
          <w:rFonts w:ascii="Bookman Old Style" w:hAnsi="Bookman Old Style" w:eastAsia="Times New Roman" w:cs="Times New Roman"/>
          <w:b/>
          <w:bCs/>
        </w:rPr>
      </w:pPr>
      <w:r>
        <w:rPr>
          <w:rFonts w:eastAsia="Times New Roman" w:cs="Times New Roman" w:ascii="Bookman Old Style" w:hAnsi="Bookman Old Style"/>
          <w:b/>
          <w:bCs/>
        </w:rPr>
      </w:r>
    </w:p>
    <w:p>
      <w:pPr>
        <w:pStyle w:val="Normal"/>
        <w:widowControl w:val="false"/>
        <w:numPr>
          <w:ilvl w:val="0"/>
          <w:numId w:val="1"/>
        </w:numPr>
        <w:spacing w:before="0" w:after="0"/>
        <w:ind w:hanging="360" w:start="360" w:end="54"/>
        <w:rPr/>
      </w:pPr>
      <w:r>
        <w:rPr>
          <w:rFonts w:eastAsia="Times New Roman" w:cs="Times New Roman" w:ascii="Bookman Old Style" w:hAnsi="Bookman Old Style"/>
          <w:b/>
          <w:bCs/>
        </w:rPr>
        <w:t>Non-Participation in Insurance</w:t>
      </w:r>
      <w:r>
        <w:rPr>
          <w:rFonts w:eastAsia="Times New Roman" w:cs="Times New Roman" w:ascii="Bookman Old Style" w:hAnsi="Bookman Old Style"/>
          <w:b/>
        </w:rPr>
        <w:t xml:space="preserve">.  </w:t>
      </w:r>
      <w:r>
        <w:rPr>
          <w:rFonts w:eastAsia="Times New Roman" w:cs="Times New Roman" w:ascii="Bookman Old Style" w:hAnsi="Bookman Old Style"/>
        </w:rPr>
        <w:t>The Practice does not participate with any health plans, HMO panels, or any other third-party payor.  As such, we may not submit bills or seek reimbursement from any third-party payors for the Services provided under this Agreement.</w:t>
      </w:r>
    </w:p>
    <w:p>
      <w:pPr>
        <w:pStyle w:val="Normal"/>
        <w:widowControl w:val="false"/>
        <w:spacing w:before="0" w:after="0"/>
        <w:ind w:hanging="0" w:start="360" w:end="54"/>
        <w:rPr>
          <w:rFonts w:ascii="Bookman Old Style" w:hAnsi="Bookman Old Style" w:eastAsia="Times New Roman" w:cs="Times New Roman"/>
        </w:rPr>
      </w:pPr>
      <w:r>
        <w:rPr>
          <w:rFonts w:eastAsia="Times New Roman" w:cs="Times New Roman" w:ascii="Bookman Old Style" w:hAnsi="Bookman Old Style"/>
        </w:rPr>
        <w:t xml:space="preserve">                                                      </w:t>
      </w:r>
    </w:p>
    <w:p>
      <w:pPr>
        <w:pStyle w:val="ListParagraph"/>
        <w:numPr>
          <w:ilvl w:val="0"/>
          <w:numId w:val="1"/>
        </w:numPr>
        <w:spacing w:before="0" w:after="2"/>
        <w:ind w:hanging="360" w:start="360" w:end="103"/>
        <w:rPr/>
      </w:pPr>
      <w:r>
        <w:rPr>
          <w:rFonts w:eastAsia="Times New Roman" w:cs="Times New Roman" w:ascii="Bookman Old Style" w:hAnsi="Bookman Old Style"/>
          <w:b/>
        </w:rPr>
        <w:t>Medicare.</w:t>
      </w:r>
      <w:r>
        <w:rPr>
          <w:rFonts w:eastAsia="Times New Roman" w:cs="Times New Roman" w:ascii="Bookman Old Style" w:hAnsi="Bookman Old Style"/>
          <w:b w:val="false"/>
          <w:bCs w:val="false"/>
        </w:rPr>
        <w:t xml:space="preserve"> The Patient understands that the Practice and staff have not opted out of Medicare at this time. This means that the Practice is prohibited from entering into a private DPC healthcare agreement with current Medicare beneficiaries or enrollees. Until such time as the Practice formally terminate their Medicare provider agreement, all Medicare enrollees seeking to join the membership of this DPC will be put on a “call list”. As soon as the Practice receives written notification from CMS that the Practice’s Medicare provider agreement has been terminated, each individual on the call list will be contacted and informed that Medicare enrollees can now be accepted for DPC membership. If a current member of this DPC practice becomes eligible for Medicare during the term of this membership agreement, the Patient agrees to immediately notify the Practice.</w:t>
      </w:r>
    </w:p>
    <w:p>
      <w:pPr>
        <w:pStyle w:val="Normal"/>
        <w:spacing w:before="0" w:after="2"/>
        <w:ind w:hanging="0" w:start="0" w:end="103"/>
        <w:rPr>
          <w:rFonts w:ascii="Cambria" w:hAnsi="Cambria" w:eastAsia="Cambria" w:cs="Cambria"/>
          <w:color w:val="000000"/>
        </w:rPr>
      </w:pPr>
      <w:r>
        <w:rPr>
          <w:rFonts w:eastAsia="Cambria" w:cs="Cambria" w:ascii="Cambria" w:hAnsi="Cambria"/>
          <w:color w:val="000000"/>
        </w:rPr>
      </w:r>
    </w:p>
    <w:p>
      <w:pPr>
        <w:pStyle w:val="ListParagraph"/>
        <w:numPr>
          <w:ilvl w:val="0"/>
          <w:numId w:val="1"/>
        </w:numPr>
        <w:ind w:hanging="446" w:start="446" w:end="0"/>
        <w:rPr/>
      </w:pPr>
      <w:r>
        <w:rPr>
          <w:rFonts w:eastAsia="Times New Roman" w:cs="Times New Roman" w:ascii="Bookman Old Style" w:hAnsi="Bookman Old Style"/>
          <w:b/>
          <w:bCs/>
        </w:rPr>
        <w:t>This Agreement Is Not Health Insurance</w:t>
      </w:r>
      <w:r>
        <w:rPr>
          <w:rFonts w:eastAsia="Times New Roman" w:cs="Times New Roman" w:ascii="Bookman Old Style" w:hAnsi="Bookman Old Style"/>
          <w:bCs/>
        </w:rPr>
        <w:t>.  The Patient has been advised and understands that</w:t>
      </w:r>
      <w:r>
        <w:rPr>
          <w:rFonts w:eastAsia="Times New Roman" w:cs="Times New Roman" w:ascii="Bookman Old Style" w:hAnsi="Bookman Old Style"/>
        </w:rPr>
        <w:t xml:space="preserve"> this Agreement is not an insurance plan. It does not replace any health coverage that the Patient may have, and it does not fulfill the requirements of any federal health coverage mandate. This Agreement does not include hospital services, emergency room treatment, or any services not personally provided by the Practice or its staff. This Agreement includes only those Services identified in Exhibit A. If a Service is not specifically listed in Appendix A, it is expressly excluded from this Agreement. The Patient acknowledges that We have advised them to obtain health insurance that will cover catastrophic care and other services not included in this Agreement. Patients are </w:t>
      </w:r>
      <w:r>
        <w:rPr>
          <w:rFonts w:ascii="Bookman Old Style" w:hAnsi="Bookman Old Style"/>
          <w:color w:val="000000"/>
        </w:rPr>
        <w:t>always personally responsible for the payment of any medical expenses incurred for services not included under this Agreement.</w:t>
      </w:r>
      <w:r>
        <w:rPr>
          <w:rFonts w:eastAsia="Times New Roman" w:cs="Times New Roman" w:ascii="Bookman Old Style" w:hAnsi="Bookman Old Style"/>
        </w:rPr>
        <w:t xml:space="preserve">    </w:t>
      </w:r>
    </w:p>
    <w:p>
      <w:pPr>
        <w:pStyle w:val="Normal"/>
        <w:ind w:hanging="720" w:start="0" w:end="101"/>
        <w:rPr>
          <w:rFonts w:ascii="Bookman Old Style" w:hAnsi="Bookman Old Style" w:eastAsia="Times New Roman" w:cs="Times New Roman"/>
        </w:rPr>
      </w:pPr>
      <w:r>
        <w:rPr>
          <w:rFonts w:eastAsia="Times New Roman" w:cs="Times New Roman" w:ascii="Bookman Old Style" w:hAnsi="Bookman Old Style"/>
        </w:rPr>
        <w:t xml:space="preserve">                </w:t>
      </w:r>
    </w:p>
    <w:p>
      <w:pPr>
        <w:pStyle w:val="Normal"/>
        <w:widowControl w:val="false"/>
        <w:spacing w:before="0" w:after="0"/>
        <w:ind w:hanging="0" w:start="0" w:end="54"/>
        <w:rPr/>
      </w:pPr>
      <w:r>
        <w:rPr>
          <w:rFonts w:eastAsia="Times New Roman" w:cs="Arial" w:ascii="Bookman Old Style" w:hAnsi="Bookman Old Style"/>
          <w:color w:val="333333"/>
        </w:rPr>
        <w:t xml:space="preserve"> </w:t>
      </w:r>
      <w:r>
        <w:rPr>
          <w:rFonts w:eastAsia="Times New Roman" w:cs="Times New Roman" w:ascii="Bookman Old Style" w:hAnsi="Bookman Old Style"/>
        </w:rPr>
        <w:t xml:space="preserve">  </w:t>
      </w:r>
      <w:r>
        <w:rPr>
          <w:rFonts w:eastAsia="Times New Roman" w:cs="Times New Roman" w:ascii="Bookman Old Style" w:hAnsi="Bookman Old Style"/>
          <w:b/>
        </w:rPr>
        <w:t xml:space="preserve"> </w:t>
      </w:r>
    </w:p>
    <w:p>
      <w:pPr>
        <w:pStyle w:val="ListParagraph"/>
        <w:widowControl w:val="false"/>
        <w:numPr>
          <w:ilvl w:val="0"/>
          <w:numId w:val="1"/>
        </w:numPr>
        <w:ind w:hanging="540" w:start="540" w:end="56"/>
        <w:rPr/>
      </w:pPr>
      <w:r>
        <w:rPr>
          <w:rFonts w:eastAsia="Times New Roman" w:cs="Times New Roman" w:ascii="Bookman Old Style" w:hAnsi="Bookman Old Style"/>
          <w:b/>
          <w:bCs/>
        </w:rPr>
        <w:t>Communications</w:t>
      </w:r>
      <w:r>
        <w:rPr>
          <w:rFonts w:eastAsia="Times New Roman" w:cs="Times New Roman" w:ascii="Bookman Old Style" w:hAnsi="Bookman Old Style"/>
        </w:rPr>
        <w:t>.  The Practice endeavors to provide Patients with the convenience of a wide variety of electronic communication options. Although We are careful to comply with patient confidentiality requirements and make every attempt to protect Your privacy, communications by email, facsimile, video chat, cell phone, texting, and other electronic means, can never be absolutely guaranteed secure or confidential methods of communications. By placing Your initials at the end of this agreement, You acknowledge the above and indicate that You understand and agree that by initiating or participating in the above means of communication, you expressly waive any guarantee of absolute confidentiality with respect to their use.</w:t>
      </w:r>
      <w:r>
        <w:rPr>
          <w:rFonts w:eastAsia="Times New Roman" w:cs="Times New Roman" w:ascii="Bookman Old Style" w:hAnsi="Bookman Old Style"/>
          <w:b/>
        </w:rPr>
        <w:t xml:space="preserve"> </w:t>
      </w:r>
      <w:r>
        <w:rPr>
          <w:rFonts w:eastAsia="Times New Roman" w:cs="Times New Roman" w:ascii="Bookman Old Style" w:hAnsi="Bookman Old Style"/>
        </w:rPr>
        <w:t xml:space="preserve">You further understand that participation in the above means of communication is not a condition of membership in this Practice; that you are not required to initial this clause;  and that you have the option to decline any particular means of communication.                                                                    </w:t>
      </w:r>
    </w:p>
    <w:p>
      <w:pPr>
        <w:pStyle w:val="Normal"/>
        <w:widowControl w:val="false"/>
        <w:spacing w:before="0" w:after="0"/>
        <w:ind w:hanging="0" w:start="0" w:end="56"/>
        <w:rPr/>
      </w:pPr>
      <w:r>
        <w:rPr>
          <w:rFonts w:eastAsia="Times New Roman" w:cs="Times New Roman" w:ascii="Bookman Old Style" w:hAnsi="Bookman Old Style"/>
        </w:rPr>
        <w:t xml:space="preserve">  </w:t>
      </w:r>
      <w:r>
        <w:rPr>
          <w:rFonts w:eastAsia="Times New Roman" w:cs="Times New Roman" w:ascii="Bookman Old Style" w:hAnsi="Bookman Old Style"/>
          <w:b/>
        </w:rPr>
        <w:t xml:space="preserve"> </w:t>
      </w:r>
    </w:p>
    <w:p>
      <w:pPr>
        <w:pStyle w:val="ListParagraph"/>
        <w:widowControl w:val="false"/>
        <w:numPr>
          <w:ilvl w:val="0"/>
          <w:numId w:val="1"/>
        </w:numPr>
        <w:ind w:hanging="446" w:start="446" w:end="0"/>
        <w:rPr/>
      </w:pPr>
      <w:r>
        <w:rPr>
          <w:rFonts w:eastAsia="Times New Roman" w:cs="Times New Roman" w:ascii="Bookman Old Style" w:hAnsi="Bookman Old Style"/>
          <w:b/>
        </w:rPr>
        <w:t xml:space="preserve">Email and Text Usage. </w:t>
      </w:r>
      <w:r>
        <w:rPr>
          <w:rFonts w:eastAsia="Times New Roman" w:cs="Times New Roman" w:ascii="Bookman Old Style" w:hAnsi="Bookman Old Style"/>
        </w:rPr>
        <w:t>By providing an email address on the attached Appendix B, the Patient authorizes the Practice and its staff to communicate with him/her by email regarding the Patient's "protected health information" (PHI).</w:t>
      </w:r>
      <w:r>
        <w:rPr>
          <w:rStyle w:val="FootnoteReference"/>
        </w:rPr>
        <w:footnoteReference w:id="2"/>
      </w:r>
      <w:r>
        <w:rPr>
          <w:rFonts w:eastAsia="Times New Roman" w:cs="Times New Roman" w:ascii="Bookman Old Style" w:hAnsi="Bookman Old Style"/>
        </w:rPr>
        <w:t xml:space="preserve">  By providing a cell phone number in Appendix B and checking the "YES" box on the corresponding consent question, the Patient consents to text message communication containing PHI through the number provided</w:t>
      </w:r>
      <w:r>
        <w:rPr>
          <w:rFonts w:eastAsia="Times New Roman" w:cs="Times New Roman" w:ascii="Bookman Old Style" w:hAnsi="Bookman Old Style"/>
          <w:i/>
        </w:rPr>
        <w:t>.</w:t>
      </w:r>
      <w:r>
        <w:rPr>
          <w:rFonts w:eastAsia="Times New Roman" w:cs="Times New Roman" w:ascii="Bookman Old Style" w:hAnsi="Bookman Old Style"/>
        </w:rPr>
        <w:t xml:space="preserve"> The Patient further understands and acknowledges that:</w:t>
      </w:r>
    </w:p>
    <w:p>
      <w:pPr>
        <w:pStyle w:val="Normal"/>
        <w:widowControl w:val="false"/>
        <w:spacing w:before="0" w:after="0"/>
        <w:ind w:hanging="0" w:start="0" w:end="56"/>
        <w:rPr>
          <w:rFonts w:ascii="Bookman Old Style" w:hAnsi="Bookman Old Style" w:eastAsia="Times New Roman" w:cs="Times New Roman"/>
        </w:rPr>
      </w:pPr>
      <w:r>
        <w:rPr>
          <w:rFonts w:eastAsia="Times New Roman" w:cs="Times New Roman" w:ascii="Bookman Old Style" w:hAnsi="Bookman Old Style"/>
        </w:rPr>
      </w:r>
    </w:p>
    <w:p>
      <w:pPr>
        <w:pStyle w:val="Normal"/>
        <w:widowControl w:val="false"/>
        <w:numPr>
          <w:ilvl w:val="1"/>
          <w:numId w:val="3"/>
        </w:numPr>
        <w:spacing w:before="0" w:after="0"/>
        <w:ind w:hanging="360" w:start="1260" w:end="56"/>
        <w:rPr>
          <w:rFonts w:ascii="Bookman Old Style" w:hAnsi="Bookman Old Style" w:eastAsia="Times New Roman" w:cs="Times New Roman"/>
        </w:rPr>
      </w:pPr>
      <w:r>
        <w:rPr>
          <w:rFonts w:eastAsia="Times New Roman" w:cs="Times New Roman" w:ascii="Bookman Old Style" w:hAnsi="Bookman Old Style"/>
        </w:rPr>
        <w:t>Email and text message are not necessarily secure methods of sending or receiving PHI, and there is always a possibility that a third party may gain access;</w:t>
      </w:r>
    </w:p>
    <w:p>
      <w:pPr>
        <w:pStyle w:val="Normal"/>
        <w:widowControl w:val="false"/>
        <w:spacing w:before="0" w:after="0"/>
        <w:ind w:hanging="0" w:start="0" w:end="56"/>
        <w:rPr>
          <w:rFonts w:ascii="Bookman Old Style" w:hAnsi="Bookman Old Style" w:eastAsia="Times New Roman" w:cs="Times New Roman"/>
        </w:rPr>
      </w:pPr>
      <w:r>
        <w:rPr>
          <w:rFonts w:eastAsia="Times New Roman" w:cs="Times New Roman" w:ascii="Bookman Old Style" w:hAnsi="Bookman Old Style"/>
        </w:rPr>
      </w:r>
    </w:p>
    <w:p>
      <w:pPr>
        <w:pStyle w:val="Normal"/>
        <w:widowControl w:val="false"/>
        <w:numPr>
          <w:ilvl w:val="1"/>
          <w:numId w:val="3"/>
        </w:numPr>
        <w:spacing w:before="0" w:after="0"/>
        <w:ind w:hanging="360" w:start="1260" w:end="56"/>
        <w:rPr>
          <w:rFonts w:ascii="Bookman Old Style" w:hAnsi="Bookman Old Style" w:eastAsia="Times New Roman" w:cs="Times New Roman"/>
        </w:rPr>
      </w:pPr>
      <w:r>
        <w:rPr>
          <w:rFonts w:eastAsia="Times New Roman" w:cs="Times New Roman" w:ascii="Bookman Old Style" w:hAnsi="Bookman Old Style"/>
        </w:rPr>
        <w:t>Email and text messaging are not appropriate means of communication in an emergency, for dealing with time-sensitive issues, or for disclosing sensitive information. Therefore, in an emergency or a situation that could reasonably be expected to develop into an emergency, the Patient agrees to call 911 or go to the nearest emergency care facility and follow the directions of personnel.</w:t>
      </w:r>
    </w:p>
    <w:p>
      <w:pPr>
        <w:pStyle w:val="ListParagraph"/>
        <w:widowControl w:val="false"/>
        <w:ind w:hanging="0" w:start="360" w:end="59"/>
        <w:rPr>
          <w:rFonts w:ascii="Bookman Old Style" w:hAnsi="Bookman Old Style" w:eastAsia="Times New Roman" w:cs="Times New Roman"/>
          <w:b/>
          <w:bCs/>
        </w:rPr>
      </w:pPr>
      <w:r>
        <w:rPr>
          <w:rFonts w:eastAsia="Times New Roman" w:cs="Times New Roman" w:ascii="Bookman Old Style" w:hAnsi="Bookman Old Style"/>
          <w:b/>
          <w:bCs/>
        </w:rPr>
      </w:r>
    </w:p>
    <w:p>
      <w:pPr>
        <w:pStyle w:val="ListParagraph"/>
        <w:widowControl w:val="false"/>
        <w:numPr>
          <w:ilvl w:val="0"/>
          <w:numId w:val="1"/>
        </w:numPr>
        <w:ind w:hanging="446" w:start="446" w:end="0"/>
        <w:rPr/>
      </w:pPr>
      <w:r>
        <w:rPr>
          <w:rFonts w:eastAsia="Times New Roman" w:cs="Times New Roman" w:ascii="Bookman Old Style" w:hAnsi="Bookman Old Style"/>
          <w:b/>
        </w:rPr>
        <w:t>Technical Failure.</w:t>
      </w:r>
      <w:r>
        <w:rPr>
          <w:rFonts w:eastAsia="Times New Roman" w:cs="Times New Roman" w:ascii="Bookman Old Style" w:hAnsi="Bookman Old Style"/>
        </w:rPr>
        <w:t xml:space="preserve">  Neither the Practice nor its staff will be liable for any loss, injury, or expense arising from a delay in responding to the Patient when that delay is caused by technical failure.  Examples of technical failures: (i) failures caused by an internet or cell phone service outages; (ii) power outages; (iii) failure of electronic messaging software, or email outages of physician; (iv) failure of the Practice's computers or computer network, or faulty telephone or cable data transmission; (iv) any interception of email communications by a third party which is unauthorized by the Practice; or (v) Patient's failure to comply with the guidelines for use of email or text messaging, as described in this Agreement.</w:t>
      </w:r>
    </w:p>
    <w:p>
      <w:pPr>
        <w:pStyle w:val="Normal"/>
        <w:widowControl w:val="false"/>
        <w:spacing w:before="0" w:after="0"/>
        <w:ind w:hanging="446" w:start="446" w:end="0"/>
        <w:rPr>
          <w:rFonts w:ascii="Bookman Old Style" w:hAnsi="Bookman Old Style" w:eastAsia="Times New Roman" w:cs="Times New Roman"/>
          <w:b/>
          <w:bCs/>
        </w:rPr>
      </w:pPr>
      <w:r>
        <w:rPr>
          <w:rFonts w:eastAsia="Times New Roman" w:cs="Times New Roman" w:ascii="Bookman Old Style" w:hAnsi="Bookman Old Style"/>
          <w:b/>
          <w:bCs/>
        </w:rPr>
      </w:r>
    </w:p>
    <w:p>
      <w:pPr>
        <w:pStyle w:val="ListParagraph"/>
        <w:widowControl w:val="false"/>
        <w:numPr>
          <w:ilvl w:val="0"/>
          <w:numId w:val="1"/>
        </w:numPr>
        <w:ind w:hanging="446" w:start="446" w:end="0"/>
        <w:rPr/>
      </w:pPr>
      <w:r>
        <w:rPr>
          <w:rFonts w:eastAsia="Arial" w:ascii="Bookman Old Style" w:hAnsi="Bookman Old Style"/>
          <w:b/>
          <w:bCs/>
        </w:rPr>
        <w:t>Physician Absence.</w:t>
      </w:r>
      <w:r>
        <w:rPr>
          <w:rFonts w:eastAsia="Arial" w:ascii="Bookman Old Style" w:hAnsi="Bookman Old Style"/>
          <w:bCs/>
        </w:rPr>
        <w:t xml:space="preserve">  From time to time, due to such things as vacations, illness, or personal emergency, the physician may be temporarily unavailable. When the date/s of such absences are known in advance, the Practice shall give notice to Patients so that they may schedule non-urgent care accordingly.  During unexpected absences, Patients with scheduled appointments shall be notified as soon as practicable, and appointments shall be rescheduled at the Patient's convenience. If during physician's absence, the Patient experiences an acute medical issue requiring immediate attention, the Patient should proceed to an urgent care or other suitable facility for care. Charges from Urgent Care or any other outside provider are not included under this Agreement and are the Patient's responsibility. The Patient may, however submit such charges to their health plan for reimbursement consideration or request that the outside provider do the same. The Patient is responsible for understanding the coverage rules of their health plan, and We cannot guarantee reimbursement. </w:t>
      </w:r>
    </w:p>
    <w:p>
      <w:pPr>
        <w:pStyle w:val="Normal"/>
        <w:widowControl w:val="false"/>
        <w:spacing w:before="0" w:after="0"/>
        <w:ind w:hanging="0" w:start="0"/>
        <w:rPr>
          <w:rFonts w:ascii="Bookman Old Style" w:hAnsi="Bookman Old Style" w:eastAsia="Arial"/>
          <w:bCs/>
        </w:rPr>
      </w:pPr>
      <w:r>
        <w:rPr>
          <w:rFonts w:eastAsia="Arial" w:ascii="Bookman Old Style" w:hAnsi="Bookman Old Style"/>
          <w:bCs/>
        </w:rPr>
      </w:r>
    </w:p>
    <w:p>
      <w:pPr>
        <w:pStyle w:val="ListParagraph"/>
        <w:widowControl w:val="false"/>
        <w:numPr>
          <w:ilvl w:val="0"/>
          <w:numId w:val="1"/>
        </w:numPr>
        <w:ind w:hanging="446" w:start="446" w:end="0"/>
        <w:rPr/>
      </w:pPr>
      <w:r>
        <w:rPr>
          <w:rFonts w:eastAsia="Arial" w:ascii="Bookman Old Style" w:hAnsi="Bookman Old Style"/>
          <w:b/>
          <w:bCs/>
        </w:rPr>
        <w:t>Dispute Resolution</w:t>
      </w:r>
      <w:r>
        <w:rPr>
          <w:rFonts w:eastAsia="Arial" w:ascii="Bookman Old Style" w:hAnsi="Bookman Old Style"/>
          <w:bCs/>
        </w:rPr>
        <w:t>. Each party agrees not to make any inaccurate or untrue and disparaging statements, oral, written, or electronic, about the other. We strive to deliver only the best of personalized patient care to every Member, but occasionally misunderstandings arise. We welcome sincere and open dialogue with our Members, especially if we fail to meet expectations, and We are committed to resolving all Patient concerns.</w:t>
      </w:r>
    </w:p>
    <w:p>
      <w:pPr>
        <w:pStyle w:val="Normal"/>
        <w:widowControl w:val="false"/>
        <w:tabs>
          <w:tab w:val="clear" w:pos="709"/>
          <w:tab w:val="left" w:pos="1725" w:leader="none"/>
        </w:tabs>
        <w:spacing w:before="0" w:after="0"/>
        <w:ind w:hanging="360" w:start="360" w:end="55"/>
        <w:rPr>
          <w:rFonts w:ascii="Bookman Old Style" w:hAnsi="Bookman Old Style" w:eastAsia="Arial"/>
          <w:bCs/>
        </w:rPr>
      </w:pPr>
      <w:r>
        <w:rPr>
          <w:rFonts w:eastAsia="Arial" w:ascii="Bookman Old Style" w:hAnsi="Bookman Old Style"/>
          <w:bCs/>
        </w:rPr>
        <w:t xml:space="preserve"> </w:t>
      </w:r>
      <w:r>
        <w:rPr>
          <w:rFonts w:eastAsia="Arial" w:ascii="Bookman Old Style" w:hAnsi="Bookman Old Style"/>
          <w:bCs/>
        </w:rPr>
        <w:tab/>
        <w:tab/>
      </w:r>
    </w:p>
    <w:p>
      <w:pPr>
        <w:pStyle w:val="Normal"/>
        <w:tabs>
          <w:tab w:val="clear" w:pos="709"/>
          <w:tab w:val="left" w:pos="360" w:leader="none"/>
        </w:tabs>
        <w:ind w:hanging="0" w:start="360" w:end="55"/>
        <w:rPr/>
      </w:pPr>
      <w:r>
        <w:rPr>
          <w:rFonts w:eastAsia="Arial" w:ascii="Bookman Old Style" w:hAnsi="Bookman Old Style"/>
          <w:bCs/>
        </w:rPr>
        <w:t xml:space="preserve">   </w:t>
      </w:r>
      <w:r>
        <w:rPr>
          <w:rFonts w:eastAsia="Arial" w:ascii="Bookman Old Style" w:hAnsi="Bookman Old Style"/>
          <w:bCs/>
        </w:rPr>
        <w:t xml:space="preserve">Therefore, in the event that a Member is dissatisfied with, or has concerns about, any staff member, service, treatment, or experience arising from their membership in this Practice, the Member and the Practice agree to refrain from making, posting or causing to be posted on the internet or any social media, any untrue, unconfirmed, inaccurate, disparaging comments about the other. Rather, the Parties agree to engage in the following process: </w:t>
      </w:r>
    </w:p>
    <w:p>
      <w:pPr>
        <w:pStyle w:val="Normal"/>
        <w:tabs>
          <w:tab w:val="clear" w:pos="709"/>
          <w:tab w:val="left" w:pos="360" w:leader="none"/>
        </w:tabs>
        <w:ind w:hanging="0" w:start="360" w:end="55"/>
        <w:rPr>
          <w:rFonts w:ascii="Bookman Old Style" w:hAnsi="Bookman Old Style" w:eastAsia="Arial"/>
          <w:bCs/>
        </w:rPr>
      </w:pPr>
      <w:r>
        <w:rPr>
          <w:rFonts w:eastAsia="Arial" w:ascii="Bookman Old Style" w:hAnsi="Bookman Old Style"/>
          <w:bCs/>
        </w:rPr>
      </w:r>
    </w:p>
    <w:p>
      <w:pPr>
        <w:pStyle w:val="Normal"/>
        <w:widowControl w:val="false"/>
        <w:numPr>
          <w:ilvl w:val="0"/>
          <w:numId w:val="2"/>
        </w:numPr>
        <w:spacing w:before="0" w:after="0"/>
        <w:ind w:hanging="360" w:start="900" w:end="55"/>
        <w:rPr>
          <w:rFonts w:ascii="Bookman Old Style" w:hAnsi="Bookman Old Style" w:eastAsia="Arial"/>
          <w:bCs/>
        </w:rPr>
      </w:pPr>
      <w:r>
        <w:rPr>
          <w:rFonts w:eastAsia="Arial" w:ascii="Bookman Old Style" w:hAnsi="Bookman Old Style"/>
          <w:bCs/>
        </w:rPr>
        <w:t xml:space="preserve">Member shall first discuss any complaints, concerns, or issues with their physician; </w:t>
      </w:r>
    </w:p>
    <w:p>
      <w:pPr>
        <w:pStyle w:val="Normal"/>
        <w:widowControl w:val="false"/>
        <w:spacing w:before="0" w:after="0"/>
        <w:ind w:hanging="0" w:start="900" w:end="55"/>
        <w:rPr>
          <w:rFonts w:ascii="Bookman Old Style" w:hAnsi="Bookman Old Style" w:eastAsia="Arial"/>
          <w:bCs/>
        </w:rPr>
      </w:pPr>
      <w:r>
        <w:rPr>
          <w:rFonts w:eastAsia="Arial" w:ascii="Bookman Old Style" w:hAnsi="Bookman Old Style"/>
          <w:bCs/>
        </w:rPr>
      </w:r>
    </w:p>
    <w:p>
      <w:pPr>
        <w:pStyle w:val="Normal"/>
        <w:widowControl w:val="false"/>
        <w:numPr>
          <w:ilvl w:val="0"/>
          <w:numId w:val="2"/>
        </w:numPr>
        <w:spacing w:before="0" w:after="0"/>
        <w:ind w:hanging="360" w:start="900" w:end="55"/>
        <w:rPr>
          <w:rFonts w:ascii="Bookman Old Style" w:hAnsi="Bookman Old Style" w:eastAsia="Arial"/>
          <w:bCs/>
        </w:rPr>
      </w:pPr>
      <w:r>
        <w:rPr>
          <w:rFonts w:eastAsia="Arial" w:ascii="Bookman Old Style" w:hAnsi="Bookman Old Style"/>
          <w:bCs/>
        </w:rPr>
        <w:t>The physician shall respond to each of the Member's issues or complaints;</w:t>
      </w:r>
    </w:p>
    <w:p>
      <w:pPr>
        <w:pStyle w:val="Normal"/>
        <w:widowControl w:val="false"/>
        <w:spacing w:before="0" w:after="0"/>
        <w:ind w:hanging="0" w:start="0" w:end="55"/>
        <w:rPr>
          <w:rFonts w:ascii="Bookman Old Style" w:hAnsi="Bookman Old Style" w:eastAsia="Arial"/>
          <w:bCs/>
        </w:rPr>
      </w:pPr>
      <w:r>
        <w:rPr>
          <w:rFonts w:eastAsia="Arial" w:ascii="Bookman Old Style" w:hAnsi="Bookman Old Style"/>
          <w:bCs/>
        </w:rPr>
      </w:r>
    </w:p>
    <w:p>
      <w:pPr>
        <w:pStyle w:val="Normal"/>
        <w:widowControl w:val="false"/>
        <w:numPr>
          <w:ilvl w:val="0"/>
          <w:numId w:val="2"/>
        </w:numPr>
        <w:spacing w:before="0" w:after="0"/>
        <w:ind w:hanging="360" w:start="900" w:end="55"/>
        <w:rPr>
          <w:rFonts w:ascii="Bookman Old Style" w:hAnsi="Bookman Old Style" w:eastAsia="Arial"/>
          <w:bCs/>
        </w:rPr>
      </w:pPr>
      <w:r>
        <w:rPr>
          <w:rFonts w:eastAsia="Arial" w:ascii="Bookman Old Style" w:hAnsi="Bookman Old Style"/>
          <w:bCs/>
        </w:rPr>
        <w:t xml:space="preserve"> </w:t>
      </w:r>
      <w:r>
        <w:rPr>
          <w:rFonts w:eastAsia="Arial" w:ascii="Bookman Old Style" w:hAnsi="Bookman Old Style"/>
          <w:bCs/>
        </w:rPr>
        <w:t xml:space="preserve">If, after such response, Member remains dissatisfied, the Parties shall enter into discussion and attempt to reach a mutually acceptable solution. </w:t>
      </w:r>
    </w:p>
    <w:p>
      <w:pPr>
        <w:pStyle w:val="Normal"/>
        <w:widowControl w:val="false"/>
        <w:spacing w:before="0" w:after="0"/>
        <w:ind w:hanging="0" w:start="900" w:end="55"/>
        <w:rPr>
          <w:rFonts w:ascii="Bookman Old Style" w:hAnsi="Bookman Old Style" w:eastAsia="Arial"/>
          <w:bCs/>
        </w:rPr>
      </w:pPr>
      <w:r>
        <w:rPr>
          <w:rFonts w:eastAsia="Arial" w:ascii="Bookman Old Style" w:hAnsi="Bookman Old Style"/>
          <w:bCs/>
        </w:rPr>
      </w:r>
    </w:p>
    <w:p>
      <w:pPr>
        <w:pStyle w:val="ListParagraph"/>
        <w:widowControl w:val="false"/>
        <w:numPr>
          <w:ilvl w:val="0"/>
          <w:numId w:val="1"/>
        </w:numPr>
        <w:ind w:hanging="446" w:start="446" w:end="0"/>
        <w:rPr/>
      </w:pPr>
      <w:r>
        <w:rPr>
          <w:rFonts w:eastAsia="Arial" w:ascii="Bookman Old Style" w:hAnsi="Bookman Old Style"/>
          <w:b/>
          <w:bCs/>
        </w:rPr>
        <w:t>Monthly Fee and Service Offering Adjustments.</w:t>
      </w:r>
      <w:r>
        <w:rPr>
          <w:rFonts w:eastAsia="Arial" w:ascii="Bookman Old Style" w:hAnsi="Bookman Old Style"/>
          <w:bCs/>
        </w:rPr>
        <w:t xml:space="preserve"> In the event that the Practice finds it necessary to increase or adjust monthly fees or Service offerings before the termination of the Agreement, the Practice shall give 30 days' written notice of any adjustment. If Patient does not consent to the modification, Patient shall terminate the Agreement in writing prior to the next scheduled monthly payment. </w:t>
      </w:r>
    </w:p>
    <w:p>
      <w:pPr>
        <w:pStyle w:val="Normal"/>
        <w:spacing w:before="0" w:after="0"/>
        <w:ind w:hanging="446" w:start="446" w:end="0"/>
        <w:rPr>
          <w:rFonts w:ascii="Bookman Old Style" w:hAnsi="Bookman Old Style" w:eastAsia="Arial"/>
          <w:bCs/>
        </w:rPr>
      </w:pPr>
      <w:r>
        <w:rPr>
          <w:rFonts w:eastAsia="Arial" w:ascii="Bookman Old Style" w:hAnsi="Bookman Old Style"/>
          <w:bCs/>
        </w:rPr>
      </w:r>
    </w:p>
    <w:p>
      <w:pPr>
        <w:pStyle w:val="Normal"/>
        <w:widowControl w:val="false"/>
        <w:numPr>
          <w:ilvl w:val="0"/>
          <w:numId w:val="1"/>
        </w:numPr>
        <w:spacing w:before="0" w:after="0"/>
        <w:ind w:hanging="446" w:start="446" w:end="0"/>
        <w:rPr/>
      </w:pPr>
      <w:r>
        <w:rPr>
          <w:rFonts w:eastAsia="Times New Roman" w:cs="Times New Roman" w:ascii="Bookman Old Style" w:hAnsi="Bookman Old Style"/>
          <w:b/>
          <w:bCs/>
        </w:rPr>
        <w:t xml:space="preserve">Change of Law. </w:t>
      </w:r>
      <w:r>
        <w:rPr>
          <w:rFonts w:eastAsia="Times New Roman" w:cs="Times New Roman" w:ascii="Bookman Old Style" w:hAnsi="Bookman Old Style"/>
        </w:rPr>
        <w:t>If there is a change of any relevant law, regulation or rule, which affects the terms of this Agreement, the parties agree to amend it only to the extent that it shall comply with the law.</w:t>
      </w:r>
    </w:p>
    <w:p>
      <w:pPr>
        <w:pStyle w:val="Normal"/>
        <w:widowControl w:val="false"/>
        <w:spacing w:before="0" w:after="0"/>
        <w:ind w:hanging="446" w:start="446" w:end="0"/>
        <w:rPr>
          <w:rFonts w:ascii="Bookman Old Style" w:hAnsi="Bookman Old Style" w:eastAsia="Times New Roman" w:cs="Times New Roman"/>
          <w:b/>
          <w:bCs/>
        </w:rPr>
      </w:pPr>
      <w:r>
        <w:rPr>
          <w:rFonts w:eastAsia="Times New Roman" w:cs="Times New Roman" w:ascii="Bookman Old Style" w:hAnsi="Bookman Old Style"/>
          <w:b/>
          <w:bCs/>
        </w:rPr>
      </w:r>
    </w:p>
    <w:p>
      <w:pPr>
        <w:pStyle w:val="Normal"/>
        <w:widowControl w:val="false"/>
        <w:numPr>
          <w:ilvl w:val="0"/>
          <w:numId w:val="1"/>
        </w:numPr>
        <w:spacing w:before="0" w:after="0"/>
        <w:ind w:hanging="446" w:start="446" w:end="0"/>
        <w:rPr/>
      </w:pPr>
      <w:r>
        <w:rPr>
          <w:rFonts w:eastAsia="Times New Roman" w:cs="Times New Roman" w:ascii="Bookman Old Style" w:hAnsi="Bookman Old Style"/>
          <w:b/>
          <w:bCs/>
        </w:rPr>
        <w:t>Severability</w:t>
      </w:r>
      <w:r>
        <w:rPr>
          <w:rFonts w:eastAsia="Times New Roman" w:cs="Times New Roman" w:ascii="Bookman Old Style" w:hAnsi="Bookman Old Style"/>
        </w:rPr>
        <w:t xml:space="preserve">. If any part of this Agreement is considered legally invalid or unenforceable by a court of competent jurisdiction, that part shall be amended to the extent necessary to be enforceable, and the remainder of the Agreement will stay in force as originally written. </w:t>
      </w:r>
    </w:p>
    <w:p>
      <w:pPr>
        <w:pStyle w:val="Normal"/>
        <w:widowControl w:val="false"/>
        <w:spacing w:before="0" w:after="0"/>
        <w:ind w:hanging="446" w:start="446" w:end="0"/>
        <w:rPr>
          <w:rFonts w:ascii="Bookman Old Style" w:hAnsi="Bookman Old Style" w:eastAsia="Times New Roman" w:cs="Times New Roman"/>
          <w:b/>
          <w:bCs/>
        </w:rPr>
      </w:pPr>
      <w:r>
        <w:rPr>
          <w:rFonts w:eastAsia="Times New Roman" w:cs="Times New Roman" w:ascii="Bookman Old Style" w:hAnsi="Bookman Old Style"/>
          <w:b/>
          <w:bCs/>
        </w:rPr>
      </w:r>
    </w:p>
    <w:p>
      <w:pPr>
        <w:pStyle w:val="Normal"/>
        <w:widowControl w:val="false"/>
        <w:numPr>
          <w:ilvl w:val="0"/>
          <w:numId w:val="1"/>
        </w:numPr>
        <w:spacing w:before="0" w:after="0"/>
        <w:ind w:hanging="446" w:start="446" w:end="0"/>
        <w:rPr/>
      </w:pPr>
      <w:r>
        <w:rPr>
          <w:rFonts w:eastAsia="Times New Roman" w:cs="Times New Roman" w:ascii="Bookman Old Style" w:hAnsi="Bookman Old Style"/>
          <w:b/>
          <w:bCs/>
        </w:rPr>
        <w:t xml:space="preserve">Amendment. </w:t>
      </w:r>
      <w:r>
        <w:rPr>
          <w:rFonts w:eastAsia="Times New Roman" w:cs="Times New Roman" w:ascii="Bookman Old Style" w:hAnsi="Bookman Old Style"/>
          <w:bCs/>
        </w:rPr>
        <w:t xml:space="preserve"> Except as provided within, </w:t>
      </w:r>
      <w:r>
        <w:rPr>
          <w:rFonts w:eastAsia="Times New Roman" w:cs="Times New Roman" w:ascii="Bookman Old Style" w:hAnsi="Bookman Old Style"/>
        </w:rPr>
        <w:t xml:space="preserve">no amendment of this Agreement shall be binding on a party unless it is in writing and signed by all the parties. </w:t>
      </w:r>
    </w:p>
    <w:p>
      <w:pPr>
        <w:pStyle w:val="Normal"/>
        <w:widowControl w:val="false"/>
        <w:spacing w:before="0" w:after="0"/>
        <w:ind w:hanging="446" w:start="446" w:end="0"/>
        <w:rPr>
          <w:rFonts w:ascii="Bookman Old Style" w:hAnsi="Bookman Old Style" w:eastAsia="Times New Roman" w:cs="Times New Roman"/>
        </w:rPr>
      </w:pPr>
      <w:r>
        <w:rPr>
          <w:rFonts w:eastAsia="Times New Roman" w:cs="Times New Roman" w:ascii="Bookman Old Style" w:hAnsi="Bookman Old Style"/>
        </w:rPr>
        <w:t xml:space="preserve"> </w:t>
      </w:r>
    </w:p>
    <w:p>
      <w:pPr>
        <w:pStyle w:val="Normal"/>
        <w:widowControl w:val="false"/>
        <w:numPr>
          <w:ilvl w:val="0"/>
          <w:numId w:val="1"/>
        </w:numPr>
        <w:spacing w:before="0" w:after="0"/>
        <w:ind w:hanging="446" w:start="446" w:end="0"/>
        <w:rPr/>
      </w:pPr>
      <w:r>
        <w:rPr>
          <w:rFonts w:eastAsia="Times New Roman" w:cs="Times New Roman" w:ascii="Bookman Old Style" w:hAnsi="Bookman Old Style"/>
          <w:b/>
          <w:bCs/>
        </w:rPr>
        <w:t>Assignment</w:t>
      </w:r>
      <w:r>
        <w:rPr>
          <w:rFonts w:eastAsia="Times New Roman" w:cs="Times New Roman" w:ascii="Bookman Old Style" w:hAnsi="Bookman Old Style"/>
        </w:rPr>
        <w:t>.  Neither this Agreement nor any rights arising under it may be assigned or transferred without the agreement of the Parties</w:t>
      </w:r>
      <w:r>
        <w:rPr>
          <w:rFonts w:eastAsia="Arial" w:ascii="Bookman Old Style" w:hAnsi="Bookman Old Style"/>
          <w:bCs/>
        </w:rPr>
        <w:t>.</w:t>
      </w:r>
    </w:p>
    <w:p>
      <w:pPr>
        <w:pStyle w:val="Normal"/>
        <w:widowControl w:val="false"/>
        <w:spacing w:before="0" w:after="0"/>
        <w:ind w:hanging="446" w:start="446" w:end="0"/>
        <w:rPr>
          <w:rFonts w:ascii="Bookman Old Style" w:hAnsi="Bookman Old Style" w:eastAsia="Times New Roman" w:cs="Times New Roman"/>
          <w:b/>
          <w:bCs/>
        </w:rPr>
      </w:pPr>
      <w:r>
        <w:rPr>
          <w:rFonts w:eastAsia="Times New Roman" w:cs="Times New Roman" w:ascii="Bookman Old Style" w:hAnsi="Bookman Old Style"/>
          <w:b/>
          <w:bCs/>
        </w:rPr>
      </w:r>
    </w:p>
    <w:p>
      <w:pPr>
        <w:pStyle w:val="Normal"/>
        <w:widowControl w:val="false"/>
        <w:numPr>
          <w:ilvl w:val="0"/>
          <w:numId w:val="1"/>
        </w:numPr>
        <w:spacing w:before="0" w:after="0"/>
        <w:ind w:hanging="446" w:start="446" w:end="0"/>
        <w:rPr/>
      </w:pPr>
      <w:r>
        <w:rPr>
          <w:rFonts w:eastAsia="Times New Roman" w:cs="Times New Roman" w:ascii="Bookman Old Style" w:hAnsi="Bookman Old Style"/>
          <w:b/>
          <w:bCs/>
        </w:rPr>
        <w:t>Legal Significance</w:t>
      </w:r>
      <w:r>
        <w:rPr>
          <w:rFonts w:eastAsia="Times New Roman" w:cs="Times New Roman" w:ascii="Bookman Old Style" w:hAnsi="Bookman Old Style"/>
        </w:rPr>
        <w:t>.  The Patient acknowledges that this Agreement is a legal document that gives the parties certain rights and responsibilities. The Patient agrees that they are suffering no medical emergency and has had reasonable time to seek legal advice regarding the Agreement and have either chosen not to do so or have done so and is satisfied with the terms and conditions of the Agreement.</w:t>
      </w:r>
    </w:p>
    <w:p>
      <w:pPr>
        <w:pStyle w:val="Normal"/>
        <w:widowControl w:val="false"/>
        <w:spacing w:before="0" w:after="0"/>
        <w:ind w:hanging="446" w:start="446" w:end="0"/>
        <w:rPr>
          <w:rFonts w:ascii="Bookman Old Style" w:hAnsi="Bookman Old Style" w:eastAsia="Times New Roman" w:cs="Times New Roman"/>
          <w:b/>
          <w:bCs/>
        </w:rPr>
      </w:pPr>
      <w:r>
        <w:rPr>
          <w:rFonts w:eastAsia="Times New Roman" w:cs="Times New Roman" w:ascii="Bookman Old Style" w:hAnsi="Bookman Old Style"/>
          <w:b/>
          <w:bCs/>
        </w:rPr>
      </w:r>
    </w:p>
    <w:p>
      <w:pPr>
        <w:pStyle w:val="Normal"/>
        <w:widowControl w:val="false"/>
        <w:numPr>
          <w:ilvl w:val="0"/>
          <w:numId w:val="1"/>
        </w:numPr>
        <w:spacing w:before="0" w:after="0"/>
        <w:ind w:hanging="446" w:start="446" w:end="0"/>
        <w:rPr/>
      </w:pPr>
      <w:r>
        <w:rPr>
          <w:rFonts w:eastAsia="Times New Roman" w:cs="Times New Roman" w:ascii="Bookman Old Style" w:hAnsi="Bookman Old Style"/>
          <w:b/>
          <w:bCs/>
        </w:rPr>
        <w:t xml:space="preserve">Miscellaneous.  </w:t>
      </w:r>
      <w:r>
        <w:rPr>
          <w:rFonts w:eastAsia="Times New Roman" w:cs="Times New Roman" w:ascii="Bookman Old Style" w:hAnsi="Bookman Old Style"/>
        </w:rPr>
        <w:t>This Agreement is to be construed without regard to any rules requiring that it be construed against the drafting party. The captions in this Agreement are only for the sake of convenience and have no legal meaning.</w:t>
      </w:r>
    </w:p>
    <w:p>
      <w:pPr>
        <w:pStyle w:val="Normal"/>
        <w:widowControl w:val="false"/>
        <w:spacing w:before="0" w:after="0"/>
        <w:ind w:hanging="446" w:start="446" w:end="0"/>
        <w:rPr>
          <w:rFonts w:ascii="Bookman Old Style" w:hAnsi="Bookman Old Style" w:eastAsia="Times New Roman" w:cs="Times New Roman"/>
          <w:b/>
          <w:bCs/>
        </w:rPr>
      </w:pPr>
      <w:r>
        <w:rPr>
          <w:rFonts w:eastAsia="Times New Roman" w:cs="Times New Roman" w:ascii="Bookman Old Style" w:hAnsi="Bookman Old Style"/>
          <w:b/>
          <w:bCs/>
        </w:rPr>
      </w:r>
    </w:p>
    <w:p>
      <w:pPr>
        <w:pStyle w:val="Normal"/>
        <w:widowControl w:val="false"/>
        <w:numPr>
          <w:ilvl w:val="0"/>
          <w:numId w:val="1"/>
        </w:numPr>
        <w:spacing w:before="0" w:after="0"/>
        <w:ind w:hanging="446" w:start="446" w:end="0"/>
        <w:rPr/>
      </w:pPr>
      <w:r>
        <w:rPr>
          <w:rFonts w:eastAsia="Times New Roman" w:cs="Times New Roman" w:ascii="Bookman Old Style" w:hAnsi="Bookman Old Style"/>
          <w:b/>
          <w:bCs/>
        </w:rPr>
        <w:t>Entire Agreement.</w:t>
      </w:r>
      <w:r>
        <w:rPr>
          <w:rFonts w:eastAsia="Times New Roman" w:cs="Times New Roman" w:ascii="Bookman Old Style" w:hAnsi="Bookman Old Style"/>
        </w:rPr>
        <w:t xml:space="preserve">  This Agreement contains the entire Agreement between the parties and replaces any earlier understandings and agreements, whether written or oral.</w:t>
      </w:r>
    </w:p>
    <w:p>
      <w:pPr>
        <w:pStyle w:val="Normal"/>
        <w:widowControl w:val="false"/>
        <w:spacing w:before="0" w:after="0"/>
        <w:ind w:hanging="446" w:start="446" w:end="0"/>
        <w:rPr>
          <w:rFonts w:ascii="Bookman Old Style" w:hAnsi="Bookman Old Style" w:eastAsia="Times New Roman" w:cs="Times New Roman"/>
          <w:b/>
        </w:rPr>
      </w:pPr>
      <w:r>
        <w:rPr>
          <w:rFonts w:eastAsia="Times New Roman" w:cs="Times New Roman" w:ascii="Bookman Old Style" w:hAnsi="Bookman Old Style"/>
          <w:b/>
        </w:rPr>
      </w:r>
    </w:p>
    <w:p>
      <w:pPr>
        <w:pStyle w:val="Normal"/>
        <w:widowControl w:val="false"/>
        <w:numPr>
          <w:ilvl w:val="0"/>
          <w:numId w:val="1"/>
        </w:numPr>
        <w:spacing w:before="0" w:after="0"/>
        <w:ind w:hanging="446" w:start="446" w:end="0"/>
        <w:rPr/>
      </w:pPr>
      <w:r>
        <w:rPr>
          <w:rFonts w:eastAsia="Times New Roman" w:cs="Times New Roman" w:ascii="Bookman Old Style" w:hAnsi="Bookman Old Style"/>
          <w:b/>
        </w:rPr>
        <w:t>No</w:t>
      </w:r>
      <w:r>
        <w:rPr>
          <w:rFonts w:eastAsia="Times New Roman" w:cs="Times New Roman" w:ascii="Bookman Old Style" w:hAnsi="Bookman Old Style"/>
        </w:rPr>
        <w:t xml:space="preserve"> </w:t>
      </w:r>
      <w:r>
        <w:rPr>
          <w:rFonts w:eastAsia="Times New Roman" w:cs="Times New Roman" w:ascii="Bookman Old Style" w:hAnsi="Bookman Old Style"/>
          <w:b/>
        </w:rPr>
        <w:t xml:space="preserve">Waiver.  </w:t>
      </w:r>
      <w:r>
        <w:rPr>
          <w:rFonts w:eastAsia="Times New Roman" w:cs="Times New Roman" w:ascii="Bookman Old Style" w:hAnsi="Bookman Old Style"/>
        </w:rPr>
        <w:t xml:space="preserve">Either party may choose to delay or not to enforce a right or duty under this Agreement. Doing so shall not constitute a waiver of that duty or responsibility and the party shall retain the absolute right to enforce such rights or duties at any time in the future.    </w:t>
      </w:r>
    </w:p>
    <w:p>
      <w:pPr>
        <w:pStyle w:val="Normal"/>
        <w:widowControl w:val="false"/>
        <w:spacing w:before="0" w:after="0"/>
        <w:ind w:hanging="446" w:start="446" w:end="0"/>
        <w:rPr>
          <w:rFonts w:ascii="Bookman Old Style" w:hAnsi="Bookman Old Style" w:eastAsia="Times New Roman" w:cs="Times New Roman"/>
          <w:b/>
          <w:bCs/>
        </w:rPr>
      </w:pPr>
      <w:r>
        <w:rPr>
          <w:rFonts w:eastAsia="Times New Roman" w:cs="Times New Roman" w:ascii="Bookman Old Style" w:hAnsi="Bookman Old Style"/>
          <w:b/>
          <w:bCs/>
        </w:rPr>
      </w:r>
    </w:p>
    <w:p>
      <w:pPr>
        <w:pStyle w:val="Normal"/>
        <w:widowControl w:val="false"/>
        <w:numPr>
          <w:ilvl w:val="0"/>
          <w:numId w:val="1"/>
        </w:numPr>
        <w:spacing w:before="0" w:after="0"/>
        <w:ind w:hanging="446" w:start="446" w:end="0"/>
        <w:rPr/>
      </w:pPr>
      <w:r>
        <w:rPr>
          <w:rFonts w:eastAsia="Times New Roman" w:cs="Times New Roman" w:ascii="Bookman Old Style" w:hAnsi="Bookman Old Style"/>
          <w:b/>
          <w:bCs/>
        </w:rPr>
        <w:t xml:space="preserve">Jurisdiction. </w:t>
      </w:r>
      <w:r>
        <w:rPr>
          <w:rFonts w:eastAsia="Times New Roman" w:cs="Times New Roman" w:ascii="Bookman Old Style" w:hAnsi="Bookman Old Style"/>
        </w:rPr>
        <w:t xml:space="preserve">This Agreement shall be governed and construed under the laws of the State of </w:t>
      </w:r>
      <w:r>
        <w:rPr>
          <w:rFonts w:eastAsia="Times New Roman" w:cs="Times New Roman" w:ascii="Bookman Old Style" w:hAnsi="Bookman Old Style"/>
          <w:shd w:fill="FFFFFF" w:val="clear"/>
        </w:rPr>
        <w:t xml:space="preserve">Florida.  </w:t>
      </w:r>
      <w:r>
        <w:rPr>
          <w:rFonts w:eastAsia="Times New Roman" w:cs="Times New Roman" w:ascii="Bookman Old Style" w:hAnsi="Bookman Old Style"/>
        </w:rPr>
        <w:t>All disputes arising out of this Agreement shall be settled in the court of proper venue and jurisdiction for the Practice.</w:t>
      </w:r>
    </w:p>
    <w:p>
      <w:pPr>
        <w:pStyle w:val="Normal"/>
        <w:widowControl w:val="false"/>
        <w:spacing w:before="0" w:after="0"/>
        <w:ind w:hanging="446" w:start="446" w:end="0"/>
        <w:rPr>
          <w:rFonts w:ascii="Bookman Old Style" w:hAnsi="Bookman Old Style" w:eastAsia="Times New Roman" w:cs="Times New Roman"/>
          <w:b/>
          <w:bCs/>
        </w:rPr>
      </w:pPr>
      <w:r>
        <w:rPr>
          <w:rFonts w:eastAsia="Times New Roman" w:cs="Times New Roman" w:ascii="Bookman Old Style" w:hAnsi="Bookman Old Style"/>
          <w:b/>
          <w:bCs/>
        </w:rPr>
      </w:r>
    </w:p>
    <w:p>
      <w:pPr>
        <w:pStyle w:val="Normal"/>
        <w:widowControl w:val="false"/>
        <w:numPr>
          <w:ilvl w:val="0"/>
          <w:numId w:val="1"/>
        </w:numPr>
        <w:spacing w:before="0" w:after="0"/>
        <w:ind w:hanging="446" w:start="446" w:end="0"/>
        <w:rPr/>
      </w:pPr>
      <w:r>
        <w:rPr>
          <w:rFonts w:eastAsia="Times New Roman" w:cs="Times New Roman" w:ascii="Bookman Old Style" w:hAnsi="Bookman Old Style"/>
          <w:b/>
          <w:bCs/>
        </w:rPr>
        <w:t>Notice</w:t>
      </w:r>
      <w:r>
        <w:rPr>
          <w:rFonts w:eastAsia="Times New Roman" w:cs="Times New Roman" w:ascii="Bookman Old Style" w:hAnsi="Bookman Old Style"/>
        </w:rPr>
        <w:t xml:space="preserve">. Written Notice, when required, may be achieved either through electronic means at the email address provided by the party to be noticed or through first-class US Mail. All other required notice must be delivered by first-class US mail to the Practice at:  </w:t>
      </w:r>
      <w:r>
        <w:rPr>
          <w:rFonts w:eastAsia="Times New Roman" w:cs="Times New Roman" w:ascii="Bookman Old Style" w:hAnsi="Bookman Old Style"/>
          <w:b/>
          <w:bCs/>
          <w:caps/>
          <w:shd w:fill="FFFFFF" w:val="clear"/>
        </w:rPr>
        <w:t>4953 Van Dyke Road Lutz, fl 33558</w:t>
      </w:r>
      <w:r>
        <w:rPr>
          <w:rFonts w:eastAsia="Times New Roman" w:cs="Times New Roman" w:ascii="Bookman Old Style" w:hAnsi="Bookman Old Style"/>
          <w:b/>
          <w:bCs/>
          <w:caps/>
        </w:rPr>
        <w:t xml:space="preserve"> </w:t>
      </w:r>
      <w:r>
        <w:rPr>
          <w:rFonts w:eastAsia="Times New Roman" w:cs="Times New Roman" w:ascii="Bookman Old Style" w:hAnsi="Bookman Old Style"/>
        </w:rPr>
        <w:t xml:space="preserve"> and to the Patient, at their address provided in Appendix B. </w:t>
      </w:r>
    </w:p>
    <w:p>
      <w:pPr>
        <w:pStyle w:val="Normal"/>
        <w:widowControl w:val="false"/>
        <w:numPr>
          <w:ilvl w:val="0"/>
          <w:numId w:val="0"/>
        </w:numPr>
        <w:spacing w:before="0" w:after="0"/>
        <w:ind w:hanging="0" w:start="446" w:end="0"/>
        <w:rPr>
          <w:rFonts w:ascii="Bookman Old Style" w:hAnsi="Bookman Old Style" w:eastAsia="Times New Roman" w:cs="Times New Roman"/>
        </w:rPr>
      </w:pPr>
      <w:r>
        <w:rPr>
          <w:rFonts w:eastAsia="Times New Roman" w:cs="Times New Roman" w:ascii="Bookman Old Style" w:hAnsi="Bookman Old Style"/>
        </w:rPr>
      </w:r>
    </w:p>
    <w:p>
      <w:pPr>
        <w:pStyle w:val="Normal"/>
        <w:widowControl w:val="false"/>
        <w:numPr>
          <w:ilvl w:val="0"/>
          <w:numId w:val="1"/>
        </w:numPr>
        <w:spacing w:before="0" w:after="0"/>
        <w:ind w:hanging="446" w:start="446" w:end="0"/>
        <w:rPr>
          <w:rFonts w:ascii="Bookman Old Style" w:hAnsi="Bookman Old Style" w:eastAsia="Arial" w:cs="Times New Roman"/>
          <w:b/>
          <w:bCs/>
        </w:rPr>
      </w:pPr>
      <w:r>
        <w:rPr>
          <w:rFonts w:eastAsia="Arial" w:cs="Times New Roman" w:ascii="Bookman Old Style" w:hAnsi="Bookman Old Style"/>
          <w:b/>
          <w:bCs/>
        </w:rPr>
        <w:t>Florida: 624.27 Direct primary care agreements;</w:t>
      </w:r>
    </w:p>
    <w:p>
      <w:pPr>
        <w:pStyle w:val="Normal"/>
        <w:ind w:hanging="0" w:start="0"/>
        <w:rPr>
          <w:color w:val="FF0000"/>
        </w:rPr>
      </w:pPr>
      <w:r>
        <w:rPr>
          <w:color w:val="FF0000"/>
        </w:rPr>
        <w:t>“</w:t>
      </w:r>
      <w:r>
        <w:rPr>
          <w:color w:val="FF0000"/>
        </w:rPr>
        <w:t>This agreement is not health insurance and the primary care provider  will not file any claims against the patient's health insurance  policy or plan for reimbursement of any primary care services covered by the agreement. This agreement does not qualify as minimum essential coverage to satisfy the individual shared responsibility provision of the Patient Protection and Affordable Care Act, 26 U.S.C. s. 5000A. This agreement is not  workers' compensation insurance and does not replace an employer's obligations under chapter 440."</w:t>
      </w:r>
    </w:p>
    <w:p>
      <w:pPr>
        <w:pStyle w:val="Normal"/>
        <w:widowControl w:val="false"/>
        <w:ind w:hanging="0" w:start="0" w:end="40"/>
        <w:rPr>
          <w:rFonts w:ascii="Bookman Old Style" w:hAnsi="Bookman Old Style" w:eastAsia="Times New Roman" w:cs="Times New Roman"/>
        </w:rPr>
      </w:pPr>
      <w:r>
        <w:rPr>
          <w:rFonts w:eastAsia="Times New Roman" w:cs="Times New Roman" w:ascii="Bookman Old Style" w:hAnsi="Bookman Old Style"/>
        </w:rPr>
      </w:r>
    </w:p>
    <w:p>
      <w:pPr>
        <w:pStyle w:val="Normal"/>
        <w:widowControl w:val="false"/>
        <w:ind w:hanging="0" w:start="0" w:end="40"/>
        <w:rPr>
          <w:rFonts w:ascii="Bookman Old Style" w:hAnsi="Bookman Old Style" w:eastAsia="Times New Roman" w:cs="Times New Roman"/>
        </w:rPr>
      </w:pPr>
      <w:bookmarkStart w:id="2" w:name="_Hlk62667876"/>
      <w:r>
        <w:rPr>
          <w:rFonts w:eastAsia="Times New Roman" w:cs="Times New Roman" w:ascii="Bookman Old Style" w:hAnsi="Bookman Old Style"/>
        </w:rPr>
        <w:t xml:space="preserve">The Parties agree that throughout this agreement and it’s attachments, checking the appropriate box next to their name will constitute an electronic signature and shall be valid to the same extent as a handwritten signature. </w:t>
      </w:r>
      <w:bookmarkEnd w:id="2"/>
    </w:p>
    <w:p>
      <w:pPr>
        <w:pStyle w:val="Normal"/>
        <w:widowControl w:val="false"/>
        <w:ind w:hanging="0" w:start="0" w:end="40"/>
        <w:rPr>
          <w:rFonts w:ascii="Bookman Old Style" w:hAnsi="Bookman Old Style" w:eastAsia="Times New Roman" w:cs="Times New Roman"/>
        </w:rPr>
      </w:pPr>
      <w:r>
        <w:rPr>
          <w:rFonts w:eastAsia="Times New Roman" w:cs="Times New Roman" w:ascii="Bookman Old Style" w:hAnsi="Bookman Old Style"/>
        </w:rPr>
      </w:r>
    </w:p>
    <w:p>
      <w:pPr>
        <w:pStyle w:val="Normal"/>
        <w:widowControl w:val="false"/>
        <w:ind w:hanging="0" w:start="0" w:end="40"/>
        <w:rPr>
          <w:rFonts w:ascii="Bookman Old Style" w:hAnsi="Bookman Old Style" w:eastAsia="Times New Roman" w:cs="Times New Roman"/>
          <w:b/>
        </w:rPr>
      </w:pPr>
      <w:r>
        <w:rPr>
          <w:rFonts w:eastAsia="Times New Roman" w:cs="Times New Roman" w:ascii="Bookman Old Style" w:hAnsi="Bookman Old Style"/>
          <w:b/>
        </w:rPr>
      </w:r>
    </w:p>
    <w:p>
      <w:pPr>
        <w:pStyle w:val="Normal"/>
        <w:widowControl w:val="false"/>
        <w:ind w:hanging="0" w:start="0" w:end="-30"/>
        <w:rPr/>
      </w:pPr>
      <w:r>
        <w:rPr>
          <w:rFonts w:eastAsia="Times New Roman" w:cs="Times New Roman" w:ascii="Bookman Old Style" w:hAnsi="Bookman Old Style"/>
          <w:b/>
          <w:lang w:bidi="ar-SA"/>
        </w:rPr>
        <w:t xml:space="preserve"> </w:t>
      </w:r>
      <w:r>
        <w:rPr>
          <w:rFonts w:eastAsia="Times New Roman" w:cs="Times New Roman" w:ascii="Bookman Old Style" w:hAnsi="Bookman Old Style"/>
          <w:b/>
          <w:lang w:bidi="ar-SA"/>
        </w:rPr>
        <w:t xml:space="preserve">For: </w:t>
      </w:r>
      <w:r>
        <w:rPr>
          <w:rFonts w:eastAsia="Times New Roman" w:cs="Times New Roman" w:ascii="Bookman Old Style" w:hAnsi="Bookman Old Style"/>
          <w:b/>
          <w:bCs/>
          <w:caps/>
          <w:shd w:fill="FFFFFF" w:val="clear"/>
        </w:rPr>
        <w:t>Endura Health Direct Primary Care</w:t>
      </w:r>
    </w:p>
    <w:p>
      <w:pPr>
        <w:pStyle w:val="Normal"/>
        <w:widowControl w:val="false"/>
        <w:ind w:hanging="0" w:start="0" w:end="40"/>
        <w:rPr>
          <w:rFonts w:ascii="Bookman Old Style" w:hAnsi="Bookman Old Style" w:eastAsia="Times New Roman" w:cs="Times New Roman"/>
          <w:b/>
        </w:rPr>
      </w:pPr>
      <w:r>
        <w:rPr>
          <w:rFonts w:eastAsia="Times New Roman" w:cs="Times New Roman" w:ascii="Bookman Old Style" w:hAnsi="Bookman Old Style"/>
          <w:b/>
        </w:rPr>
      </w:r>
    </w:p>
    <w:p>
      <w:pPr>
        <w:pStyle w:val="Normal"/>
        <w:widowControl w:val="false"/>
        <w:spacing w:lineRule="exact" w:line="280" w:before="11" w:after="0"/>
        <w:ind w:hanging="0" w:start="0"/>
        <w:rPr>
          <w:rFonts w:ascii="Bookman Old Style" w:hAnsi="Bookman Old Style" w:eastAsia="Calibri" w:cs="Times New Roman"/>
        </w:rPr>
      </w:pPr>
      <w:r>
        <w:rPr>
          <w:rFonts w:eastAsia="Calibri" w:cs="Times New Roman" w:ascii="Bookman Old Style" w:hAnsi="Bookman Old Style"/>
        </w:rPr>
      </w:r>
    </w:p>
    <w:p>
      <w:pPr>
        <w:pStyle w:val="ListParagraph"/>
        <w:widowControl w:val="false"/>
        <w:numPr>
          <w:ilvl w:val="0"/>
          <w:numId w:val="7"/>
        </w:numPr>
        <w:spacing w:lineRule="exact" w:line="280" w:before="11" w:after="0"/>
        <w:ind w:hanging="360" w:start="945" w:end="0"/>
        <w:rPr>
          <w:rFonts w:ascii="Bookman Old Style" w:hAnsi="Bookman Old Style" w:eastAsia="Calibri" w:cs="Times New Roman"/>
        </w:rPr>
      </w:pPr>
      <w:r>
        <w:rPr>
          <w:rFonts w:eastAsia="Calibri" w:cs="Times New Roman" w:ascii="Bookman Old Style" w:hAnsi="Bookman Old Style"/>
        </w:rPr>
        <w:t>By _____________________ Daniel Esan D.O.      Date: _______________</w:t>
      </w:r>
    </w:p>
    <w:p>
      <w:pPr>
        <w:pStyle w:val="Normal"/>
        <w:widowControl w:val="false"/>
        <w:spacing w:lineRule="exact" w:line="280" w:before="11" w:after="0"/>
        <w:ind w:hanging="0" w:start="585" w:end="0"/>
        <w:rPr>
          <w:rFonts w:ascii="Bookman Old Style" w:hAnsi="Bookman Old Style" w:eastAsia="Calibri" w:cs="Times New Roman"/>
        </w:rPr>
      </w:pPr>
      <w:r>
        <w:rPr>
          <w:rFonts w:eastAsia="Calibri" w:cs="Times New Roman" w:ascii="Bookman Old Style" w:hAnsi="Bookman Old Style"/>
        </w:rPr>
        <w:t xml:space="preserve">                                                                                                                                                                                                                                                                                 </w:t>
      </w:r>
    </w:p>
    <w:p>
      <w:pPr>
        <w:pStyle w:val="Normal"/>
        <w:widowControl w:val="false"/>
        <w:tabs>
          <w:tab w:val="clear" w:pos="709"/>
          <w:tab w:val="left" w:pos="6795" w:leader="none"/>
        </w:tabs>
        <w:spacing w:lineRule="exact" w:line="280" w:before="11" w:after="0"/>
        <w:ind w:hanging="0" w:start="0"/>
        <w:rPr>
          <w:rFonts w:ascii="Bookman Old Style" w:hAnsi="Bookman Old Style" w:eastAsia="Calibri" w:cs="Times New Roman"/>
        </w:rPr>
      </w:pPr>
      <w:r>
        <w:rPr>
          <w:rFonts w:eastAsia="Calibri" w:cs="Times New Roman" w:ascii="Bookman Old Style" w:hAnsi="Bookman Old Style"/>
        </w:rPr>
        <w:t xml:space="preserve">                                                                                                   </w:t>
      </w:r>
    </w:p>
    <w:p>
      <w:pPr>
        <w:pStyle w:val="Normal"/>
        <w:widowControl w:val="false"/>
        <w:tabs>
          <w:tab w:val="clear" w:pos="709"/>
          <w:tab w:val="left" w:pos="6795" w:leader="none"/>
        </w:tabs>
        <w:spacing w:lineRule="exact" w:line="280" w:before="11" w:after="0"/>
        <w:ind w:hanging="0" w:start="0"/>
        <w:rPr>
          <w:rFonts w:ascii="Bookman Old Style" w:hAnsi="Bookman Old Style" w:eastAsia="Calibri" w:cs="Times New Roman"/>
          <w:b/>
        </w:rPr>
      </w:pPr>
      <w:r>
        <w:rPr>
          <w:rFonts w:eastAsia="Calibri" w:cs="Times New Roman" w:ascii="Bookman Old Style" w:hAnsi="Bookman Old Style"/>
          <w:b/>
        </w:rPr>
      </w:r>
    </w:p>
    <w:p>
      <w:pPr>
        <w:pStyle w:val="Normal"/>
        <w:widowControl w:val="false"/>
        <w:tabs>
          <w:tab w:val="clear" w:pos="709"/>
          <w:tab w:val="left" w:pos="6795" w:leader="none"/>
        </w:tabs>
        <w:spacing w:lineRule="exact" w:line="280" w:before="11" w:after="0"/>
        <w:ind w:hanging="0" w:start="0"/>
        <w:rPr>
          <w:rFonts w:ascii="Bookman Old Style" w:hAnsi="Bookman Old Style" w:eastAsia="Calibri" w:cs="Times New Roman"/>
          <w:b/>
        </w:rPr>
      </w:pPr>
      <w:r>
        <w:rPr>
          <w:rFonts w:eastAsia="Calibri" w:cs="Times New Roman" w:ascii="Bookman Old Style" w:hAnsi="Bookman Old Style"/>
          <w:b/>
        </w:rPr>
      </w:r>
    </w:p>
    <w:p>
      <w:pPr>
        <w:pStyle w:val="Normal"/>
        <w:widowControl w:val="false"/>
        <w:tabs>
          <w:tab w:val="clear" w:pos="709"/>
          <w:tab w:val="left" w:pos="6795" w:leader="none"/>
        </w:tabs>
        <w:spacing w:lineRule="exact" w:line="280" w:before="11" w:after="0"/>
        <w:ind w:hanging="0" w:start="0"/>
        <w:rPr>
          <w:rFonts w:ascii="Bookman Old Style" w:hAnsi="Bookman Old Style" w:eastAsia="Calibri" w:cs="Times New Roman"/>
          <w:b/>
        </w:rPr>
      </w:pPr>
      <w:r>
        <w:rPr>
          <w:rFonts w:eastAsia="Calibri" w:cs="Times New Roman" w:ascii="Bookman Old Style" w:hAnsi="Bookman Old Style"/>
          <w:b/>
        </w:rPr>
      </w:r>
    </w:p>
    <w:p>
      <w:pPr>
        <w:pStyle w:val="Normal"/>
        <w:widowControl w:val="false"/>
        <w:tabs>
          <w:tab w:val="clear" w:pos="709"/>
          <w:tab w:val="left" w:pos="6795" w:leader="none"/>
        </w:tabs>
        <w:spacing w:lineRule="exact" w:line="280" w:before="11" w:after="0"/>
        <w:ind w:hanging="0" w:start="0"/>
        <w:rPr/>
      </w:pPr>
      <w:r>
        <w:rPr>
          <w:rFonts w:eastAsia="Calibri" w:cs="Times New Roman" w:ascii="Bookman Old Style" w:hAnsi="Bookman Old Style"/>
          <w:b/>
        </w:rPr>
        <w:t xml:space="preserve">Patient:                                                                  </w:t>
      </w:r>
      <w:r>
        <w:rPr>
          <w:rFonts w:eastAsia="Calibri" w:cs="Times New Roman" w:ascii="Bookman Old Style" w:hAnsi="Bookman Old Style"/>
          <w:bCs/>
        </w:rPr>
        <w:t xml:space="preserve">       </w:t>
      </w:r>
    </w:p>
    <w:p>
      <w:pPr>
        <w:pStyle w:val="Normal"/>
        <w:widowControl w:val="false"/>
        <w:tabs>
          <w:tab w:val="clear" w:pos="709"/>
          <w:tab w:val="left" w:pos="6795" w:leader="none"/>
        </w:tabs>
        <w:spacing w:lineRule="exact" w:line="280" w:before="11" w:after="0"/>
        <w:ind w:hanging="0" w:start="0"/>
        <w:rPr>
          <w:rFonts w:ascii="Bookman Old Style" w:hAnsi="Bookman Old Style" w:eastAsia="Calibri" w:cs="Times New Roman"/>
        </w:rPr>
      </w:pPr>
      <w:r>
        <w:rPr>
          <w:rFonts w:eastAsia="Calibri" w:cs="Times New Roman" w:ascii="Bookman Old Style" w:hAnsi="Bookman Old Style"/>
        </w:rPr>
      </w:r>
    </w:p>
    <w:p>
      <w:pPr>
        <w:pStyle w:val="ListParagraph"/>
        <w:widowControl w:val="false"/>
        <w:numPr>
          <w:ilvl w:val="0"/>
          <w:numId w:val="7"/>
        </w:numPr>
        <w:tabs>
          <w:tab w:val="clear" w:pos="709"/>
          <w:tab w:val="left" w:pos="6795" w:leader="none"/>
        </w:tabs>
        <w:spacing w:lineRule="exact" w:line="280" w:before="11" w:after="0"/>
        <w:ind w:hanging="360" w:start="945" w:end="0"/>
        <w:rPr/>
      </w:pPr>
      <w:r>
        <w:rPr>
          <w:rFonts w:eastAsia="Times New Roman" w:cs="Times New Roman" w:ascii="Bookman Old Style" w:hAnsi="Bookman Old Style"/>
          <w:bCs/>
        </w:rPr>
        <w:t xml:space="preserve">____________________________________________ </w:t>
      </w:r>
      <w:r>
        <w:rPr>
          <w:rFonts w:eastAsia="Times New Roman" w:cs="Times New Roman" w:ascii="Bookman Old Style" w:hAnsi="Bookman Old Style"/>
        </w:rPr>
        <w:t xml:space="preserve">             _____________                                              Printed Name                                                                        Date</w:t>
        <w:tab/>
        <w:t xml:space="preserve">                                                                   </w:t>
      </w:r>
    </w:p>
    <w:p>
      <w:pPr>
        <w:sectPr>
          <w:headerReference w:type="even" r:id="rId2"/>
          <w:headerReference w:type="default" r:id="rId3"/>
          <w:footnotePr>
            <w:numFmt w:val="decimal"/>
          </w:footnotePr>
          <w:type w:val="nextPage"/>
          <w:pgSz w:w="12240" w:h="15840"/>
          <w:pgMar w:left="1440" w:right="1440" w:gutter="0" w:header="0" w:top="1260" w:footer="0" w:bottom="1260"/>
          <w:pgNumType w:fmt="decimal"/>
          <w:formProt w:val="false"/>
          <w:textDirection w:val="lrTb"/>
          <w:docGrid w:type="default" w:linePitch="299" w:charSpace="0"/>
        </w:sectPr>
        <w:pStyle w:val="Header"/>
        <w:ind w:hanging="0" w:start="0"/>
        <w:jc w:val="center"/>
        <w:rPr>
          <w:rFonts w:ascii="Bookman Old Style" w:hAnsi="Bookman Old Style" w:eastAsia="Times New Roman" w:cs="Times New Roman"/>
        </w:rPr>
      </w:pPr>
      <w:bookmarkStart w:id="3" w:name="_Hlk62668025"/>
      <w:r>
        <w:rPr>
          <w:rFonts w:eastAsia="Times New Roman" w:cs="Times New Roman" w:ascii="Bookman Old Style" w:hAnsi="Bookman Old Style"/>
        </w:rPr>
        <w:t xml:space="preserve"> </w:t>
      </w:r>
      <w:bookmarkEnd w:id="3"/>
    </w:p>
    <w:p>
      <w:pPr>
        <w:pStyle w:val="Normal"/>
        <w:tabs>
          <w:tab w:val="clear" w:pos="709"/>
          <w:tab w:val="left" w:pos="4350" w:leader="none"/>
        </w:tabs>
        <w:spacing w:lineRule="auto" w:line="276" w:before="0" w:after="200"/>
        <w:ind w:hanging="0" w:start="0"/>
        <w:jc w:val="center"/>
        <w:rPr>
          <w:rFonts w:ascii="Bookman Old Style" w:hAnsi="Bookman Old Style" w:eastAsia="Calibri"/>
          <w:b/>
          <w:kern w:val="2"/>
          <w:lang w:eastAsia="en-US" w:bidi="ar-SA"/>
        </w:rPr>
      </w:pPr>
      <w:r>
        <w:rPr>
          <w:rFonts w:eastAsia="Calibri" w:ascii="Bookman Old Style" w:hAnsi="Bookman Old Style"/>
          <w:b/>
          <w:kern w:val="2"/>
          <w:lang w:eastAsia="en-US" w:bidi="ar-SA"/>
        </w:rPr>
        <w:t>APPENDIX A</w:t>
      </w:r>
    </w:p>
    <w:p>
      <w:pPr>
        <w:pStyle w:val="Normal"/>
        <w:tabs>
          <w:tab w:val="clear" w:pos="709"/>
          <w:tab w:val="left" w:pos="4065" w:leader="none"/>
          <w:tab w:val="center" w:pos="4825" w:leader="none"/>
        </w:tabs>
        <w:spacing w:lineRule="auto" w:line="276" w:before="0" w:after="200"/>
        <w:ind w:hanging="0" w:start="0"/>
        <w:jc w:val="center"/>
        <w:rPr>
          <w:rFonts w:ascii="Bookman Old Style" w:hAnsi="Bookman Old Style" w:eastAsia="Calibri"/>
          <w:b/>
          <w:kern w:val="2"/>
          <w:lang w:eastAsia="en-US" w:bidi="ar-SA"/>
        </w:rPr>
      </w:pPr>
      <w:r>
        <w:rPr>
          <w:rFonts w:eastAsia="Calibri" w:ascii="Bookman Old Style" w:hAnsi="Bookman Old Style"/>
          <w:b/>
          <w:kern w:val="2"/>
          <w:lang w:eastAsia="en-US" w:bidi="ar-SA"/>
        </w:rPr>
        <w:t>SERVICES</w:t>
      </w:r>
    </w:p>
    <w:p>
      <w:pPr>
        <w:pStyle w:val="Normal"/>
        <w:spacing w:lineRule="auto" w:line="276" w:before="0" w:after="200"/>
        <w:ind w:hanging="0" w:start="0"/>
        <w:rPr>
          <w:rFonts w:ascii="Bookman Old Style" w:hAnsi="Bookman Old Style" w:eastAsia="Calibri"/>
          <w:kern w:val="2"/>
          <w:lang w:eastAsia="en-US" w:bidi="ar-SA"/>
        </w:rPr>
      </w:pPr>
      <w:r>
        <w:rPr>
          <w:rFonts w:eastAsia="Calibri" w:ascii="Bookman Old Style" w:hAnsi="Bookman Old Style"/>
          <w:kern w:val="2"/>
          <w:lang w:eastAsia="en-US" w:bidi="ar-SA"/>
        </w:rPr>
        <w:t xml:space="preserve"> </w:t>
      </w:r>
    </w:p>
    <w:p>
      <w:pPr>
        <w:pStyle w:val="Normal"/>
        <w:numPr>
          <w:ilvl w:val="0"/>
          <w:numId w:val="5"/>
        </w:numPr>
        <w:spacing w:lineRule="auto" w:line="276" w:before="0" w:after="200"/>
        <w:rPr>
          <w:rFonts w:ascii="Bookman Old Style" w:hAnsi="Bookman Old Style" w:eastAsia="Calibri"/>
          <w:b/>
          <w:kern w:val="2"/>
          <w:lang w:eastAsia="en-US" w:bidi="ar-SA"/>
        </w:rPr>
      </w:pPr>
      <w:r>
        <w:rPr>
          <w:rFonts w:eastAsia="Calibri" w:ascii="Bookman Old Style" w:hAnsi="Bookman Old Style"/>
          <w:b/>
          <w:kern w:val="2"/>
          <w:lang w:eastAsia="en-US" w:bidi="ar-SA"/>
        </w:rPr>
        <w:t>Medical Services</w:t>
      </w:r>
    </w:p>
    <w:p>
      <w:pPr>
        <w:pStyle w:val="Normal"/>
        <w:spacing w:lineRule="auto" w:line="276" w:before="0" w:after="200"/>
        <w:ind w:hanging="0" w:start="360" w:end="0"/>
        <w:rPr>
          <w:rFonts w:ascii="Bookman Old Style" w:hAnsi="Bookman Old Style" w:eastAsia="Calibri"/>
          <w:bCs/>
          <w:kern w:val="2"/>
          <w:lang w:eastAsia="en-US" w:bidi="ar-SA"/>
        </w:rPr>
      </w:pPr>
      <w:r>
        <w:rPr>
          <w:rFonts w:eastAsia="Calibri" w:ascii="Bookman Old Style" w:hAnsi="Bookman Old Style"/>
          <w:bCs/>
          <w:kern w:val="2"/>
          <w:lang w:eastAsia="en-US" w:bidi="ar-SA"/>
        </w:rPr>
        <w:t>Medical Services offered under this Agreement are those consistent with the physician's training and experience, and as deemed appropriate under the circumstances, at the sole discretion of the physician. The Patient is responsible for all costs associated with any medications, laboratory testing, and specimen analysis related to these Services unless otherwise noted. The specific Medical Services provided under this Agreement include the following:</w:t>
      </w:r>
    </w:p>
    <w:p>
      <w:pPr>
        <w:pStyle w:val="Normal"/>
        <w:numPr>
          <w:ilvl w:val="0"/>
          <w:numId w:val="8"/>
        </w:numPr>
        <w:spacing w:before="0" w:after="0"/>
        <w:rPr>
          <w:rFonts w:ascii="Bookman Old Style" w:hAnsi="Bookman Old Style" w:eastAsia="Calibri" w:cs="Times New Roman"/>
          <w:kern w:val="2"/>
          <w:highlight w:val="none"/>
          <w:shd w:fill="FFFFFF" w:val="clear"/>
          <w:lang w:eastAsia="en-US" w:bidi="ar-SA"/>
        </w:rPr>
      </w:pPr>
      <w:r>
        <w:rPr>
          <w:rFonts w:eastAsia="Calibri" w:cs="Times New Roman" w:ascii="Bookman Old Style" w:hAnsi="Bookman Old Style"/>
          <w:kern w:val="2"/>
          <w:shd w:fill="FFFFFF" w:val="clear"/>
          <w:lang w:eastAsia="en-US" w:bidi="ar-SA"/>
        </w:rPr>
        <w:t>Acute and Non-acute office visits</w:t>
      </w:r>
    </w:p>
    <w:p>
      <w:pPr>
        <w:pStyle w:val="Normal"/>
        <w:numPr>
          <w:ilvl w:val="0"/>
          <w:numId w:val="8"/>
        </w:numPr>
        <w:spacing w:before="0" w:after="0"/>
        <w:rPr>
          <w:rFonts w:ascii="Bookman Old Style" w:hAnsi="Bookman Old Style" w:eastAsia="Calibri" w:cs="Times New Roman"/>
          <w:kern w:val="2"/>
          <w:highlight w:val="none"/>
          <w:shd w:fill="FFFFFF" w:val="clear"/>
          <w:lang w:eastAsia="en-US" w:bidi="ar-SA"/>
        </w:rPr>
      </w:pPr>
      <w:r>
        <w:rPr>
          <w:rFonts w:eastAsia="Calibri" w:cs="Times New Roman" w:ascii="Bookman Old Style" w:hAnsi="Bookman Old Style"/>
          <w:kern w:val="2"/>
          <w:shd w:fill="FFFFFF" w:val="clear"/>
          <w:lang w:eastAsia="en-US" w:bidi="ar-SA"/>
        </w:rPr>
        <w:t>Chronic disease management (e.g. diabetes, high blood pressure, asthma, heart disease)</w:t>
      </w:r>
    </w:p>
    <w:p>
      <w:pPr>
        <w:pStyle w:val="Normal"/>
        <w:numPr>
          <w:ilvl w:val="0"/>
          <w:numId w:val="8"/>
        </w:numPr>
        <w:spacing w:before="0" w:after="0"/>
        <w:rPr>
          <w:rFonts w:ascii="Bookman Old Style" w:hAnsi="Bookman Old Style" w:eastAsia="Calibri" w:cs="Times New Roman"/>
          <w:kern w:val="2"/>
          <w:highlight w:val="none"/>
          <w:shd w:fill="FFFFFF" w:val="clear"/>
          <w:lang w:eastAsia="en-US" w:bidi="ar-SA"/>
        </w:rPr>
      </w:pPr>
      <w:r>
        <w:rPr>
          <w:rFonts w:eastAsia="Calibri" w:cs="Times New Roman" w:ascii="Bookman Old Style" w:hAnsi="Bookman Old Style"/>
          <w:kern w:val="2"/>
          <w:shd w:fill="FFFFFF" w:val="clear"/>
          <w:lang w:eastAsia="en-US" w:bidi="ar-SA"/>
        </w:rPr>
        <w:t>Preventive care</w:t>
      </w:r>
    </w:p>
    <w:p>
      <w:pPr>
        <w:pStyle w:val="Normal"/>
        <w:numPr>
          <w:ilvl w:val="0"/>
          <w:numId w:val="8"/>
        </w:numPr>
        <w:spacing w:before="0" w:after="0"/>
        <w:rPr>
          <w:rFonts w:ascii="Bookman Old Style" w:hAnsi="Bookman Old Style" w:eastAsia="Calibri" w:cs="Times New Roman"/>
          <w:kern w:val="2"/>
          <w:highlight w:val="none"/>
          <w:shd w:fill="FFFFFF" w:val="clear"/>
          <w:lang w:eastAsia="en-US" w:bidi="ar-SA"/>
        </w:rPr>
      </w:pPr>
      <w:r>
        <w:rPr>
          <w:rFonts w:eastAsia="Calibri" w:cs="Times New Roman" w:ascii="Bookman Old Style" w:hAnsi="Bookman Old Style"/>
          <w:kern w:val="2"/>
          <w:shd w:fill="FFFFFF" w:val="clear"/>
          <w:lang w:eastAsia="en-US" w:bidi="ar-SA"/>
        </w:rPr>
        <w:t>Wellness visits</w:t>
      </w:r>
    </w:p>
    <w:p>
      <w:pPr>
        <w:pStyle w:val="Normal"/>
        <w:numPr>
          <w:ilvl w:val="0"/>
          <w:numId w:val="8"/>
        </w:numPr>
        <w:spacing w:before="0" w:after="0"/>
        <w:rPr>
          <w:rFonts w:ascii="Bookman Old Style" w:hAnsi="Bookman Old Style" w:eastAsia="Calibri" w:cs="Times New Roman"/>
          <w:kern w:val="2"/>
          <w:highlight w:val="none"/>
          <w:shd w:fill="FFFFFF" w:val="clear"/>
          <w:lang w:eastAsia="en-US" w:bidi="ar-SA"/>
        </w:rPr>
      </w:pPr>
      <w:r>
        <w:rPr>
          <w:rFonts w:eastAsia="Calibri" w:cs="Times New Roman" w:ascii="Bookman Old Style" w:hAnsi="Bookman Old Style"/>
          <w:kern w:val="2"/>
          <w:shd w:fill="FFFFFF" w:val="clear"/>
          <w:lang w:eastAsia="en-US" w:bidi="ar-SA"/>
        </w:rPr>
        <w:t>Sports physicals</w:t>
      </w:r>
    </w:p>
    <w:p>
      <w:pPr>
        <w:pStyle w:val="Normal"/>
        <w:numPr>
          <w:ilvl w:val="0"/>
          <w:numId w:val="8"/>
        </w:numPr>
        <w:spacing w:before="0" w:after="0"/>
        <w:rPr>
          <w:rFonts w:ascii="Bookman Old Style" w:hAnsi="Bookman Old Style" w:eastAsia="Calibri" w:cs="Times New Roman"/>
          <w:kern w:val="2"/>
          <w:highlight w:val="none"/>
          <w:shd w:fill="FFFFFF" w:val="clear"/>
          <w:lang w:eastAsia="en-US" w:bidi="ar-SA"/>
        </w:rPr>
      </w:pPr>
      <w:r>
        <w:rPr>
          <w:rFonts w:eastAsia="Calibri" w:cs="Times New Roman" w:ascii="Bookman Old Style" w:hAnsi="Bookman Old Style"/>
          <w:kern w:val="2"/>
          <w:shd w:fill="FFFFFF" w:val="clear"/>
          <w:lang w:eastAsia="en-US" w:bidi="ar-SA"/>
        </w:rPr>
        <w:t>School physicals</w:t>
      </w:r>
    </w:p>
    <w:p>
      <w:pPr>
        <w:pStyle w:val="Normal"/>
        <w:numPr>
          <w:ilvl w:val="0"/>
          <w:numId w:val="8"/>
        </w:numPr>
        <w:spacing w:before="0" w:after="0"/>
        <w:rPr>
          <w:rFonts w:ascii="Bookman Old Style" w:hAnsi="Bookman Old Style" w:eastAsia="Calibri" w:cs="Times New Roman"/>
          <w:kern w:val="2"/>
          <w:highlight w:val="none"/>
          <w:shd w:fill="FFFFFF" w:val="clear"/>
          <w:lang w:eastAsia="en-US" w:bidi="ar-SA"/>
        </w:rPr>
      </w:pPr>
      <w:r>
        <w:rPr>
          <w:rFonts w:eastAsia="Calibri" w:cs="Times New Roman" w:ascii="Bookman Old Style" w:hAnsi="Bookman Old Style"/>
          <w:kern w:val="2"/>
          <w:shd w:fill="FFFFFF" w:val="clear"/>
          <w:lang w:eastAsia="en-US" w:bidi="ar-SA"/>
        </w:rPr>
        <w:t>Weight loss</w:t>
      </w:r>
    </w:p>
    <w:p>
      <w:pPr>
        <w:pStyle w:val="Normal"/>
        <w:numPr>
          <w:ilvl w:val="0"/>
          <w:numId w:val="8"/>
        </w:numPr>
        <w:spacing w:before="0" w:after="0"/>
        <w:rPr>
          <w:rFonts w:ascii="Bookman Old Style" w:hAnsi="Bookman Old Style" w:eastAsia="Calibri" w:cs="Times New Roman"/>
          <w:kern w:val="2"/>
          <w:highlight w:val="none"/>
          <w:shd w:fill="FFFFFF" w:val="clear"/>
          <w:lang w:eastAsia="en-US" w:bidi="ar-SA"/>
        </w:rPr>
      </w:pPr>
      <w:r>
        <w:rPr>
          <w:rFonts w:eastAsia="Calibri" w:cs="Times New Roman" w:ascii="Bookman Old Style" w:hAnsi="Bookman Old Style"/>
          <w:kern w:val="2"/>
          <w:shd w:fill="FFFFFF" w:val="clear"/>
          <w:lang w:eastAsia="en-US" w:bidi="ar-SA"/>
        </w:rPr>
        <w:t>Smoking cessation</w:t>
      </w:r>
    </w:p>
    <w:p>
      <w:pPr>
        <w:pStyle w:val="Normal"/>
        <w:numPr>
          <w:ilvl w:val="0"/>
          <w:numId w:val="8"/>
        </w:numPr>
        <w:spacing w:before="0" w:after="0"/>
        <w:rPr>
          <w:rFonts w:ascii="Bookman Old Style" w:hAnsi="Bookman Old Style" w:eastAsia="Calibri" w:cs="Times New Roman"/>
          <w:kern w:val="2"/>
          <w:highlight w:val="none"/>
          <w:shd w:fill="FFFFFF" w:val="clear"/>
          <w:lang w:eastAsia="en-US" w:bidi="ar-SA"/>
        </w:rPr>
      </w:pPr>
      <w:r>
        <w:rPr>
          <w:rFonts w:eastAsia="Calibri" w:cs="Times New Roman" w:ascii="Bookman Old Style" w:hAnsi="Bookman Old Style"/>
          <w:kern w:val="2"/>
          <w:shd w:fill="FFFFFF" w:val="clear"/>
          <w:lang w:eastAsia="en-US" w:bidi="ar-SA"/>
        </w:rPr>
        <w:t>Healthy Lifestyle Counseling</w:t>
      </w:r>
    </w:p>
    <w:p>
      <w:pPr>
        <w:pStyle w:val="Normal"/>
        <w:numPr>
          <w:ilvl w:val="0"/>
          <w:numId w:val="8"/>
        </w:numPr>
        <w:spacing w:before="0" w:after="0"/>
        <w:rPr>
          <w:rFonts w:ascii="Bookman Old Style" w:hAnsi="Bookman Old Style" w:eastAsia="Calibri" w:cs="Times New Roman"/>
          <w:kern w:val="2"/>
          <w:highlight w:val="none"/>
          <w:shd w:fill="FFFFFF" w:val="clear"/>
          <w:lang w:eastAsia="en-US" w:bidi="ar-SA"/>
        </w:rPr>
      </w:pPr>
      <w:r>
        <w:rPr>
          <w:rFonts w:eastAsia="Calibri" w:cs="Times New Roman" w:ascii="Bookman Old Style" w:hAnsi="Bookman Old Style"/>
          <w:kern w:val="2"/>
          <w:shd w:fill="FFFFFF" w:val="clear"/>
          <w:lang w:eastAsia="en-US" w:bidi="ar-SA"/>
        </w:rPr>
        <w:t>Removal of benign skin lesions /warts</w:t>
      </w:r>
    </w:p>
    <w:p>
      <w:pPr>
        <w:pStyle w:val="Normal"/>
        <w:numPr>
          <w:ilvl w:val="0"/>
          <w:numId w:val="8"/>
        </w:numPr>
        <w:spacing w:before="0" w:after="0"/>
        <w:rPr>
          <w:rFonts w:ascii="Bookman Old Style" w:hAnsi="Bookman Old Style" w:eastAsia="Calibri" w:cs="Times New Roman"/>
          <w:kern w:val="2"/>
          <w:highlight w:val="none"/>
          <w:shd w:fill="FFFFFF" w:val="clear"/>
          <w:lang w:eastAsia="en-US" w:bidi="ar-SA"/>
        </w:rPr>
      </w:pPr>
      <w:r>
        <w:rPr>
          <w:rFonts w:eastAsia="Calibri" w:cs="Times New Roman" w:ascii="Bookman Old Style" w:hAnsi="Bookman Old Style"/>
          <w:kern w:val="2"/>
          <w:shd w:fill="FFFFFF" w:val="clear"/>
          <w:lang w:eastAsia="en-US" w:bidi="ar-SA"/>
        </w:rPr>
        <w:t>Simple dermatology procedures</w:t>
      </w:r>
    </w:p>
    <w:p>
      <w:pPr>
        <w:pStyle w:val="Normal"/>
        <w:numPr>
          <w:ilvl w:val="0"/>
          <w:numId w:val="8"/>
        </w:numPr>
        <w:spacing w:before="0" w:after="0"/>
        <w:rPr>
          <w:rFonts w:ascii="Bookman Old Style" w:hAnsi="Bookman Old Style" w:eastAsia="Calibri" w:cs="Times New Roman"/>
          <w:kern w:val="2"/>
          <w:highlight w:val="none"/>
          <w:shd w:fill="FFFFFF" w:val="clear"/>
          <w:lang w:eastAsia="en-US" w:bidi="ar-SA"/>
        </w:rPr>
      </w:pPr>
      <w:r>
        <w:rPr>
          <w:rFonts w:eastAsia="Calibri" w:cs="Times New Roman" w:ascii="Bookman Old Style" w:hAnsi="Bookman Old Style"/>
          <w:kern w:val="2"/>
          <w:shd w:fill="FFFFFF" w:val="clear"/>
          <w:lang w:eastAsia="en-US" w:bidi="ar-SA"/>
        </w:rPr>
        <w:t>Aspiration and/or injection of joints</w:t>
      </w:r>
    </w:p>
    <w:p>
      <w:pPr>
        <w:pStyle w:val="Normal"/>
        <w:numPr>
          <w:ilvl w:val="0"/>
          <w:numId w:val="8"/>
        </w:numPr>
        <w:spacing w:before="0" w:after="0"/>
        <w:rPr>
          <w:rFonts w:ascii="Bookman Old Style" w:hAnsi="Bookman Old Style" w:eastAsia="Calibri" w:cs="Times New Roman"/>
          <w:kern w:val="2"/>
          <w:highlight w:val="none"/>
          <w:shd w:fill="FFFFFF" w:val="clear"/>
          <w:lang w:eastAsia="en-US" w:bidi="ar-SA"/>
        </w:rPr>
      </w:pPr>
      <w:r>
        <w:rPr>
          <w:rFonts w:eastAsia="Calibri" w:cs="Times New Roman" w:ascii="Bookman Old Style" w:hAnsi="Bookman Old Style"/>
          <w:kern w:val="2"/>
          <w:shd w:fill="FFFFFF" w:val="clear"/>
          <w:lang w:eastAsia="en-US" w:bidi="ar-SA"/>
        </w:rPr>
        <w:t>Abscess Incision and Drainage</w:t>
      </w:r>
    </w:p>
    <w:p>
      <w:pPr>
        <w:pStyle w:val="Normal"/>
        <w:numPr>
          <w:ilvl w:val="0"/>
          <w:numId w:val="8"/>
        </w:numPr>
        <w:spacing w:before="0" w:after="0"/>
        <w:rPr>
          <w:rFonts w:ascii="Bookman Old Style" w:hAnsi="Bookman Old Style" w:eastAsia="Calibri" w:cs="Times New Roman"/>
          <w:kern w:val="2"/>
          <w:highlight w:val="none"/>
          <w:shd w:fill="FFFFFF" w:val="clear"/>
          <w:lang w:eastAsia="en-US" w:bidi="ar-SA"/>
        </w:rPr>
      </w:pPr>
      <w:r>
        <w:rPr>
          <w:rFonts w:eastAsia="Calibri" w:cs="Times New Roman" w:ascii="Bookman Old Style" w:hAnsi="Bookman Old Style"/>
          <w:kern w:val="2"/>
          <w:shd w:fill="FFFFFF" w:val="clear"/>
          <w:lang w:eastAsia="en-US" w:bidi="ar-SA"/>
        </w:rPr>
        <w:t>Wound repair and sutures</w:t>
      </w:r>
    </w:p>
    <w:p>
      <w:pPr>
        <w:pStyle w:val="Normal"/>
        <w:numPr>
          <w:ilvl w:val="0"/>
          <w:numId w:val="8"/>
        </w:numPr>
        <w:spacing w:before="0" w:after="0"/>
        <w:rPr>
          <w:rFonts w:ascii="Bookman Old Style" w:hAnsi="Bookman Old Style" w:eastAsia="Calibri" w:cs="Times New Roman"/>
          <w:kern w:val="2"/>
          <w:highlight w:val="none"/>
          <w:shd w:fill="FFFFFF" w:val="clear"/>
          <w:lang w:eastAsia="en-US" w:bidi="ar-SA"/>
        </w:rPr>
      </w:pPr>
      <w:r>
        <w:rPr>
          <w:rFonts w:eastAsia="Calibri" w:cs="Times New Roman" w:ascii="Bookman Old Style" w:hAnsi="Bookman Old Style"/>
          <w:kern w:val="2"/>
          <w:shd w:fill="FFFFFF" w:val="clear"/>
          <w:lang w:eastAsia="en-US" w:bidi="ar-SA"/>
        </w:rPr>
        <w:t>Ear wax removal</w:t>
      </w:r>
    </w:p>
    <w:p>
      <w:pPr>
        <w:pStyle w:val="Normal"/>
        <w:numPr>
          <w:ilvl w:val="0"/>
          <w:numId w:val="8"/>
        </w:numPr>
        <w:spacing w:before="0" w:after="0"/>
        <w:rPr>
          <w:rFonts w:ascii="Bookman Old Style" w:hAnsi="Bookman Old Style" w:eastAsia="Calibri" w:cs="Times New Roman"/>
          <w:kern w:val="2"/>
          <w:highlight w:val="none"/>
          <w:shd w:fill="FFFFFF" w:val="clear"/>
          <w:lang w:eastAsia="en-US" w:bidi="ar-SA"/>
        </w:rPr>
      </w:pPr>
      <w:r>
        <w:rPr>
          <w:rFonts w:eastAsia="Calibri" w:cs="Times New Roman" w:ascii="Bookman Old Style" w:hAnsi="Bookman Old Style"/>
          <w:kern w:val="2"/>
          <w:shd w:fill="FFFFFF" w:val="clear"/>
          <w:lang w:eastAsia="en-US" w:bidi="ar-SA"/>
        </w:rPr>
        <w:t>Trigger point injection</w:t>
      </w:r>
    </w:p>
    <w:p>
      <w:pPr>
        <w:pStyle w:val="Normal"/>
        <w:numPr>
          <w:ilvl w:val="0"/>
          <w:numId w:val="8"/>
        </w:numPr>
        <w:spacing w:before="0" w:after="0"/>
        <w:rPr>
          <w:rFonts w:ascii="Bookman Old Style" w:hAnsi="Bookman Old Style" w:eastAsia="Calibri" w:cs="Times New Roman"/>
          <w:kern w:val="2"/>
          <w:highlight w:val="none"/>
          <w:shd w:fill="FFFFFF" w:val="clear"/>
          <w:lang w:eastAsia="en-US" w:bidi="ar-SA"/>
        </w:rPr>
      </w:pPr>
      <w:r>
        <w:rPr>
          <w:rFonts w:eastAsia="Calibri" w:cs="Times New Roman" w:ascii="Bookman Old Style" w:hAnsi="Bookman Old Style"/>
          <w:kern w:val="2"/>
          <w:shd w:fill="FFFFFF" w:val="clear"/>
          <w:lang w:eastAsia="en-US" w:bidi="ar-SA"/>
        </w:rPr>
        <w:t>Osteopathic Manipulative Medicine</w:t>
      </w:r>
    </w:p>
    <w:p>
      <w:pPr>
        <w:pStyle w:val="Normal"/>
        <w:spacing w:before="0" w:after="0"/>
        <w:ind w:hanging="0" w:start="720" w:end="0"/>
        <w:rPr>
          <w:rFonts w:ascii="Bookman Old Style" w:hAnsi="Bookman Old Style" w:eastAsia="Calibri" w:cs="Times New Roman"/>
          <w:kern w:val="2"/>
          <w:highlight w:val="none"/>
          <w:shd w:fill="FFFFFF" w:val="clear"/>
          <w:lang w:eastAsia="en-US" w:bidi="ar-SA"/>
        </w:rPr>
      </w:pPr>
      <w:r>
        <w:rPr>
          <w:rFonts w:eastAsia="Calibri" w:cs="Times New Roman" w:ascii="Bookman Old Style" w:hAnsi="Bookman Old Style"/>
          <w:kern w:val="2"/>
          <w:shd w:fill="FFFFFF" w:val="clear"/>
          <w:lang w:eastAsia="en-US" w:bidi="ar-SA"/>
        </w:rPr>
      </w:r>
    </w:p>
    <w:p>
      <w:pPr>
        <w:pStyle w:val="Normal"/>
        <w:numPr>
          <w:ilvl w:val="0"/>
          <w:numId w:val="5"/>
        </w:numPr>
        <w:spacing w:lineRule="auto" w:line="276" w:before="0" w:after="200"/>
        <w:rPr/>
      </w:pPr>
      <w:r>
        <w:rPr>
          <w:rFonts w:eastAsia="Calibri" w:ascii="Bookman Old Style" w:hAnsi="Bookman Old Style"/>
          <w:b/>
          <w:kern w:val="2"/>
          <w:lang w:eastAsia="en-US" w:bidi="ar-SA"/>
        </w:rPr>
        <w:t>Non-Medical, Personalized Services</w:t>
      </w:r>
      <w:r>
        <w:rPr>
          <w:rFonts w:eastAsia="Calibri" w:ascii="Bookman Old Style" w:hAnsi="Bookman Old Style"/>
          <w:kern w:val="2"/>
          <w:lang w:eastAsia="en-US" w:bidi="ar-SA"/>
        </w:rPr>
        <w:t xml:space="preserve">. The Practice shall also provide Members with the following non-medical services: </w:t>
      </w:r>
    </w:p>
    <w:p>
      <w:pPr>
        <w:pStyle w:val="Normal"/>
        <w:numPr>
          <w:ilvl w:val="0"/>
          <w:numId w:val="6"/>
        </w:numPr>
        <w:spacing w:lineRule="auto" w:line="276" w:before="0" w:after="200"/>
        <w:rPr/>
      </w:pPr>
      <w:r>
        <w:rPr>
          <w:rFonts w:eastAsia="Calibri" w:ascii="Bookman Old Style" w:hAnsi="Bookman Old Style"/>
          <w:b/>
          <w:kern w:val="2"/>
          <w:lang w:eastAsia="en-US" w:bidi="ar-SA"/>
        </w:rPr>
        <w:t>After-Hours Access</w:t>
      </w:r>
      <w:r>
        <w:rPr>
          <w:rFonts w:eastAsia="Calibri" w:ascii="Bookman Old Style" w:hAnsi="Bookman Old Style"/>
          <w:kern w:val="2"/>
          <w:lang w:eastAsia="en-US" w:bidi="ar-SA"/>
        </w:rPr>
        <w:t xml:space="preserve">. Subject to the limitations of paragraph 14, Members shall have direct telephone access to the physician for guidance in regard to urgent concerns that arise unexpectedly after office hours. </w:t>
      </w:r>
    </w:p>
    <w:p>
      <w:pPr>
        <w:pStyle w:val="Normal"/>
        <w:spacing w:lineRule="auto" w:line="276" w:before="0" w:after="200"/>
        <w:ind w:hanging="0" w:start="1425" w:end="0"/>
        <w:rPr>
          <w:rFonts w:ascii="Bookman Old Style" w:hAnsi="Bookman Old Style" w:eastAsia="Calibri"/>
          <w:kern w:val="2"/>
          <w:lang w:eastAsia="en-US" w:bidi="ar-SA"/>
        </w:rPr>
      </w:pPr>
      <w:r>
        <w:rPr>
          <w:rFonts w:eastAsia="Calibri" w:ascii="Bookman Old Style" w:hAnsi="Bookman Old Style"/>
          <w:kern w:val="2"/>
          <w:lang w:eastAsia="en-US" w:bidi="ar-SA"/>
        </w:rPr>
      </w:r>
    </w:p>
    <w:p>
      <w:pPr>
        <w:pStyle w:val="Normal"/>
        <w:widowControl w:val="false"/>
        <w:numPr>
          <w:ilvl w:val="0"/>
          <w:numId w:val="6"/>
        </w:numPr>
        <w:spacing w:lineRule="auto" w:line="230" w:before="0" w:after="200"/>
        <w:ind w:hanging="360" w:start="1425" w:end="55"/>
        <w:rPr/>
      </w:pPr>
      <w:r>
        <w:rPr>
          <w:rFonts w:eastAsia="Arial" w:ascii="Bookman Old Style" w:hAnsi="Bookman Old Style"/>
          <w:b/>
          <w:bCs/>
          <w:kern w:val="2"/>
          <w:lang w:eastAsia="en-US" w:bidi="ar-SA"/>
        </w:rPr>
        <w:t>Email Access</w:t>
      </w:r>
      <w:r>
        <w:rPr>
          <w:rFonts w:eastAsia="Calibri" w:ascii="Bookman Old Style" w:hAnsi="Bookman Old Style"/>
          <w:b/>
          <w:bCs/>
          <w:kern w:val="2"/>
          <w:lang w:eastAsia="en-US" w:bidi="ar-SA"/>
        </w:rPr>
        <w:t xml:space="preserve">.  </w:t>
      </w:r>
      <w:r>
        <w:rPr>
          <w:rFonts w:eastAsia="Calibri" w:ascii="Bookman Old Style" w:hAnsi="Bookman Old Style"/>
          <w:kern w:val="2"/>
          <w:lang w:eastAsia="en-US" w:bidi="ar-SA"/>
        </w:rPr>
        <w:t>Subject to the limitations of paragraph 12, above,</w:t>
      </w:r>
      <w:r>
        <w:rPr>
          <w:rFonts w:eastAsia="Calibri" w:ascii="Bookman Old Style" w:hAnsi="Bookman Old Style"/>
          <w:b/>
          <w:bCs/>
          <w:kern w:val="2"/>
          <w:lang w:eastAsia="en-US" w:bidi="ar-SA"/>
        </w:rPr>
        <w:t xml:space="preserve"> </w:t>
      </w:r>
      <w:r>
        <w:rPr>
          <w:rFonts w:eastAsia="Calibri" w:ascii="Bookman Old Style" w:hAnsi="Bookman Old Style"/>
          <w:bCs/>
          <w:kern w:val="2"/>
          <w:lang w:eastAsia="en-US" w:bidi="ar-SA"/>
        </w:rPr>
        <w:t xml:space="preserve">The Patient shall be given the physician's email address </w:t>
      </w:r>
      <w:r>
        <w:rPr>
          <w:rFonts w:eastAsia="Calibri" w:ascii="Bookman Old Style" w:hAnsi="Bookman Old Style"/>
          <w:kern w:val="2"/>
          <w:lang w:eastAsia="en-US" w:bidi="ar-SA"/>
        </w:rPr>
        <w:t>to which non-urgent communications can be addressed. The Patient understands and agrees that neither email nor the internet should be used to access medical care in the event of an emergency or any situation that could reasonably develop into an emergency.</w:t>
      </w:r>
      <w:r>
        <w:rPr>
          <w:rFonts w:eastAsia="Calibri" w:ascii="Bookman Old Style" w:hAnsi="Bookman Old Style"/>
          <w:b/>
          <w:bCs/>
          <w:kern w:val="2"/>
          <w:lang w:eastAsia="en-US" w:bidi="ar-SA"/>
        </w:rPr>
        <w:t xml:space="preserve"> </w:t>
      </w:r>
      <w:r>
        <w:rPr>
          <w:rFonts w:eastAsia="Calibri" w:ascii="Bookman Old Style" w:hAnsi="Bookman Old Style"/>
          <w:kern w:val="2"/>
          <w:lang w:eastAsia="en-US" w:bidi="ar-SA"/>
        </w:rPr>
        <w:t>The</w:t>
      </w:r>
      <w:r>
        <w:rPr>
          <w:rFonts w:eastAsia="Calibri" w:ascii="Bookman Old Style" w:hAnsi="Bookman Old Style"/>
          <w:b/>
          <w:bCs/>
          <w:kern w:val="2"/>
          <w:lang w:eastAsia="en-US" w:bidi="ar-SA"/>
        </w:rPr>
        <w:t xml:space="preserve"> </w:t>
      </w:r>
      <w:r>
        <w:rPr>
          <w:rFonts w:eastAsia="Calibri" w:ascii="Bookman Old Style" w:hAnsi="Bookman Old Style"/>
          <w:kern w:val="2"/>
          <w:lang w:eastAsia="en-US" w:bidi="ar-SA"/>
        </w:rPr>
        <w:t xml:space="preserve">Patient agrees that in this situation, when s/he cannot speak to the physician immediately in person or by telephone, to call 911 or go to the nearest emergency medical assistance physician, and follow the directions of emergency medical personnel. </w:t>
      </w:r>
    </w:p>
    <w:p>
      <w:pPr>
        <w:pStyle w:val="Normal"/>
        <w:ind w:hanging="0" w:start="0"/>
        <w:rPr>
          <w:rFonts w:ascii="Times New Roman" w:hAnsi="Times New Roman" w:cs="Times New Roman"/>
        </w:rPr>
      </w:pPr>
      <w:r>
        <w:rPr>
          <w:rFonts w:cs="Times New Roman" w:ascii="Times New Roman" w:hAnsi="Times New Roman"/>
        </w:rPr>
      </w:r>
    </w:p>
    <w:p>
      <w:pPr>
        <w:pStyle w:val="ListParagraph"/>
        <w:numPr>
          <w:ilvl w:val="0"/>
          <w:numId w:val="6"/>
        </w:numPr>
        <w:ind w:hanging="360" w:start="1425" w:end="0"/>
        <w:rPr/>
      </w:pPr>
      <w:r>
        <w:rPr>
          <w:rFonts w:eastAsia="Calibri" w:ascii="Bookman Old Style" w:hAnsi="Bookman Old Style"/>
          <w:b/>
          <w:kern w:val="2"/>
          <w:lang w:eastAsia="en-US" w:bidi="ar-SA"/>
        </w:rPr>
        <w:t>Same Day/Next Day Appointments</w:t>
      </w:r>
      <w:r>
        <w:rPr>
          <w:rFonts w:eastAsia="Calibri" w:ascii="Bookman Old Style" w:hAnsi="Bookman Old Style"/>
          <w:kern w:val="2"/>
          <w:lang w:eastAsia="en-US" w:bidi="ar-SA"/>
        </w:rPr>
        <w:t xml:space="preserve">.  When a Patient contacts the Practice prior to noon on a regular office day to request a same-day appointment, every reasonable effort shall be made to schedule the Patient for that same day; or if this is not  possible, Patient shall be scheduled for the following office day (subject to the limitations of paragraph 14). </w:t>
      </w:r>
    </w:p>
    <w:p>
      <w:pPr>
        <w:pStyle w:val="Normal"/>
        <w:ind w:hanging="0" w:start="1440" w:end="0"/>
        <w:rPr>
          <w:rFonts w:ascii="Bookman Old Style" w:hAnsi="Bookman Old Style" w:eastAsia="Times New Roman" w:cs="Times New Roman"/>
          <w:color w:val="FF0000"/>
          <w:kern w:val="2"/>
          <w:sz w:val="28"/>
          <w:szCs w:val="28"/>
          <w:lang w:eastAsia="en-US" w:bidi="ar-SA"/>
        </w:rPr>
      </w:pPr>
      <w:r>
        <w:rPr>
          <w:rFonts w:eastAsia="Times New Roman" w:cs="Times New Roman" w:ascii="Bookman Old Style" w:hAnsi="Bookman Old Style"/>
          <w:color w:val="FF0000"/>
          <w:kern w:val="2"/>
          <w:sz w:val="28"/>
          <w:szCs w:val="28"/>
          <w:lang w:eastAsia="en-US" w:bidi="ar-SA"/>
        </w:rPr>
      </w:r>
    </w:p>
    <w:p>
      <w:pPr>
        <w:pStyle w:val="Normal"/>
        <w:numPr>
          <w:ilvl w:val="0"/>
          <w:numId w:val="6"/>
        </w:numPr>
        <w:spacing w:lineRule="auto" w:line="276" w:before="0" w:after="200"/>
        <w:rPr/>
      </w:pPr>
      <w:r>
        <w:rPr>
          <w:rFonts w:eastAsia="Calibri" w:ascii="Bookman Old Style" w:hAnsi="Bookman Old Style"/>
          <w:b/>
          <w:bCs/>
          <w:kern w:val="2"/>
          <w:lang w:eastAsia="en-US" w:bidi="ar-SA"/>
        </w:rPr>
        <w:t>No Wait or Minimal Wait Appointments</w:t>
      </w:r>
      <w:r>
        <w:rPr>
          <w:rFonts w:eastAsia="Calibri" w:ascii="Bookman Old Style" w:hAnsi="Bookman Old Style"/>
          <w:b/>
          <w:bCs/>
          <w:i/>
          <w:kern w:val="2"/>
          <w:lang w:eastAsia="en-US" w:bidi="ar-SA"/>
        </w:rPr>
        <w:t xml:space="preserve">. </w:t>
      </w:r>
      <w:r>
        <w:rPr>
          <w:rFonts w:eastAsia="Calibri" w:ascii="Bookman Old Style" w:hAnsi="Bookman Old Style"/>
          <w:bCs/>
          <w:kern w:val="2"/>
          <w:lang w:eastAsia="en-US" w:bidi="ar-SA"/>
        </w:rPr>
        <w:t xml:space="preserve">Every </w:t>
      </w:r>
      <w:r>
        <w:rPr>
          <w:rFonts w:eastAsia="Calibri" w:ascii="Bookman Old Style" w:hAnsi="Bookman Old Style"/>
          <w:kern w:val="2"/>
          <w:lang w:eastAsia="en-US" w:bidi="ar-SA"/>
        </w:rPr>
        <w:t>reasonable effort shall be made to assure that the Patient is seen by the physician immediately upon arriving for a scheduled office visit or after only a minimal wait.  If physician foresees more than a minimal wait time, Patient shall be contacted and advised of the projected wait time. Patient shall then have the option of seeing the physician at the later time or reschedule at a time convenient to the Patient.</w:t>
      </w:r>
    </w:p>
    <w:p>
      <w:pPr>
        <w:pStyle w:val="ListParagraph"/>
        <w:numPr>
          <w:ilvl w:val="0"/>
          <w:numId w:val="6"/>
        </w:numPr>
        <w:ind w:hanging="360" w:start="1425" w:end="0"/>
        <w:rPr/>
      </w:pPr>
      <w:r>
        <w:rPr>
          <w:rFonts w:cs="Times New Roman" w:ascii="Bookman Old Style" w:hAnsi="Bookman Old Style"/>
          <w:b/>
          <w:bCs/>
        </w:rPr>
        <w:t xml:space="preserve">Telehealth. </w:t>
      </w:r>
      <w:r>
        <w:rPr>
          <w:rFonts w:cs="Times New Roman" w:ascii="Bookman Old Style" w:hAnsi="Bookman Old Style"/>
        </w:rPr>
        <w:t>Telehealth (virtual visits) will be available when desired and deemed appropriate by the Patient and physician</w:t>
      </w:r>
      <w:r>
        <w:rPr>
          <w:rFonts w:cs="Times New Roman" w:ascii="Times New Roman" w:hAnsi="Times New Roman"/>
        </w:rPr>
        <w:t>.</w:t>
      </w:r>
    </w:p>
    <w:p>
      <w:pPr>
        <w:pStyle w:val="Normal"/>
        <w:spacing w:lineRule="auto" w:line="276" w:before="0" w:after="200"/>
        <w:ind w:hanging="0" w:start="1425" w:end="0"/>
        <w:rPr>
          <w:rFonts w:ascii="Bookman Old Style" w:hAnsi="Bookman Old Style" w:eastAsia="Calibri"/>
          <w:color w:val="FF0000"/>
          <w:kern w:val="2"/>
          <w:lang w:eastAsia="en-US" w:bidi="ar-SA"/>
        </w:rPr>
      </w:pPr>
      <w:r>
        <w:rPr>
          <w:rFonts w:eastAsia="Calibri" w:ascii="Bookman Old Style" w:hAnsi="Bookman Old Style"/>
          <w:color w:val="FF0000"/>
          <w:kern w:val="2"/>
          <w:lang w:eastAsia="en-US" w:bidi="ar-SA"/>
        </w:rPr>
      </w:r>
    </w:p>
    <w:p>
      <w:pPr>
        <w:sectPr>
          <w:headerReference w:type="even" r:id="rId4"/>
          <w:headerReference w:type="default" r:id="rId5"/>
          <w:headerReference w:type="first" r:id="rId6"/>
          <w:footerReference w:type="even" r:id="rId7"/>
          <w:footerReference w:type="default" r:id="rId8"/>
          <w:footnotePr>
            <w:numFmt w:val="decimal"/>
          </w:footnotePr>
          <w:type w:val="nextPage"/>
          <w:pgSz w:w="12240" w:h="15840"/>
          <w:pgMar w:left="1340" w:right="1249" w:gutter="0" w:header="386" w:top="720" w:footer="280" w:bottom="720"/>
          <w:pgNumType w:fmt="decimal"/>
          <w:formProt w:val="false"/>
          <w:textDirection w:val="lrTb"/>
          <w:docGrid w:type="default" w:linePitch="240" w:charSpace="0"/>
        </w:sectPr>
        <w:pStyle w:val="Normal"/>
        <w:numPr>
          <w:ilvl w:val="0"/>
          <w:numId w:val="6"/>
        </w:numPr>
        <w:spacing w:lineRule="auto" w:line="276" w:before="0" w:after="200"/>
        <w:rPr/>
      </w:pPr>
      <w:r>
        <w:rPr>
          <w:rFonts w:eastAsia="Calibri" w:ascii="Bookman Old Style" w:hAnsi="Bookman Old Style"/>
          <w:b/>
          <w:kern w:val="2"/>
          <w:lang w:eastAsia="en-US" w:bidi="ar-SA"/>
        </w:rPr>
        <w:t>Specialists Coordination</w:t>
      </w:r>
      <w:r>
        <w:rPr>
          <w:rFonts w:eastAsia="Calibri" w:ascii="Bookman Old Style" w:hAnsi="Bookman Old Style"/>
          <w:kern w:val="2"/>
          <w:lang w:eastAsia="en-US" w:bidi="ar-SA"/>
        </w:rPr>
        <w:t xml:space="preserve">. The physician shall coordinate care with medical specialists and other practitioners to whom the Patient needs referral. The Patient understands that fees paid under this Agreement do not include specialist's fees or fees due to any medical professional other than the Practice staff. </w:t>
      </w:r>
    </w:p>
    <w:p>
      <w:pPr>
        <w:pStyle w:val="Normal"/>
        <w:widowControl w:val="false"/>
        <w:tabs>
          <w:tab w:val="clear" w:pos="709"/>
          <w:tab w:val="left" w:pos="4260" w:leader="none"/>
        </w:tabs>
        <w:spacing w:lineRule="auto" w:line="230" w:before="0" w:after="0"/>
        <w:ind w:hanging="0" w:start="0" w:end="55"/>
        <w:rPr>
          <w:rFonts w:ascii="Bookman Old Style" w:hAnsi="Bookman Old Style" w:eastAsia="Times New Roman" w:cs="Times New Roman"/>
          <w:b/>
          <w:bCs/>
          <w:caps/>
        </w:rPr>
      </w:pPr>
      <w:r>
        <w:rPr>
          <w:rFonts w:eastAsia="Times New Roman" w:cs="Times New Roman" w:ascii="Bookman Old Style" w:hAnsi="Bookman Old Style"/>
          <w:b/>
          <w:bCs/>
          <w:caps/>
        </w:rPr>
      </w:r>
    </w:p>
    <w:p>
      <w:pPr>
        <w:pStyle w:val="Normal"/>
        <w:widowControl w:val="false"/>
        <w:tabs>
          <w:tab w:val="clear" w:pos="709"/>
          <w:tab w:val="left" w:pos="4260" w:leader="none"/>
        </w:tabs>
        <w:spacing w:lineRule="auto" w:line="360" w:before="0" w:after="0"/>
        <w:ind w:hanging="0" w:start="0" w:end="55"/>
        <w:jc w:val="center"/>
        <w:rPr/>
      </w:pPr>
      <w:r>
        <w:rPr>
          <w:rFonts w:eastAsia="Times New Roman" w:cs="Times New Roman" w:ascii="Bookman Old Style" w:hAnsi="Bookman Old Style"/>
          <w:b/>
          <w:bCs/>
          <w:caps/>
        </w:rPr>
        <w:t xml:space="preserve">Appendix </w:t>
      </w:r>
      <w:r>
        <w:rPr>
          <w:rFonts w:eastAsia="Times New Roman" w:cs="Times New Roman" w:ascii="Bookman Old Style" w:hAnsi="Bookman Old Style"/>
          <w:b/>
          <w:bCs/>
        </w:rPr>
        <w:t>B</w:t>
      </w:r>
    </w:p>
    <w:p>
      <w:pPr>
        <w:pStyle w:val="Normal"/>
        <w:widowControl w:val="false"/>
        <w:spacing w:lineRule="auto" w:line="360" w:before="76" w:after="0"/>
        <w:ind w:hanging="0" w:start="0"/>
        <w:jc w:val="center"/>
        <w:rPr>
          <w:rFonts w:ascii="Bookman Old Style" w:hAnsi="Bookman Old Style" w:eastAsia="Times New Roman" w:cs="Times New Roman"/>
          <w:b/>
          <w:bCs/>
          <w:caps/>
          <w:kern w:val="2"/>
          <w:lang w:eastAsia="en-US" w:bidi="ar-SA"/>
        </w:rPr>
      </w:pPr>
      <w:r>
        <w:rPr>
          <w:rFonts w:eastAsia="Times New Roman" w:cs="Times New Roman" w:ascii="Bookman Old Style" w:hAnsi="Bookman Old Style"/>
          <w:b/>
          <w:bCs/>
          <w:caps/>
          <w:kern w:val="2"/>
          <w:lang w:eastAsia="en-US" w:bidi="ar-SA"/>
        </w:rPr>
        <w:t>Patient Enrollment Form</w:t>
      </w:r>
    </w:p>
    <w:p>
      <w:pPr>
        <w:pStyle w:val="Normal"/>
        <w:spacing w:before="76" w:after="0"/>
        <w:ind w:hanging="0" w:start="0"/>
        <w:jc w:val="center"/>
        <w:rPr/>
      </w:pPr>
      <w:r>
        <w:rPr>
          <w:rFonts w:eastAsia="Times New Roman" w:cs="Times New Roman" w:ascii="Cambria" w:hAnsi="Cambria"/>
          <w:b/>
          <w:bCs/>
          <w:caps/>
          <w:kern w:val="2"/>
          <w:lang w:eastAsia="en-US" w:bidi="ar-SA"/>
        </w:rPr>
        <w:tab/>
      </w:r>
      <w:r>
        <w:rPr>
          <w:rFonts w:eastAsia="Times New Roman" w:cs="Times New Roman" w:ascii="Bookman Old Style" w:hAnsi="Bookman Old Style"/>
          <w:b/>
          <w:bCs/>
          <w:smallCaps/>
          <w:color w:val="000000"/>
          <w:kern w:val="2"/>
          <w:lang w:eastAsia="en-US" w:bidi="ar-SA"/>
        </w:rPr>
        <w:t>PATIENT ENROLLMENT FORM</w:t>
      </w:r>
    </w:p>
    <w:p>
      <w:pPr>
        <w:pStyle w:val="Normal"/>
        <w:ind w:hanging="0" w:start="0"/>
        <w:rPr>
          <w:rFonts w:ascii="Bookman Old Style" w:hAnsi="Bookman Old Style" w:eastAsia="Times New Roman" w:cs="Times New Roman"/>
          <w:kern w:val="2"/>
          <w:lang w:eastAsia="en-US" w:bidi="ar-SA"/>
        </w:rPr>
      </w:pPr>
      <w:r>
        <w:rPr>
          <w:rFonts w:eastAsia="Times New Roman" w:cs="Times New Roman" w:ascii="Bookman Old Style" w:hAnsi="Bookman Old Style"/>
          <w:kern w:val="2"/>
          <w:lang w:eastAsia="en-US" w:bidi="ar-SA"/>
        </w:rPr>
      </w:r>
    </w:p>
    <w:p>
      <w:pPr>
        <w:pStyle w:val="Normal"/>
        <w:spacing w:before="76" w:after="0"/>
        <w:ind w:hanging="0" w:start="0"/>
        <w:rPr/>
      </w:pPr>
      <w:r>
        <w:rPr>
          <w:rFonts w:eastAsia="Times New Roman" w:cs="Times New Roman" w:ascii="Bookman Old Style" w:hAnsi="Bookman Old Style"/>
          <w:b/>
          <w:bCs/>
          <w:smallCaps/>
          <w:color w:val="000000"/>
          <w:kern w:val="2"/>
          <w:lang w:eastAsia="en-US" w:bidi="ar-SA"/>
        </w:rPr>
        <w:t> </w:t>
      </w:r>
      <w:r>
        <w:rPr>
          <w:rFonts w:eastAsia="Times New Roman" w:cs="Times New Roman" w:ascii="Bookman Old Style" w:hAnsi="Bookman Old Style"/>
          <w:b/>
          <w:smallCaps/>
          <w:color w:val="000000"/>
          <w:kern w:val="2"/>
          <w:lang w:eastAsia="en-US" w:bidi="ar-SA"/>
        </w:rPr>
        <w:t xml:space="preserve">CHECK YES WHERE INDICATED </w:t>
      </w:r>
      <w:r>
        <w:rPr>
          <w:rFonts w:eastAsia="Times New Roman" w:cs="Times New Roman" w:ascii="Bookman Old Style" w:hAnsi="Bookman Old Style"/>
          <w:b/>
          <w:i/>
          <w:iCs/>
          <w:smallCaps/>
          <w:color w:val="000000"/>
          <w:kern w:val="2"/>
          <w:lang w:eastAsia="en-US" w:bidi="ar-SA"/>
        </w:rPr>
        <w:t>ONLY</w:t>
      </w:r>
      <w:r>
        <w:rPr>
          <w:rFonts w:eastAsia="Times New Roman" w:cs="Times New Roman" w:ascii="Bookman Old Style" w:hAnsi="Bookman Old Style"/>
          <w:b/>
          <w:smallCaps/>
          <w:color w:val="000000"/>
          <w:kern w:val="2"/>
          <w:lang w:eastAsia="en-US" w:bidi="ar-SA"/>
        </w:rPr>
        <w:t xml:space="preserve"> IF YOU AGREE TO TEXT MESSAGE COMMUNICATION.  PROVIDE EMAIL ADDRESS </w:t>
      </w:r>
      <w:r>
        <w:rPr>
          <w:rFonts w:eastAsia="Times New Roman" w:cs="Times New Roman" w:ascii="Bookman Old Style" w:hAnsi="Bookman Old Style"/>
          <w:b/>
          <w:i/>
          <w:iCs/>
          <w:smallCaps/>
          <w:color w:val="000000"/>
          <w:kern w:val="2"/>
          <w:lang w:eastAsia="en-US" w:bidi="ar-SA"/>
        </w:rPr>
        <w:t>ONLY</w:t>
      </w:r>
      <w:r>
        <w:rPr>
          <w:rFonts w:eastAsia="Times New Roman" w:cs="Times New Roman" w:ascii="Bookman Old Style" w:hAnsi="Bookman Old Style"/>
          <w:b/>
          <w:smallCaps/>
          <w:color w:val="000000"/>
          <w:kern w:val="2"/>
          <w:lang w:eastAsia="en-US" w:bidi="ar-SA"/>
        </w:rPr>
        <w:t xml:space="preserve"> IF YOU AGREE TO EMAIL COMMUNICATION.</w:t>
      </w:r>
    </w:p>
    <w:p>
      <w:pPr>
        <w:pStyle w:val="Normal"/>
        <w:spacing w:before="76" w:after="0"/>
        <w:ind w:hanging="0" w:start="0"/>
        <w:rPr>
          <w:rFonts w:ascii="Bookman Old Style" w:hAnsi="Bookman Old Style" w:eastAsia="Times New Roman" w:cs="Times New Roman"/>
          <w:kern w:val="2"/>
          <w:lang w:eastAsia="en-US" w:bidi="ar-SA"/>
        </w:rPr>
      </w:pPr>
      <w:r>
        <w:rPr>
          <w:rFonts w:eastAsia="Times New Roman" w:cs="Times New Roman" w:ascii="Bookman Old Style" w:hAnsi="Bookman Old Style"/>
          <w:kern w:val="2"/>
          <w:lang w:eastAsia="en-US" w:bidi="ar-SA"/>
        </w:rPr>
      </w:r>
    </w:p>
    <w:p>
      <w:pPr>
        <w:pStyle w:val="Normal"/>
        <w:spacing w:before="76" w:after="0"/>
        <w:ind w:hanging="0" w:start="0"/>
        <w:rPr>
          <w:rFonts w:ascii="Bookman Old Style" w:hAnsi="Bookman Old Style" w:eastAsia="Times New Roman" w:cs="Times New Roman"/>
          <w:smallCaps/>
          <w:color w:val="000000"/>
          <w:kern w:val="2"/>
          <w:lang w:eastAsia="en-US" w:bidi="ar-SA"/>
        </w:rPr>
      </w:pPr>
      <w:r>
        <w:rPr>
          <w:rFonts w:eastAsia="Times New Roman" w:cs="Times New Roman" w:ascii="Bookman Old Style" w:hAnsi="Bookman Old Style"/>
          <w:smallCaps/>
          <w:color w:val="000000"/>
          <w:kern w:val="2"/>
          <w:lang w:eastAsia="en-US" w:bidi="ar-SA"/>
        </w:rPr>
        <w:t>THE FEES AS SET OUT IN THE ATTACHED APPENDIX C, SHALL APPLY TO THE FOLLOWING PATIENT(S), WHO BY SIGNING BELOW ( OR AS LEGAL REPRESENTATIVE), CERTIFY THAT THEY HAVE READ AND AGREE TO THE TERMS AND CONDITIONS OF THIS AGREEMENT:</w:t>
      </w:r>
    </w:p>
    <w:p>
      <w:pPr>
        <w:pStyle w:val="Normal"/>
        <w:ind w:hanging="0" w:start="0"/>
        <w:rPr>
          <w:rFonts w:ascii="Bookman Old Style" w:hAnsi="Bookman Old Style" w:eastAsia="Times New Roman" w:cs="Times New Roman"/>
          <w:kern w:val="2"/>
          <w:lang w:eastAsia="en-US" w:bidi="ar-SA"/>
        </w:rPr>
      </w:pPr>
      <w:r>
        <w:rPr>
          <w:rFonts w:eastAsia="Times New Roman" w:cs="Times New Roman" w:ascii="Bookman Old Style" w:hAnsi="Bookman Old Style"/>
          <w:kern w:val="2"/>
          <w:lang w:eastAsia="en-US" w:bidi="ar-SA"/>
        </w:rPr>
      </w:r>
    </w:p>
    <w:p>
      <w:pPr>
        <w:pStyle w:val="Normal"/>
        <w:ind w:hanging="0" w:start="0"/>
        <w:rPr>
          <w:rFonts w:ascii="Bookman Old Style" w:hAnsi="Bookman Old Style" w:eastAsia="Times New Roman" w:cs="Times New Roman"/>
          <w:kern w:val="2"/>
          <w:lang w:eastAsia="en-US" w:bidi="ar-SA"/>
        </w:rPr>
      </w:pPr>
      <w:r>
        <w:rPr>
          <w:rFonts w:eastAsia="Times New Roman" w:cs="Times New Roman" w:ascii="Bookman Old Style" w:hAnsi="Bookman Old Style"/>
          <w:kern w:val="2"/>
          <w:lang w:eastAsia="en-US" w:bidi="ar-SA"/>
        </w:rPr>
      </w:r>
    </w:p>
    <w:p>
      <w:pPr>
        <w:pStyle w:val="Normal"/>
        <w:ind w:hanging="0" w:start="0"/>
        <w:rPr>
          <w:rFonts w:ascii="Bookman Old Style" w:hAnsi="Bookman Old Style" w:eastAsia="Times New Roman" w:cs="Times New Roman"/>
          <w:b/>
          <w:bCs/>
          <w:color w:val="000000"/>
          <w:kern w:val="2"/>
          <w:u w:val="single"/>
          <w:lang w:eastAsia="en-US" w:bidi="ar-SA"/>
        </w:rPr>
      </w:pPr>
      <w:r>
        <w:rPr>
          <w:rFonts w:eastAsia="Times New Roman" w:cs="Times New Roman" w:ascii="Bookman Old Style" w:hAnsi="Bookman Old Style"/>
          <w:b/>
          <w:bCs/>
          <w:color w:val="000000"/>
          <w:kern w:val="2"/>
          <w:u w:val="single"/>
          <w:lang w:eastAsia="en-US" w:bidi="ar-SA"/>
        </w:rPr>
        <w:t>Patient 1</w:t>
      </w:r>
    </w:p>
    <w:p>
      <w:pPr>
        <w:pStyle w:val="Normal"/>
        <w:ind w:hanging="0" w:start="0"/>
        <w:rPr>
          <w:rFonts w:ascii="Bookman Old Style" w:hAnsi="Bookman Old Style" w:eastAsia="Times New Roman" w:cs="Times New Roman"/>
          <w:kern w:val="2"/>
          <w:lang w:eastAsia="en-US" w:bidi="ar-SA"/>
        </w:rPr>
      </w:pPr>
      <w:r>
        <w:rPr>
          <w:rFonts w:eastAsia="Times New Roman" w:cs="Times New Roman" w:ascii="Bookman Old Style" w:hAnsi="Bookman Old Style"/>
          <w:kern w:val="2"/>
          <w:lang w:eastAsia="en-US" w:bidi="ar-SA"/>
        </w:rPr>
      </w:r>
    </w:p>
    <w:p>
      <w:pPr>
        <w:pStyle w:val="Normal"/>
        <w:ind w:hanging="0" w:start="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t>Print Patient Name_______________________________   Date of Birth___________</w:t>
      </w:r>
    </w:p>
    <w:p>
      <w:pPr>
        <w:pStyle w:val="Normal"/>
        <w:ind w:hanging="0" w:start="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tab/>
        <w:tab/>
        <w:tab/>
        <w:tab/>
        <w:tab/>
        <w:tab/>
        <w:tab/>
        <w:tab/>
        <w:tab/>
        <w:tab/>
        <w:tab/>
        <w:tab/>
      </w:r>
    </w:p>
    <w:p>
      <w:pPr>
        <w:pStyle w:val="Normal"/>
        <w:ind w:hanging="0" w:start="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t>Street Address____________________________________________________________</w:t>
      </w:r>
    </w:p>
    <w:p>
      <w:pPr>
        <w:pStyle w:val="Normal"/>
        <w:ind w:hanging="0" w:start="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tab/>
      </w:r>
    </w:p>
    <w:p>
      <w:pPr>
        <w:pStyle w:val="Normal"/>
        <w:ind w:hanging="0" w:start="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t>City, State, Zip___________________________________________________________</w:t>
      </w:r>
    </w:p>
    <w:p>
      <w:pPr>
        <w:pStyle w:val="Normal"/>
        <w:ind w:hanging="0" w:start="0"/>
        <w:rPr>
          <w:rFonts w:ascii="Bookman Old Style" w:hAnsi="Bookman Old Style" w:eastAsia="Times New Roman" w:cs="Times New Roman"/>
          <w:kern w:val="2"/>
          <w:lang w:eastAsia="en-US" w:bidi="ar-SA"/>
        </w:rPr>
      </w:pPr>
      <w:r>
        <w:rPr>
          <w:rFonts w:eastAsia="Times New Roman" w:cs="Times New Roman" w:ascii="Bookman Old Style" w:hAnsi="Bookman Old Style"/>
          <w:kern w:val="2"/>
          <w:lang w:eastAsia="en-US" w:bidi="ar-SA"/>
        </w:rPr>
      </w:r>
    </w:p>
    <w:p>
      <w:pPr>
        <w:pStyle w:val="Normal"/>
        <w:ind w:hanging="0" w:start="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t>Cell Phone____________   Alternate Number ____________Email______________</w:t>
      </w:r>
    </w:p>
    <w:p>
      <w:pPr>
        <w:pStyle w:val="Normal"/>
        <w:ind w:hanging="0" w:start="0"/>
        <w:rPr>
          <w:rFonts w:ascii="Bookman Old Style" w:hAnsi="Bookman Old Style" w:eastAsia="Times New Roman" w:cs="Times New Roman"/>
          <w:kern w:val="2"/>
          <w:lang w:eastAsia="en-US" w:bidi="ar-SA"/>
        </w:rPr>
      </w:pPr>
      <w:r>
        <w:rPr>
          <w:rFonts w:eastAsia="Times New Roman" w:cs="Times New Roman" w:ascii="Bookman Old Style" w:hAnsi="Bookman Old Style"/>
          <w:kern w:val="2"/>
          <w:lang w:eastAsia="en-US" w:bidi="ar-SA"/>
        </w:rPr>
      </w:r>
    </w:p>
    <w:p>
      <w:pPr>
        <w:pStyle w:val="Normal"/>
        <w:ind w:hanging="0" w:start="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t>I Agree to Text Communication: (check one below)</w:t>
      </w:r>
    </w:p>
    <w:p>
      <w:pPr>
        <w:pStyle w:val="Normal"/>
        <w:numPr>
          <w:ilvl w:val="0"/>
          <w:numId w:val="10"/>
        </w:numPr>
        <w:spacing w:before="0" w:after="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t>Yes</w:t>
      </w:r>
    </w:p>
    <w:p>
      <w:pPr>
        <w:pStyle w:val="Normal"/>
        <w:numPr>
          <w:ilvl w:val="0"/>
          <w:numId w:val="10"/>
        </w:numPr>
        <w:spacing w:before="0" w:after="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t>No</w:t>
      </w:r>
    </w:p>
    <w:p>
      <w:pPr>
        <w:pStyle w:val="Normal"/>
        <w:spacing w:before="0" w:after="0"/>
        <w:ind w:hanging="0" w:start="1080" w:end="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r>
    </w:p>
    <w:p>
      <w:pPr>
        <w:pStyle w:val="Normal"/>
        <w:ind w:hanging="0" w:start="0"/>
        <w:rPr>
          <w:rFonts w:ascii="Bookman Old Style" w:hAnsi="Bookman Old Style" w:eastAsia="Times New Roman" w:cs="Times New Roman"/>
          <w:kern w:val="2"/>
          <w:lang w:eastAsia="en-US" w:bidi="ar-SA"/>
        </w:rPr>
      </w:pPr>
      <w:r>
        <w:rPr>
          <w:rFonts w:eastAsia="Times New Roman" w:cs="Times New Roman" w:ascii="Bookman Old Style" w:hAnsi="Bookman Old Style"/>
          <w:kern w:val="2"/>
          <w:lang w:eastAsia="en-US" w:bidi="ar-SA"/>
        </w:rPr>
        <w:t>Printed Name: _________________________  Relationship to Patient: ____________</w:t>
      </w:r>
    </w:p>
    <w:p>
      <w:pPr>
        <w:pStyle w:val="Normal"/>
        <w:ind w:hanging="0" w:start="0"/>
        <w:rPr>
          <w:rFonts w:ascii="Bookman Old Style" w:hAnsi="Bookman Old Style" w:eastAsia="Times New Roman" w:cs="Times New Roman"/>
          <w:kern w:val="2"/>
          <w:lang w:eastAsia="en-US" w:bidi="ar-SA"/>
        </w:rPr>
      </w:pPr>
      <w:r>
        <w:rPr>
          <w:rFonts w:eastAsia="Times New Roman" w:cs="Times New Roman" w:ascii="Bookman Old Style" w:hAnsi="Bookman Old Style"/>
          <w:kern w:val="2"/>
          <w:lang w:eastAsia="en-US" w:bidi="ar-SA"/>
        </w:rPr>
      </w:r>
    </w:p>
    <w:p>
      <w:pPr>
        <w:pStyle w:val="Normal"/>
        <w:ind w:hanging="0" w:start="0"/>
        <w:rPr>
          <w:rFonts w:ascii="Bookman Old Style" w:hAnsi="Bookman Old Style" w:eastAsia="Times New Roman" w:cs="Times New Roman"/>
          <w:kern w:val="2"/>
          <w:lang w:eastAsia="en-US" w:bidi="ar-SA"/>
        </w:rPr>
      </w:pPr>
      <w:r>
        <w:rPr>
          <w:rFonts w:eastAsia="Times New Roman" w:cs="Times New Roman" w:ascii="Bookman Old Style" w:hAnsi="Bookman Old Style"/>
          <w:kern w:val="2"/>
          <w:lang w:eastAsia="en-US" w:bidi="ar-SA"/>
        </w:rPr>
      </w:r>
    </w:p>
    <w:p>
      <w:pPr>
        <w:pStyle w:val="Normal"/>
        <w:ind w:hanging="0" w:start="0"/>
        <w:rPr>
          <w:rFonts w:ascii="Bookman Old Style" w:hAnsi="Bookman Old Style" w:eastAsia="Times New Roman" w:cs="Times New Roman"/>
          <w:b/>
          <w:bCs/>
          <w:color w:val="000000"/>
          <w:kern w:val="2"/>
          <w:u w:val="single"/>
          <w:lang w:eastAsia="en-US" w:bidi="ar-SA"/>
        </w:rPr>
      </w:pPr>
      <w:r>
        <w:rPr>
          <w:rFonts w:eastAsia="Times New Roman" w:cs="Times New Roman" w:ascii="Bookman Old Style" w:hAnsi="Bookman Old Style"/>
          <w:b/>
          <w:bCs/>
          <w:color w:val="000000"/>
          <w:kern w:val="2"/>
          <w:u w:val="single"/>
          <w:lang w:eastAsia="en-US" w:bidi="ar-SA"/>
        </w:rPr>
        <w:t>Patient 2</w:t>
      </w:r>
    </w:p>
    <w:p>
      <w:pPr>
        <w:pStyle w:val="Normal"/>
        <w:ind w:hanging="0" w:start="0"/>
        <w:rPr>
          <w:rFonts w:ascii="Bookman Old Style" w:hAnsi="Bookman Old Style" w:eastAsia="Times New Roman" w:cs="Times New Roman"/>
          <w:kern w:val="2"/>
          <w:lang w:eastAsia="en-US" w:bidi="ar-SA"/>
        </w:rPr>
      </w:pPr>
      <w:r>
        <w:rPr>
          <w:rFonts w:eastAsia="Times New Roman" w:cs="Times New Roman" w:ascii="Bookman Old Style" w:hAnsi="Bookman Old Style"/>
          <w:kern w:val="2"/>
          <w:lang w:eastAsia="en-US" w:bidi="ar-SA"/>
        </w:rPr>
      </w:r>
    </w:p>
    <w:p>
      <w:pPr>
        <w:pStyle w:val="Normal"/>
        <w:ind w:hanging="0" w:start="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t>Patient Name_______________________________   Date of Birth__________________</w:t>
      </w:r>
    </w:p>
    <w:p>
      <w:pPr>
        <w:pStyle w:val="Normal"/>
        <w:ind w:hanging="0" w:start="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tab/>
        <w:tab/>
        <w:tab/>
        <w:tab/>
        <w:tab/>
        <w:tab/>
        <w:tab/>
        <w:tab/>
        <w:tab/>
        <w:tab/>
        <w:tab/>
        <w:tab/>
      </w:r>
    </w:p>
    <w:p>
      <w:pPr>
        <w:pStyle w:val="Normal"/>
        <w:ind w:hanging="0" w:start="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t>Cell Phone____________ Alternate Number ____________Email__________________</w:t>
      </w:r>
    </w:p>
    <w:p>
      <w:pPr>
        <w:pStyle w:val="Normal"/>
        <w:ind w:hanging="0" w:start="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r>
    </w:p>
    <w:p>
      <w:pPr>
        <w:pStyle w:val="Normal"/>
        <w:ind w:hanging="0" w:start="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t>I agree to Text Communication: (check one below)</w:t>
      </w:r>
    </w:p>
    <w:p>
      <w:pPr>
        <w:pStyle w:val="ListParagraph"/>
        <w:numPr>
          <w:ilvl w:val="0"/>
          <w:numId w:val="11"/>
        </w:numPr>
        <w:ind w:hanging="360" w:start="720" w:end="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t>YES </w:t>
      </w:r>
    </w:p>
    <w:p>
      <w:pPr>
        <w:pStyle w:val="ListParagraph"/>
        <w:numPr>
          <w:ilvl w:val="0"/>
          <w:numId w:val="11"/>
        </w:numPr>
        <w:ind w:hanging="360" w:start="720" w:end="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t xml:space="preserve">NO    </w:t>
      </w:r>
    </w:p>
    <w:p>
      <w:pPr>
        <w:pStyle w:val="Normal"/>
        <w:ind w:hanging="0" w:start="0"/>
        <w:rPr>
          <w:rFonts w:ascii="Bookman Old Style" w:hAnsi="Bookman Old Style" w:eastAsia="Times New Roman" w:cs="Times New Roman"/>
          <w:kern w:val="2"/>
          <w:lang w:eastAsia="en-US" w:bidi="ar-SA"/>
        </w:rPr>
      </w:pPr>
      <w:r>
        <w:rPr>
          <w:rFonts w:eastAsia="Times New Roman" w:cs="Times New Roman" w:ascii="Bookman Old Style" w:hAnsi="Bookman Old Style"/>
          <w:kern w:val="2"/>
          <w:lang w:eastAsia="en-US" w:bidi="ar-SA"/>
        </w:rPr>
      </w:r>
    </w:p>
    <w:p>
      <w:pPr>
        <w:pStyle w:val="Normal"/>
        <w:ind w:hanging="0" w:start="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t>Printed Name: __________________________ Relationship to Patient: ____________</w:t>
      </w:r>
    </w:p>
    <w:p>
      <w:pPr>
        <w:pStyle w:val="Normal"/>
        <w:ind w:hanging="0" w:start="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r>
    </w:p>
    <w:p>
      <w:pPr>
        <w:pStyle w:val="Normal"/>
        <w:ind w:hanging="0" w:start="0"/>
        <w:rPr>
          <w:rFonts w:ascii="Bookman Old Style" w:hAnsi="Bookman Old Style" w:eastAsia="Times New Roman" w:cs="Times New Roman"/>
          <w:b/>
          <w:bCs/>
          <w:color w:val="000000"/>
          <w:kern w:val="2"/>
          <w:u w:val="single"/>
          <w:lang w:eastAsia="en-US" w:bidi="ar-SA"/>
        </w:rPr>
      </w:pPr>
      <w:r>
        <w:rPr>
          <w:rFonts w:eastAsia="Times New Roman" w:cs="Times New Roman" w:ascii="Bookman Old Style" w:hAnsi="Bookman Old Style"/>
          <w:b/>
          <w:bCs/>
          <w:color w:val="000000"/>
          <w:kern w:val="2"/>
          <w:u w:val="single"/>
          <w:lang w:eastAsia="en-US" w:bidi="ar-SA"/>
        </w:rPr>
      </w:r>
    </w:p>
    <w:p>
      <w:pPr>
        <w:pStyle w:val="Normal"/>
        <w:ind w:hanging="0" w:start="0"/>
        <w:rPr/>
      </w:pPr>
      <w:r>
        <w:rPr>
          <w:rFonts w:eastAsia="Times New Roman" w:cs="Times New Roman" w:ascii="Bookman Old Style" w:hAnsi="Bookman Old Style"/>
          <w:b/>
          <w:bCs/>
          <w:color w:val="000000"/>
          <w:kern w:val="2"/>
          <w:u w:val="single"/>
          <w:lang w:eastAsia="en-US" w:bidi="ar-SA"/>
        </w:rPr>
        <w:t>Patient 3</w:t>
      </w:r>
    </w:p>
    <w:p>
      <w:pPr>
        <w:pStyle w:val="Normal"/>
        <w:ind w:hanging="0" w:start="0"/>
        <w:rPr>
          <w:rFonts w:ascii="Bookman Old Style" w:hAnsi="Bookman Old Style" w:eastAsia="Times New Roman" w:cs="Times New Roman"/>
          <w:kern w:val="2"/>
          <w:lang w:eastAsia="en-US" w:bidi="ar-SA"/>
        </w:rPr>
      </w:pPr>
      <w:r>
        <w:rPr>
          <w:rFonts w:eastAsia="Times New Roman" w:cs="Times New Roman" w:ascii="Bookman Old Style" w:hAnsi="Bookman Old Style"/>
          <w:kern w:val="2"/>
          <w:lang w:eastAsia="en-US" w:bidi="ar-SA"/>
        </w:rPr>
      </w:r>
    </w:p>
    <w:p>
      <w:pPr>
        <w:pStyle w:val="Normal"/>
        <w:ind w:hanging="0" w:start="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t>Patient Name_______________________________   Date of Birth_________________</w:t>
      </w:r>
    </w:p>
    <w:p>
      <w:pPr>
        <w:pStyle w:val="Normal"/>
        <w:ind w:hanging="0" w:start="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tab/>
        <w:tab/>
        <w:tab/>
        <w:tab/>
        <w:tab/>
        <w:tab/>
        <w:tab/>
        <w:tab/>
        <w:tab/>
        <w:tab/>
        <w:tab/>
        <w:tab/>
      </w:r>
    </w:p>
    <w:p>
      <w:pPr>
        <w:pStyle w:val="Normal"/>
        <w:ind w:hanging="0" w:start="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t>Cell Phone____________   Alternate Number____________ Email________________</w:t>
      </w:r>
    </w:p>
    <w:p>
      <w:pPr>
        <w:pStyle w:val="Normal"/>
        <w:ind w:hanging="0" w:start="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r>
    </w:p>
    <w:p>
      <w:pPr>
        <w:pStyle w:val="Normal"/>
        <w:ind w:hanging="0" w:start="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r>
    </w:p>
    <w:p>
      <w:pPr>
        <w:pStyle w:val="Normal"/>
        <w:ind w:hanging="0" w:start="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t>Agree to Text Communication: (check one below)</w:t>
      </w:r>
    </w:p>
    <w:p>
      <w:pPr>
        <w:pStyle w:val="Normal"/>
        <w:numPr>
          <w:ilvl w:val="0"/>
          <w:numId w:val="9"/>
        </w:numPr>
        <w:ind w:hanging="360" w:start="1110" w:end="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t>YES </w:t>
      </w:r>
    </w:p>
    <w:p>
      <w:pPr>
        <w:pStyle w:val="Normal"/>
        <w:numPr>
          <w:ilvl w:val="0"/>
          <w:numId w:val="9"/>
        </w:numPr>
        <w:ind w:hanging="360" w:start="1110" w:end="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t> </w:t>
      </w:r>
      <w:r>
        <w:rPr>
          <w:rFonts w:eastAsia="Times New Roman" w:cs="Times New Roman" w:ascii="Bookman Old Style" w:hAnsi="Bookman Old Style"/>
          <w:color w:val="000000"/>
          <w:kern w:val="2"/>
          <w:lang w:eastAsia="en-US" w:bidi="ar-SA"/>
        </w:rPr>
        <w:t xml:space="preserve">NO    </w:t>
      </w:r>
    </w:p>
    <w:p>
      <w:pPr>
        <w:pStyle w:val="Normal"/>
        <w:ind w:hanging="0" w:start="0"/>
        <w:rPr>
          <w:rFonts w:ascii="Bookman Old Style" w:hAnsi="Bookman Old Style" w:eastAsia="Times New Roman" w:cs="Times New Roman"/>
          <w:kern w:val="2"/>
          <w:lang w:eastAsia="en-US" w:bidi="ar-SA"/>
        </w:rPr>
      </w:pPr>
      <w:r>
        <w:rPr>
          <w:rFonts w:eastAsia="Times New Roman" w:cs="Times New Roman" w:ascii="Bookman Old Style" w:hAnsi="Bookman Old Style"/>
          <w:kern w:val="2"/>
          <w:lang w:eastAsia="en-US" w:bidi="ar-SA"/>
        </w:rPr>
      </w:r>
    </w:p>
    <w:p>
      <w:pPr>
        <w:pStyle w:val="Normal"/>
        <w:ind w:hanging="0" w:start="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t>Printed Name: _________________________ Relationship to Patient: ____________</w:t>
      </w:r>
    </w:p>
    <w:p>
      <w:pPr>
        <w:pStyle w:val="Normal"/>
        <w:ind w:hanging="0" w:start="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r>
    </w:p>
    <w:p>
      <w:pPr>
        <w:pStyle w:val="Normal"/>
        <w:widowControl w:val="false"/>
        <w:tabs>
          <w:tab w:val="clear" w:pos="709"/>
          <w:tab w:val="left" w:pos="4260" w:leader="none"/>
        </w:tabs>
        <w:spacing w:lineRule="auto" w:line="230" w:before="0" w:after="0"/>
        <w:ind w:hanging="0" w:start="1080" w:end="55"/>
        <w:rPr>
          <w:rFonts w:ascii="Bookman Old Style" w:hAnsi="Bookman Old Style" w:eastAsia="Times New Roman" w:cs="Times New Roman"/>
          <w:b/>
          <w:bCs/>
          <w:caps/>
        </w:rPr>
      </w:pPr>
      <w:r>
        <w:rPr>
          <w:rFonts w:eastAsia="Times New Roman" w:cs="Times New Roman" w:ascii="Bookman Old Style" w:hAnsi="Bookman Old Style"/>
          <w:b/>
          <w:bCs/>
          <w:caps/>
        </w:rPr>
      </w:r>
    </w:p>
    <w:p>
      <w:pPr>
        <w:pStyle w:val="Normal"/>
        <w:ind w:hanging="0" w:start="0"/>
        <w:rPr>
          <w:rFonts w:ascii="Bookman Old Style" w:hAnsi="Bookman Old Style" w:eastAsia="Times New Roman" w:cs="Times New Roman"/>
          <w:b/>
          <w:bCs/>
          <w:color w:val="000000"/>
          <w:kern w:val="2"/>
          <w:u w:val="single"/>
          <w:lang w:eastAsia="en-US" w:bidi="ar-SA"/>
        </w:rPr>
      </w:pPr>
      <w:r>
        <w:rPr>
          <w:rFonts w:eastAsia="Times New Roman" w:cs="Times New Roman" w:ascii="Bookman Old Style" w:hAnsi="Bookman Old Style"/>
          <w:b/>
          <w:bCs/>
          <w:color w:val="000000"/>
          <w:kern w:val="2"/>
          <w:u w:val="single"/>
          <w:lang w:eastAsia="en-US" w:bidi="ar-SA"/>
        </w:rPr>
        <w:t>Patient 4</w:t>
      </w:r>
    </w:p>
    <w:p>
      <w:pPr>
        <w:pStyle w:val="Normal"/>
        <w:ind w:hanging="0" w:start="0"/>
        <w:rPr>
          <w:rFonts w:ascii="Bookman Old Style" w:hAnsi="Bookman Old Style" w:eastAsia="Times New Roman" w:cs="Times New Roman"/>
          <w:kern w:val="2"/>
          <w:lang w:eastAsia="en-US" w:bidi="ar-SA"/>
        </w:rPr>
      </w:pPr>
      <w:r>
        <w:rPr>
          <w:rFonts w:eastAsia="Times New Roman" w:cs="Times New Roman" w:ascii="Bookman Old Style" w:hAnsi="Bookman Old Style"/>
          <w:kern w:val="2"/>
          <w:lang w:eastAsia="en-US" w:bidi="ar-SA"/>
        </w:rPr>
      </w:r>
    </w:p>
    <w:p>
      <w:pPr>
        <w:pStyle w:val="Normal"/>
        <w:ind w:hanging="0" w:start="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t>Patient Name_______________________________   Date of Birth__________________</w:t>
      </w:r>
    </w:p>
    <w:p>
      <w:pPr>
        <w:pStyle w:val="Normal"/>
        <w:ind w:hanging="0" w:start="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tab/>
        <w:tab/>
        <w:tab/>
        <w:tab/>
        <w:tab/>
        <w:tab/>
        <w:tab/>
        <w:tab/>
        <w:tab/>
        <w:tab/>
        <w:tab/>
        <w:tab/>
      </w:r>
    </w:p>
    <w:p>
      <w:pPr>
        <w:pStyle w:val="Normal"/>
        <w:ind w:hanging="0" w:start="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t>Cell Phone____________ Alternate Number ____________   Email________________</w:t>
      </w:r>
    </w:p>
    <w:p>
      <w:pPr>
        <w:pStyle w:val="Normal"/>
        <w:ind w:hanging="0" w:start="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r>
    </w:p>
    <w:p>
      <w:pPr>
        <w:pStyle w:val="Normal"/>
        <w:ind w:hanging="0" w:start="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t>I agree to Text Communication: (check one below)</w:t>
      </w:r>
    </w:p>
    <w:p>
      <w:pPr>
        <w:pStyle w:val="Normal"/>
        <w:numPr>
          <w:ilvl w:val="0"/>
          <w:numId w:val="9"/>
        </w:numPr>
        <w:ind w:hanging="360" w:start="1110" w:end="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t>YES </w:t>
      </w:r>
    </w:p>
    <w:p>
      <w:pPr>
        <w:pStyle w:val="Normal"/>
        <w:numPr>
          <w:ilvl w:val="0"/>
          <w:numId w:val="9"/>
        </w:numPr>
        <w:ind w:hanging="360" w:start="1110" w:end="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t> </w:t>
      </w:r>
      <w:r>
        <w:rPr>
          <w:rFonts w:eastAsia="Times New Roman" w:cs="Times New Roman" w:ascii="Bookman Old Style" w:hAnsi="Bookman Old Style"/>
          <w:color w:val="000000"/>
          <w:kern w:val="2"/>
          <w:lang w:eastAsia="en-US" w:bidi="ar-SA"/>
        </w:rPr>
        <w:t xml:space="preserve">NO    </w:t>
      </w:r>
    </w:p>
    <w:p>
      <w:pPr>
        <w:pStyle w:val="Normal"/>
        <w:ind w:hanging="0" w:start="0"/>
        <w:rPr>
          <w:rFonts w:ascii="Bookman Old Style" w:hAnsi="Bookman Old Style" w:eastAsia="Times New Roman" w:cs="Times New Roman"/>
          <w:kern w:val="2"/>
          <w:lang w:eastAsia="en-US" w:bidi="ar-SA"/>
        </w:rPr>
      </w:pPr>
      <w:r>
        <w:rPr>
          <w:rFonts w:eastAsia="Times New Roman" w:cs="Times New Roman" w:ascii="Bookman Old Style" w:hAnsi="Bookman Old Style"/>
          <w:kern w:val="2"/>
          <w:lang w:eastAsia="en-US" w:bidi="ar-SA"/>
        </w:rPr>
      </w:r>
    </w:p>
    <w:p>
      <w:pPr>
        <w:pStyle w:val="Normal"/>
        <w:ind w:hanging="0" w:start="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t>Printed Name: __________________________ Relationship to Patient: ____________</w:t>
      </w:r>
    </w:p>
    <w:p>
      <w:pPr>
        <w:pStyle w:val="Normal"/>
        <w:ind w:hanging="0" w:start="0"/>
        <w:rPr>
          <w:rFonts w:ascii="Bookman Old Style" w:hAnsi="Bookman Old Style" w:eastAsia="Times New Roman" w:cs="Times New Roman"/>
          <w:color w:val="000000"/>
          <w:kern w:val="2"/>
          <w:lang w:eastAsia="en-US" w:bidi="ar-SA"/>
        </w:rPr>
      </w:pPr>
      <w:r>
        <w:rPr>
          <w:rFonts w:eastAsia="Times New Roman" w:cs="Times New Roman" w:ascii="Bookman Old Style" w:hAnsi="Bookman Old Style"/>
          <w:color w:val="000000"/>
          <w:kern w:val="2"/>
          <w:lang w:eastAsia="en-US" w:bidi="ar-SA"/>
        </w:rPr>
      </w:r>
    </w:p>
    <w:p>
      <w:pPr>
        <w:pStyle w:val="Normal"/>
        <w:widowControl w:val="false"/>
        <w:spacing w:lineRule="auto" w:line="360" w:before="76" w:after="0"/>
        <w:ind w:hanging="0" w:start="0"/>
        <w:jc w:val="center"/>
        <w:rPr>
          <w:rFonts w:ascii="Bookman Old Style" w:hAnsi="Bookman Old Style" w:eastAsia="Times New Roman" w:cs="Times New Roman"/>
          <w:bCs/>
          <w:kern w:val="2"/>
          <w:lang w:eastAsia="en-US" w:bidi="ar-SA"/>
        </w:rPr>
      </w:pPr>
      <w:r>
        <w:rPr>
          <w:rFonts w:eastAsia="Times New Roman" w:cs="Times New Roman" w:ascii="Bookman Old Style" w:hAnsi="Bookman Old Style"/>
          <w:bCs/>
          <w:kern w:val="2"/>
          <w:lang w:eastAsia="en-US" w:bidi="ar-SA"/>
        </w:rPr>
      </w:r>
    </w:p>
    <w:p>
      <w:pPr>
        <w:pStyle w:val="Normal"/>
        <w:widowControl w:val="false"/>
        <w:spacing w:lineRule="auto" w:line="360" w:before="76" w:after="0"/>
        <w:ind w:hanging="0" w:start="0"/>
        <w:jc w:val="center"/>
        <w:rPr>
          <w:rFonts w:ascii="Bookman Old Style" w:hAnsi="Bookman Old Style" w:eastAsia="Times New Roman" w:cs="Times New Roman"/>
          <w:bCs/>
          <w:kern w:val="2"/>
          <w:lang w:eastAsia="en-US" w:bidi="ar-SA"/>
        </w:rPr>
      </w:pPr>
      <w:r>
        <w:rPr>
          <w:rFonts w:eastAsia="Times New Roman" w:cs="Times New Roman" w:ascii="Bookman Old Style" w:hAnsi="Bookman Old Style"/>
          <w:bCs/>
          <w:kern w:val="2"/>
          <w:lang w:eastAsia="en-US" w:bidi="ar-SA"/>
        </w:rPr>
      </w:r>
    </w:p>
    <w:p>
      <w:pPr>
        <w:pStyle w:val="Normal"/>
        <w:widowControl w:val="false"/>
        <w:spacing w:lineRule="auto" w:line="360" w:before="76" w:after="0"/>
        <w:ind w:hanging="0" w:start="0"/>
        <w:jc w:val="center"/>
        <w:rPr>
          <w:rFonts w:ascii="Bookman Old Style" w:hAnsi="Bookman Old Style" w:eastAsia="Times New Roman" w:cs="Times New Roman"/>
          <w:bCs/>
          <w:kern w:val="2"/>
          <w:lang w:eastAsia="en-US" w:bidi="ar-SA"/>
        </w:rPr>
      </w:pPr>
      <w:r>
        <w:rPr>
          <w:rFonts w:eastAsia="Times New Roman" w:cs="Times New Roman" w:ascii="Bookman Old Style" w:hAnsi="Bookman Old Style"/>
          <w:bCs/>
          <w:kern w:val="2"/>
          <w:lang w:eastAsia="en-US" w:bidi="ar-SA"/>
        </w:rPr>
      </w:r>
    </w:p>
    <w:p>
      <w:pPr>
        <w:pStyle w:val="Normal"/>
        <w:widowControl w:val="false"/>
        <w:spacing w:lineRule="auto" w:line="360" w:before="76" w:after="0"/>
        <w:ind w:hanging="0" w:start="0"/>
        <w:jc w:val="center"/>
        <w:rPr>
          <w:rFonts w:ascii="Bookman Old Style" w:hAnsi="Bookman Old Style" w:eastAsia="Times New Roman" w:cs="Times New Roman"/>
          <w:bCs/>
          <w:kern w:val="2"/>
          <w:lang w:eastAsia="en-US" w:bidi="ar-SA"/>
        </w:rPr>
      </w:pPr>
      <w:r>
        <w:rPr>
          <w:rFonts w:eastAsia="Times New Roman" w:cs="Times New Roman" w:ascii="Bookman Old Style" w:hAnsi="Bookman Old Style"/>
          <w:bCs/>
          <w:kern w:val="2"/>
          <w:lang w:eastAsia="en-US" w:bidi="ar-SA"/>
        </w:rPr>
      </w:r>
    </w:p>
    <w:p>
      <w:pPr>
        <w:pStyle w:val="Normal"/>
        <w:widowControl w:val="false"/>
        <w:spacing w:lineRule="auto" w:line="360" w:before="76" w:after="0"/>
        <w:ind w:hanging="0" w:start="0"/>
        <w:jc w:val="center"/>
        <w:rPr>
          <w:rFonts w:ascii="Bookman Old Style" w:hAnsi="Bookman Old Style" w:eastAsia="Times New Roman" w:cs="Times New Roman"/>
          <w:bCs/>
          <w:kern w:val="2"/>
          <w:lang w:eastAsia="en-US" w:bidi="ar-SA"/>
        </w:rPr>
      </w:pPr>
      <w:r>
        <w:rPr>
          <w:rFonts w:eastAsia="Times New Roman" w:cs="Times New Roman" w:ascii="Bookman Old Style" w:hAnsi="Bookman Old Style"/>
          <w:bCs/>
          <w:kern w:val="2"/>
          <w:lang w:eastAsia="en-US" w:bidi="ar-SA"/>
        </w:rPr>
      </w:r>
    </w:p>
    <w:p>
      <w:pPr>
        <w:pStyle w:val="Normal"/>
        <w:widowControl w:val="false"/>
        <w:spacing w:lineRule="auto" w:line="360" w:before="76" w:after="0"/>
        <w:ind w:hanging="0" w:start="0"/>
        <w:jc w:val="center"/>
        <w:rPr>
          <w:rFonts w:ascii="Bookman Old Style" w:hAnsi="Bookman Old Style" w:eastAsia="Times New Roman" w:cs="Times New Roman"/>
          <w:bCs/>
          <w:kern w:val="2"/>
          <w:lang w:eastAsia="en-US" w:bidi="ar-SA"/>
        </w:rPr>
      </w:pPr>
      <w:r>
        <w:rPr>
          <w:rFonts w:eastAsia="Times New Roman" w:cs="Times New Roman" w:ascii="Bookman Old Style" w:hAnsi="Bookman Old Style"/>
          <w:bCs/>
          <w:kern w:val="2"/>
          <w:lang w:eastAsia="en-US" w:bidi="ar-SA"/>
        </w:rPr>
      </w:r>
    </w:p>
    <w:p>
      <w:pPr>
        <w:pStyle w:val="Normal"/>
        <w:widowControl w:val="false"/>
        <w:spacing w:lineRule="auto" w:line="360" w:before="76" w:after="0"/>
        <w:ind w:hanging="0" w:start="0"/>
        <w:jc w:val="center"/>
        <w:rPr>
          <w:rFonts w:ascii="Bookman Old Style" w:hAnsi="Bookman Old Style" w:eastAsia="Times New Roman" w:cs="Times New Roman"/>
          <w:bCs/>
          <w:kern w:val="2"/>
          <w:lang w:eastAsia="en-US" w:bidi="ar-SA"/>
        </w:rPr>
      </w:pPr>
      <w:r>
        <w:rPr>
          <w:rFonts w:eastAsia="Times New Roman" w:cs="Times New Roman" w:ascii="Bookman Old Style" w:hAnsi="Bookman Old Style"/>
          <w:bCs/>
          <w:kern w:val="2"/>
          <w:lang w:eastAsia="en-US" w:bidi="ar-SA"/>
        </w:rPr>
      </w:r>
    </w:p>
    <w:p>
      <w:pPr>
        <w:pStyle w:val="Normal"/>
        <w:widowControl w:val="false"/>
        <w:spacing w:lineRule="auto" w:line="360" w:before="76" w:after="0"/>
        <w:ind w:hanging="0" w:start="0"/>
        <w:jc w:val="center"/>
        <w:rPr>
          <w:rFonts w:ascii="Bookman Old Style" w:hAnsi="Bookman Old Style" w:eastAsia="Times New Roman" w:cs="Times New Roman"/>
          <w:bCs/>
          <w:kern w:val="2"/>
          <w:lang w:eastAsia="en-US" w:bidi="ar-SA"/>
        </w:rPr>
      </w:pPr>
      <w:r>
        <w:rPr>
          <w:rFonts w:eastAsia="Times New Roman" w:cs="Times New Roman" w:ascii="Bookman Old Style" w:hAnsi="Bookman Old Style"/>
          <w:bCs/>
          <w:kern w:val="2"/>
          <w:lang w:eastAsia="en-US" w:bidi="ar-SA"/>
        </w:rPr>
      </w:r>
    </w:p>
    <w:p>
      <w:pPr>
        <w:pStyle w:val="Normal"/>
        <w:widowControl w:val="false"/>
        <w:spacing w:lineRule="auto" w:line="360" w:before="76" w:after="0"/>
        <w:ind w:hanging="0" w:start="0"/>
        <w:jc w:val="center"/>
        <w:rPr>
          <w:rFonts w:ascii="Bookman Old Style" w:hAnsi="Bookman Old Style" w:eastAsia="Times New Roman" w:cs="Times New Roman"/>
          <w:bCs/>
          <w:kern w:val="2"/>
          <w:lang w:eastAsia="en-US" w:bidi="ar-SA"/>
        </w:rPr>
      </w:pPr>
      <w:r>
        <w:rPr>
          <w:rFonts w:eastAsia="Times New Roman" w:cs="Times New Roman" w:ascii="Bookman Old Style" w:hAnsi="Bookman Old Style"/>
          <w:bCs/>
          <w:kern w:val="2"/>
          <w:lang w:eastAsia="en-US" w:bidi="ar-SA"/>
        </w:rPr>
      </w:r>
    </w:p>
    <w:p>
      <w:pPr>
        <w:pStyle w:val="Normal"/>
        <w:widowControl w:val="false"/>
        <w:spacing w:lineRule="auto" w:line="360" w:before="76" w:after="0"/>
        <w:ind w:hanging="0" w:start="0"/>
        <w:jc w:val="center"/>
        <w:rPr>
          <w:rFonts w:ascii="Bookman Old Style" w:hAnsi="Bookman Old Style" w:eastAsia="Times New Roman" w:cs="Times New Roman"/>
          <w:bCs/>
          <w:kern w:val="2"/>
          <w:lang w:eastAsia="en-US" w:bidi="ar-SA"/>
        </w:rPr>
      </w:pPr>
      <w:r>
        <w:rPr>
          <w:rFonts w:eastAsia="Times New Roman" w:cs="Times New Roman" w:ascii="Bookman Old Style" w:hAnsi="Bookman Old Style"/>
          <w:bCs/>
          <w:kern w:val="2"/>
          <w:lang w:eastAsia="en-US" w:bidi="ar-SA"/>
        </w:rPr>
      </w:r>
    </w:p>
    <w:p>
      <w:pPr>
        <w:pStyle w:val="Normal"/>
        <w:widowControl w:val="false"/>
        <w:spacing w:lineRule="auto" w:line="360" w:before="76" w:after="0"/>
        <w:ind w:hanging="0" w:start="0"/>
        <w:jc w:val="center"/>
        <w:rPr>
          <w:rFonts w:ascii="Bookman Old Style" w:hAnsi="Bookman Old Style" w:eastAsia="Times New Roman" w:cs="Times New Roman"/>
          <w:bCs/>
          <w:kern w:val="2"/>
          <w:lang w:eastAsia="en-US" w:bidi="ar-SA"/>
        </w:rPr>
      </w:pPr>
      <w:r>
        <w:rPr>
          <w:rFonts w:eastAsia="Times New Roman" w:cs="Times New Roman" w:ascii="Bookman Old Style" w:hAnsi="Bookman Old Style"/>
          <w:bCs/>
          <w:kern w:val="2"/>
          <w:lang w:eastAsia="en-US" w:bidi="ar-SA"/>
        </w:rPr>
      </w:r>
    </w:p>
    <w:p>
      <w:pPr>
        <w:pStyle w:val="Normal"/>
        <w:widowControl w:val="false"/>
        <w:spacing w:lineRule="auto" w:line="360" w:before="76" w:after="0"/>
        <w:ind w:hanging="0" w:start="0"/>
        <w:jc w:val="center"/>
        <w:rPr>
          <w:rFonts w:ascii="Bookman Old Style" w:hAnsi="Bookman Old Style" w:eastAsia="Times New Roman" w:cs="Times New Roman"/>
          <w:bCs/>
          <w:kern w:val="2"/>
          <w:lang w:eastAsia="en-US" w:bidi="ar-SA"/>
        </w:rPr>
      </w:pPr>
      <w:r>
        <w:rPr>
          <w:rFonts w:eastAsia="Times New Roman" w:cs="Times New Roman" w:ascii="Bookman Old Style" w:hAnsi="Bookman Old Style"/>
          <w:bCs/>
          <w:kern w:val="2"/>
          <w:lang w:eastAsia="en-US" w:bidi="ar-SA"/>
        </w:rPr>
      </w:r>
    </w:p>
    <w:p>
      <w:pPr>
        <w:pStyle w:val="Normal"/>
        <w:widowControl w:val="false"/>
        <w:spacing w:lineRule="auto" w:line="360" w:before="76" w:after="0"/>
        <w:ind w:hanging="0" w:start="0"/>
        <w:jc w:val="center"/>
        <w:rPr/>
      </w:pPr>
      <w:r>
        <w:rPr>
          <w:rFonts w:ascii="Bookman Old Style" w:hAnsi="Bookman Old Style"/>
          <w:b/>
        </w:rPr>
        <w:t>APPENDIX C</w:t>
      </w:r>
    </w:p>
    <w:p>
      <w:pPr>
        <w:pStyle w:val="Normal"/>
        <w:widowControl w:val="false"/>
        <w:spacing w:lineRule="auto" w:line="360" w:before="76" w:after="0"/>
        <w:ind w:hanging="0" w:start="0"/>
        <w:jc w:val="center"/>
        <w:rPr>
          <w:rFonts w:ascii="Bookman Old Style" w:hAnsi="Bookman Old Style" w:eastAsia="Times New Roman" w:cs="Times New Roman"/>
          <w:b/>
          <w:bCs/>
        </w:rPr>
      </w:pPr>
      <w:r>
        <w:rPr>
          <w:rFonts w:eastAsia="Times New Roman" w:cs="Times New Roman" w:ascii="Bookman Old Style" w:hAnsi="Bookman Old Style"/>
          <w:b/>
          <w:bCs/>
        </w:rPr>
        <w:t>FEE ITEMIZATION</w:t>
      </w:r>
    </w:p>
    <w:p>
      <w:pPr>
        <w:pStyle w:val="Normal"/>
        <w:ind w:hanging="0" w:start="0"/>
        <w:rPr>
          <w:rFonts w:ascii="Bookman Old Style" w:hAnsi="Bookman Old Style" w:eastAsia="Calibri" w:cs="Arial"/>
        </w:rPr>
      </w:pPr>
      <w:r>
        <w:rPr>
          <w:rFonts w:eastAsia="Calibri" w:cs="Arial" w:ascii="Bookman Old Style" w:hAnsi="Bookman Old Style"/>
        </w:rPr>
      </w:r>
    </w:p>
    <w:p>
      <w:pPr>
        <w:pStyle w:val="Normal"/>
        <w:tabs>
          <w:tab w:val="clear" w:pos="709"/>
          <w:tab w:val="left" w:pos="1410" w:leader="none"/>
        </w:tabs>
        <w:ind w:hanging="0" w:start="0"/>
        <w:rPr>
          <w:rFonts w:ascii="Bookman Old Style" w:hAnsi="Bookman Old Style" w:eastAsia="Calibri" w:cs="Arial"/>
        </w:rPr>
      </w:pPr>
      <w:r>
        <w:rPr>
          <w:rFonts w:eastAsia="Calibri" w:cs="Arial" w:ascii="Bookman Old Style" w:hAnsi="Bookman Old Style"/>
        </w:rPr>
        <w:tab/>
      </w:r>
    </w:p>
    <w:p>
      <w:pPr>
        <w:pStyle w:val="Normal"/>
        <w:ind w:hanging="0" w:start="0"/>
        <w:rPr/>
      </w:pPr>
      <w:r>
        <w:rPr>
          <w:rFonts w:eastAsia="Calibri" w:cs="Arial" w:ascii="Bookman Old Style" w:hAnsi="Bookman Old Style"/>
          <w:b/>
        </w:rPr>
        <w:t xml:space="preserve"> </w:t>
      </w:r>
      <w:r>
        <w:rPr>
          <w:rFonts w:eastAsia="Calibri" w:cs="Arial" w:ascii="Bookman Old Style" w:hAnsi="Bookman Old Style"/>
          <w:b/>
          <w:u w:val="single"/>
        </w:rPr>
        <w:t>Re-enrollment fee</w:t>
      </w:r>
      <w:r>
        <w:rPr>
          <w:rFonts w:eastAsia="Calibri" w:cs="Arial" w:ascii="Bookman Old Style" w:hAnsi="Bookman Old Style"/>
          <w:b/>
        </w:rPr>
        <w:t>.</w:t>
      </w:r>
      <w:r>
        <w:rPr>
          <w:rFonts w:eastAsia="Calibri" w:cs="Arial" w:ascii="Bookman Old Style" w:hAnsi="Bookman Old Style"/>
        </w:rPr>
        <w:t xml:space="preserve">  </w:t>
      </w:r>
    </w:p>
    <w:p>
      <w:pPr>
        <w:pStyle w:val="Normal"/>
        <w:ind w:hanging="0" w:start="0"/>
        <w:rPr>
          <w:rFonts w:ascii="Bookman Old Style" w:hAnsi="Bookman Old Style" w:eastAsia="Calibri" w:cs="Arial"/>
        </w:rPr>
      </w:pPr>
      <w:r>
        <w:rPr>
          <w:rFonts w:eastAsia="Calibri" w:cs="Arial" w:ascii="Bookman Old Style" w:hAnsi="Bookman Old Style"/>
        </w:rPr>
      </w:r>
    </w:p>
    <w:p>
      <w:pPr>
        <w:pStyle w:val="Normal"/>
        <w:ind w:hanging="0" w:start="0"/>
        <w:rPr>
          <w:rFonts w:ascii="Bookman Old Style" w:hAnsi="Bookman Old Style" w:eastAsia="Calibri" w:cs="Arial"/>
        </w:rPr>
      </w:pPr>
      <w:r>
        <w:rPr>
          <w:rFonts w:eastAsia="Calibri" w:cs="Arial" w:ascii="Bookman Old Style" w:hAnsi="Bookman Old Style"/>
        </w:rPr>
        <w:t>If, after allowing membership to lapse or be terminated, Patient desires to re-join the practice, the Patient shall be accepted on a space-available basis, subject to a $ 175 re-enrollment fee.</w:t>
      </w:r>
    </w:p>
    <w:p>
      <w:pPr>
        <w:pStyle w:val="Normal"/>
        <w:tabs>
          <w:tab w:val="clear" w:pos="709"/>
          <w:tab w:val="left" w:pos="6180" w:leader="none"/>
        </w:tabs>
        <w:ind w:hanging="0" w:start="0"/>
        <w:rPr>
          <w:rFonts w:ascii="Bookman Old Style" w:hAnsi="Bookman Old Style" w:eastAsia="Calibri" w:cs="Arial"/>
        </w:rPr>
      </w:pPr>
      <w:r>
        <w:rPr>
          <w:rFonts w:eastAsia="Calibri" w:cs="Arial" w:ascii="Bookman Old Style" w:hAnsi="Bookman Old Style"/>
        </w:rPr>
        <w:tab/>
      </w:r>
    </w:p>
    <w:p>
      <w:pPr>
        <w:pStyle w:val="Normal"/>
        <w:widowControl w:val="false"/>
        <w:spacing w:before="29" w:after="0"/>
        <w:ind w:hanging="0" w:start="0"/>
        <w:rPr>
          <w:rFonts w:ascii="Bookman Old Style" w:hAnsi="Bookman Old Style" w:eastAsia="Times New Roman" w:cs="Times New Roman"/>
          <w:b/>
          <w:u w:val="single"/>
        </w:rPr>
      </w:pPr>
      <w:r>
        <w:rPr>
          <w:rFonts w:eastAsia="Times New Roman" w:cs="Times New Roman" w:ascii="Bookman Old Style" w:hAnsi="Bookman Old Style"/>
          <w:b/>
          <w:u w:val="single"/>
        </w:rPr>
        <w:t>Monthly Membership Fees</w:t>
      </w:r>
    </w:p>
    <w:p>
      <w:pPr>
        <w:pStyle w:val="Normal"/>
        <w:ind w:hanging="0" w:start="0"/>
        <w:rPr>
          <w:rFonts w:ascii="Bookman Old Style" w:hAnsi="Bookman Old Style" w:eastAsia="Calibri" w:cs="Times New Roman"/>
        </w:rPr>
      </w:pPr>
      <w:r>
        <w:rPr>
          <w:rFonts w:eastAsia="Calibri" w:cs="Times New Roman" w:ascii="Bookman Old Style" w:hAnsi="Bookman Old Style"/>
        </w:rPr>
      </w:r>
    </w:p>
    <w:p>
      <w:pPr>
        <w:pStyle w:val="Normal"/>
        <w:tabs>
          <w:tab w:val="clear" w:pos="709"/>
          <w:tab w:val="left" w:pos="90" w:leader="none"/>
        </w:tabs>
        <w:ind w:hanging="0" w:start="0" w:end="-540"/>
        <w:rPr>
          <w:rFonts w:ascii="Bookman Old Style" w:hAnsi="Bookman Old Style" w:eastAsia="Calibri" w:cs="Arial"/>
          <w:highlight w:val="none"/>
          <w:shd w:fill="FFFFFF" w:val="clear"/>
        </w:rPr>
      </w:pPr>
      <w:r>
        <w:rPr>
          <w:rFonts w:eastAsia="Calibri" w:cs="Arial" w:ascii="Bookman Old Style" w:hAnsi="Bookman Old Style"/>
          <w:shd w:fill="FFFFFF" w:val="clear"/>
        </w:rPr>
        <w:t xml:space="preserve">19 years and under*      $  </w:t>
      </w:r>
      <w:r>
        <w:rPr>
          <w:rFonts w:eastAsia="Calibri" w:cs="Arial" w:ascii="Bookman Old Style" w:hAnsi="Bookman Old Style"/>
          <w:shd w:fill="FFFFFF" w:val="clear"/>
        </w:rPr>
        <w:t xml:space="preserve">80 </w:t>
      </w:r>
      <w:r>
        <w:rPr>
          <w:rFonts w:eastAsia="Calibri" w:cs="Arial" w:ascii="Bookman Old Style" w:hAnsi="Bookman Old Style"/>
          <w:shd w:fill="FFFFFF" w:val="clear"/>
        </w:rPr>
        <w:t xml:space="preserve"> per month        X  ____ Members           $_______               </w:t>
      </w:r>
    </w:p>
    <w:p>
      <w:pPr>
        <w:pStyle w:val="Normal"/>
        <w:tabs>
          <w:tab w:val="clear" w:pos="709"/>
          <w:tab w:val="left" w:pos="5460" w:leader="none"/>
        </w:tabs>
        <w:ind w:hanging="0" w:start="0"/>
        <w:rPr>
          <w:rFonts w:ascii="Bookman Old Style" w:hAnsi="Bookman Old Style" w:eastAsia="Calibri" w:cs="Arial"/>
          <w:highlight w:val="none"/>
          <w:shd w:fill="FFFFFF" w:val="clear"/>
        </w:rPr>
      </w:pPr>
      <w:r>
        <w:rPr>
          <w:rFonts w:eastAsia="Calibri" w:cs="Arial" w:ascii="Bookman Old Style" w:hAnsi="Bookman Old Style"/>
          <w:shd w:fill="FFFFFF" w:val="clear"/>
        </w:rPr>
      </w:r>
    </w:p>
    <w:p>
      <w:pPr>
        <w:pStyle w:val="Normal"/>
        <w:pBdr>
          <w:bottom w:val="single" w:sz="12" w:space="1" w:color="000001"/>
        </w:pBdr>
        <w:tabs>
          <w:tab w:val="clear" w:pos="709"/>
          <w:tab w:val="left" w:pos="5460" w:leader="none"/>
        </w:tabs>
        <w:ind w:hanging="0" w:start="0"/>
        <w:rPr>
          <w:rFonts w:ascii="Bookman Old Style" w:hAnsi="Bookman Old Style" w:eastAsia="Calibri" w:cs="Arial"/>
          <w:highlight w:val="none"/>
          <w:shd w:fill="FFFFFF" w:val="clear"/>
        </w:rPr>
      </w:pPr>
      <w:r>
        <w:rPr>
          <w:rFonts w:eastAsia="Calibri" w:cs="Arial" w:ascii="Bookman Old Style" w:hAnsi="Bookman Old Style"/>
          <w:shd w:fill="FFFFFF" w:val="clear"/>
        </w:rPr>
        <w:t>20 to 44 years               $ 100 per month        X  ____ Members           $ _______</w:t>
      </w:r>
    </w:p>
    <w:p>
      <w:pPr>
        <w:pStyle w:val="Normal"/>
        <w:pBdr>
          <w:bottom w:val="single" w:sz="12" w:space="1" w:color="000001"/>
        </w:pBdr>
        <w:tabs>
          <w:tab w:val="clear" w:pos="709"/>
          <w:tab w:val="left" w:pos="5460" w:leader="none"/>
        </w:tabs>
        <w:ind w:hanging="0" w:start="0"/>
        <w:rPr>
          <w:rFonts w:ascii="Bookman Old Style" w:hAnsi="Bookman Old Style" w:eastAsia="Calibri" w:cs="Arial"/>
          <w:highlight w:val="none"/>
          <w:shd w:fill="FFFFFF" w:val="clear"/>
        </w:rPr>
      </w:pPr>
      <w:r>
        <w:rPr>
          <w:rFonts w:eastAsia="Calibri" w:cs="Arial" w:ascii="Bookman Old Style" w:hAnsi="Bookman Old Style"/>
          <w:shd w:fill="FFFFFF" w:val="clear"/>
        </w:rPr>
      </w:r>
    </w:p>
    <w:p>
      <w:pPr>
        <w:pStyle w:val="Normal"/>
        <w:pBdr>
          <w:bottom w:val="single" w:sz="12" w:space="1" w:color="000001"/>
        </w:pBdr>
        <w:tabs>
          <w:tab w:val="clear" w:pos="709"/>
          <w:tab w:val="left" w:pos="5460" w:leader="none"/>
        </w:tabs>
        <w:ind w:hanging="0" w:start="0"/>
        <w:rPr>
          <w:rFonts w:ascii="Bookman Old Style" w:hAnsi="Bookman Old Style" w:eastAsia="Calibri" w:cs="Arial"/>
          <w:highlight w:val="none"/>
          <w:shd w:fill="FFFFFF" w:val="clear"/>
        </w:rPr>
      </w:pPr>
      <w:r>
        <w:rPr>
          <w:rFonts w:eastAsia="Calibri" w:cs="Arial" w:ascii="Bookman Old Style" w:hAnsi="Bookman Old Style"/>
          <w:shd w:fill="FFFFFF" w:val="clear"/>
        </w:rPr>
        <w:t>45 to 64 years               $ 100 per month        X  ___  Members           $ _______</w:t>
      </w:r>
    </w:p>
    <w:p>
      <w:pPr>
        <w:pStyle w:val="Normal"/>
        <w:pBdr>
          <w:bottom w:val="single" w:sz="12" w:space="1" w:color="000001"/>
        </w:pBdr>
        <w:tabs>
          <w:tab w:val="clear" w:pos="709"/>
          <w:tab w:val="left" w:pos="5460" w:leader="none"/>
        </w:tabs>
        <w:ind w:hanging="0" w:start="0"/>
        <w:rPr>
          <w:rFonts w:ascii="Bookman Old Style" w:hAnsi="Bookman Old Style" w:eastAsia="Calibri" w:cs="Arial"/>
          <w:highlight w:val="none"/>
          <w:shd w:fill="FFFFFF" w:val="clear"/>
        </w:rPr>
      </w:pPr>
      <w:r>
        <w:rPr>
          <w:rFonts w:eastAsia="Calibri" w:cs="Arial" w:ascii="Bookman Old Style" w:hAnsi="Bookman Old Style"/>
          <w:shd w:fill="FFFFFF" w:val="clear"/>
        </w:rPr>
      </w:r>
    </w:p>
    <w:p>
      <w:pPr>
        <w:pStyle w:val="Normal"/>
        <w:pBdr>
          <w:bottom w:val="single" w:sz="12" w:space="1" w:color="000001"/>
        </w:pBdr>
        <w:tabs>
          <w:tab w:val="clear" w:pos="709"/>
          <w:tab w:val="left" w:pos="5460" w:leader="none"/>
        </w:tabs>
        <w:ind w:hanging="0" w:start="0"/>
        <w:rPr>
          <w:rFonts w:ascii="Bookman Old Style" w:hAnsi="Bookman Old Style" w:eastAsia="Calibri" w:cs="Arial"/>
          <w:highlight w:val="none"/>
          <w:shd w:fill="FFFFFF" w:val="clear"/>
        </w:rPr>
      </w:pPr>
      <w:r>
        <w:rPr>
          <w:rFonts w:eastAsia="Calibri" w:cs="Arial" w:ascii="Bookman Old Style" w:hAnsi="Bookman Old Style"/>
          <w:shd w:fill="FFFFFF" w:val="clear"/>
        </w:rPr>
        <w:t xml:space="preserve">*19 years and under —$40 per </w:t>
      </w:r>
      <w:r>
        <w:rPr>
          <w:rFonts w:eastAsia="Calibri" w:cs="Arial" w:ascii="Bookman Old Style" w:hAnsi="Bookman Old Style"/>
          <w:shd w:fill="FFFFFF" w:val="clear"/>
        </w:rPr>
        <w:t>child per</w:t>
      </w:r>
      <w:r>
        <w:rPr>
          <w:rFonts w:eastAsia="Calibri" w:cs="Arial" w:ascii="Bookman Old Style" w:hAnsi="Bookman Old Style"/>
          <w:shd w:fill="FFFFFF" w:val="clear"/>
        </w:rPr>
        <w:t xml:space="preserve"> month when enrolled with one adult in the same household.</w:t>
      </w:r>
    </w:p>
    <w:p>
      <w:pPr>
        <w:pStyle w:val="Normal"/>
        <w:pBdr>
          <w:bottom w:val="single" w:sz="12" w:space="1" w:color="000001"/>
        </w:pBdr>
        <w:tabs>
          <w:tab w:val="clear" w:pos="709"/>
          <w:tab w:val="left" w:pos="5460" w:leader="none"/>
        </w:tabs>
        <w:ind w:hanging="0" w:start="0"/>
        <w:rPr>
          <w:rFonts w:ascii="Bookman Old Style" w:hAnsi="Bookman Old Style" w:eastAsia="Calibri" w:cs="Arial"/>
        </w:rPr>
      </w:pPr>
      <w:r>
        <w:rPr>
          <w:rFonts w:eastAsia="Calibri" w:cs="Arial" w:ascii="Bookman Old Style" w:hAnsi="Bookman Old Style"/>
        </w:rPr>
      </w:r>
    </w:p>
    <w:p>
      <w:pPr>
        <w:pStyle w:val="Normal"/>
        <w:tabs>
          <w:tab w:val="clear" w:pos="709"/>
          <w:tab w:val="left" w:pos="5460" w:leader="none"/>
        </w:tabs>
        <w:ind w:hanging="0" w:start="0"/>
        <w:rPr>
          <w:rFonts w:ascii="Bookman Old Style" w:hAnsi="Bookman Old Style" w:eastAsia="Calibri" w:cs="Arial"/>
        </w:rPr>
      </w:pPr>
      <w:r>
        <w:rPr>
          <w:rFonts w:eastAsia="Calibri" w:cs="Arial" w:ascii="Bookman Old Style" w:hAnsi="Bookman Old Style"/>
        </w:rPr>
      </w:r>
    </w:p>
    <w:p>
      <w:pPr>
        <w:pStyle w:val="Normal"/>
        <w:tabs>
          <w:tab w:val="clear" w:pos="709"/>
          <w:tab w:val="left" w:pos="5460" w:leader="none"/>
        </w:tabs>
        <w:ind w:hanging="0" w:start="0"/>
        <w:rPr>
          <w:rFonts w:ascii="Bookman Old Style" w:hAnsi="Bookman Old Style" w:eastAsia="Calibri" w:cs="Arial"/>
        </w:rPr>
      </w:pPr>
      <w:r>
        <w:rPr>
          <w:rFonts w:eastAsia="Calibri" w:cs="Arial" w:ascii="Bookman Old Style" w:hAnsi="Bookman Old Style"/>
        </w:rPr>
        <w:t>Total Monthly Membership Fee                                                          $ ________</w:t>
      </w:r>
    </w:p>
    <w:p>
      <w:pPr>
        <w:pStyle w:val="Normal"/>
        <w:tabs>
          <w:tab w:val="clear" w:pos="709"/>
          <w:tab w:val="left" w:pos="6180" w:leader="none"/>
        </w:tabs>
        <w:ind w:hanging="0" w:start="0"/>
        <w:rPr>
          <w:rFonts w:ascii="Bookman Old Style" w:hAnsi="Bookman Old Style" w:eastAsia="Calibri" w:cs="Arial"/>
        </w:rPr>
      </w:pPr>
      <w:r>
        <w:rPr>
          <w:rFonts w:eastAsia="Calibri" w:cs="Arial" w:ascii="Bookman Old Style" w:hAnsi="Bookman Old Style"/>
        </w:rPr>
      </w:r>
    </w:p>
    <w:p>
      <w:pPr>
        <w:pStyle w:val="Normal"/>
        <w:ind w:hanging="0" w:start="0"/>
        <w:rPr>
          <w:rFonts w:ascii="Bookman Old Style" w:hAnsi="Bookman Old Style" w:eastAsia="Calibri" w:cs="Arial"/>
          <w:b/>
          <w:kern w:val="2"/>
          <w:u w:val="single"/>
          <w:lang w:eastAsia="en-US" w:bidi="ar-SA"/>
        </w:rPr>
      </w:pPr>
      <w:r>
        <w:rPr>
          <w:rFonts w:eastAsia="Calibri" w:cs="Arial" w:ascii="Bookman Old Style" w:hAnsi="Bookman Old Style"/>
          <w:b/>
          <w:kern w:val="2"/>
          <w:u w:val="single"/>
          <w:lang w:eastAsia="en-US" w:bidi="ar-SA"/>
        </w:rPr>
        <w:t>Initial Payment</w:t>
      </w:r>
    </w:p>
    <w:p>
      <w:pPr>
        <w:pStyle w:val="Normal"/>
        <w:ind w:hanging="0" w:start="0"/>
        <w:rPr>
          <w:rFonts w:ascii="Bookman Old Style" w:hAnsi="Bookman Old Style" w:eastAsia="Calibri" w:cs="Arial"/>
          <w:kern w:val="2"/>
          <w:lang w:eastAsia="en-US" w:bidi="ar-SA"/>
        </w:rPr>
      </w:pPr>
      <w:r>
        <w:rPr>
          <w:rFonts w:eastAsia="Calibri" w:cs="Arial" w:ascii="Bookman Old Style" w:hAnsi="Bookman Old Style"/>
          <w:kern w:val="2"/>
          <w:lang w:eastAsia="en-US" w:bidi="ar-SA"/>
        </w:rPr>
      </w:r>
    </w:p>
    <w:p>
      <w:pPr>
        <w:pStyle w:val="Normal"/>
        <w:widowControl w:val="false"/>
        <w:tabs>
          <w:tab w:val="clear" w:pos="709"/>
          <w:tab w:val="left" w:pos="4260" w:leader="none"/>
        </w:tabs>
        <w:ind w:hanging="0" w:start="0"/>
        <w:rPr/>
      </w:pPr>
      <w:r>
        <w:rPr>
          <w:rFonts w:eastAsia="Times New Roman" w:cs="Times New Roman" w:ascii="Bookman Old Style" w:hAnsi="Bookman Old Style"/>
          <w:kern w:val="2"/>
          <w:lang w:eastAsia="en-US" w:bidi="ar-SA"/>
        </w:rPr>
        <w:t>Prorated Membership Fees                                                                 $ ________          ______________________________________________________________________________</w:t>
        <w:tab/>
        <w:t xml:space="preserve">                                                      </w:t>
      </w:r>
      <w:r>
        <w:rPr>
          <w:rFonts w:eastAsia="Times New Roman" w:cs="Times New Roman" w:ascii="Cambria" w:hAnsi="Cambria"/>
          <w:kern w:val="2"/>
          <w:lang w:eastAsia="en-US" w:bidi="ar-SA"/>
        </w:rPr>
        <w:t xml:space="preserve">        </w:t>
      </w:r>
      <w:r>
        <w:rPr>
          <w:rFonts w:eastAsia="Times New Roman" w:cs="Times New Roman" w:ascii="Bookman Old Style" w:hAnsi="Bookman Old Style"/>
          <w:b/>
        </w:rPr>
        <w:t xml:space="preserve">Total Due on Signing      </w:t>
      </w:r>
    </w:p>
    <w:p>
      <w:pPr>
        <w:pStyle w:val="Normal"/>
        <w:widowControl w:val="false"/>
        <w:tabs>
          <w:tab w:val="clear" w:pos="709"/>
          <w:tab w:val="left" w:pos="4260" w:leader="none"/>
        </w:tabs>
        <w:ind w:hanging="0" w:start="0"/>
        <w:rPr>
          <w:rFonts w:ascii="Bookman Old Style" w:hAnsi="Bookman Old Style" w:eastAsia="Times New Roman" w:cs="Times New Roman"/>
          <w:b/>
        </w:rPr>
      </w:pPr>
      <w:r>
        <w:rPr>
          <w:rFonts w:eastAsia="Times New Roman" w:cs="Times New Roman" w:ascii="Bookman Old Style" w:hAnsi="Bookman Old Style"/>
          <w:b/>
        </w:rPr>
        <w:t xml:space="preserve">                                                             </w:t>
      </w:r>
      <w:r>
        <w:rPr>
          <w:rFonts w:eastAsia="Times New Roman" w:cs="Times New Roman" w:ascii="Bookman Old Style" w:hAnsi="Bookman Old Style"/>
          <w:b/>
        </w:rPr>
        <w:t>$ ________</w:t>
      </w:r>
    </w:p>
    <w:p>
      <w:pPr>
        <w:pStyle w:val="Normal"/>
        <w:widowControl w:val="false"/>
        <w:tabs>
          <w:tab w:val="clear" w:pos="709"/>
          <w:tab w:val="left" w:pos="4260" w:leader="none"/>
        </w:tabs>
        <w:ind w:hanging="0" w:start="0"/>
        <w:rPr>
          <w:rFonts w:ascii="Bookman Old Style" w:hAnsi="Bookman Old Style" w:eastAsia="Times New Roman" w:cs="Times New Roman"/>
          <w:b/>
        </w:rPr>
      </w:pPr>
      <w:r>
        <w:rPr>
          <w:rFonts w:eastAsia="Times New Roman" w:cs="Times New Roman" w:ascii="Bookman Old Style" w:hAnsi="Bookman Old Style"/>
          <w:b/>
        </w:rPr>
      </w:r>
    </w:p>
    <w:p>
      <w:pPr>
        <w:pStyle w:val="Normal"/>
        <w:spacing w:lineRule="auto" w:line="254" w:before="0" w:after="160"/>
        <w:ind w:hanging="0" w:start="0"/>
        <w:jc w:val="center"/>
        <w:rPr>
          <w:rFonts w:ascii="Bookman Old Style" w:hAnsi="Bookman Old Style" w:eastAsia="Calibri"/>
          <w:b/>
          <w:bCs/>
        </w:rPr>
      </w:pPr>
      <w:r>
        <w:rPr>
          <w:rFonts w:eastAsia="Calibri" w:ascii="Bookman Old Style" w:hAnsi="Bookman Old Style"/>
          <w:b/>
          <w:bCs/>
        </w:rPr>
        <w:t>AUTOMATIC CREDIT/DEBIT CARD BILLING AUTHORIZATION</w:t>
      </w:r>
    </w:p>
    <w:p>
      <w:pPr>
        <w:pStyle w:val="Normal"/>
        <w:spacing w:lineRule="auto" w:line="254" w:before="0" w:after="160"/>
        <w:ind w:hanging="0" w:start="0"/>
        <w:rPr>
          <w:rFonts w:ascii="Bookman Old Style" w:hAnsi="Bookman Old Style" w:eastAsia="Calibri"/>
        </w:rPr>
      </w:pPr>
      <w:r>
        <w:rPr>
          <w:rFonts w:eastAsia="Calibri" w:ascii="Bookman Old Style" w:hAnsi="Bookman Old Style"/>
        </w:rPr>
        <w:t xml:space="preserve">To enjoy the convenience of automated billing, simply complete the Credit/Debit Card Information section below and sign the form. All requested information is required. Upon approval, you will have the option to make monthly payments or set up a monthly auto-deduction. Payments are made directly through our secure link accessed through your electronic statement sent to your email. Your statement will include monthly fees and incidental charges which you will receive prior to any payments or deductions. </w:t>
      </w:r>
    </w:p>
    <w:p>
      <w:pPr>
        <w:pStyle w:val="Normal"/>
        <w:spacing w:lineRule="auto" w:line="254" w:before="0" w:after="160"/>
        <w:ind w:hanging="0" w:start="0"/>
        <w:rPr/>
      </w:pPr>
      <w:r>
        <w:rPr>
          <w:rFonts w:eastAsia="Calibri" w:ascii="Bookman Old Style" w:hAnsi="Bookman Old Style"/>
          <w:b/>
          <w:bCs/>
        </w:rPr>
        <w:t>Customer(s)Name(s</w:t>
      </w:r>
      <w:r>
        <w:rPr>
          <w:rFonts w:eastAsia="Calibri" w:ascii="Bookman Old Style" w:hAnsi="Bookman Old Style"/>
        </w:rPr>
        <w:t>):________________________________________________________</w:t>
      </w:r>
    </w:p>
    <w:p>
      <w:pPr>
        <w:pStyle w:val="Normal"/>
        <w:spacing w:lineRule="auto" w:line="254" w:before="0" w:after="160"/>
        <w:ind w:hanging="0" w:start="0"/>
        <w:rPr>
          <w:rFonts w:ascii="Bookman Old Style" w:hAnsi="Bookman Old Style" w:eastAsia="Calibri"/>
          <w:b/>
          <w:bCs/>
        </w:rPr>
      </w:pPr>
      <w:r>
        <w:rPr>
          <w:rFonts w:eastAsia="Calibri" w:ascii="Bookman Old Style" w:hAnsi="Bookman Old Style"/>
          <w:b/>
          <w:bCs/>
        </w:rPr>
        <w:t xml:space="preserve">PAYMENT INFORMATION </w:t>
      </w:r>
    </w:p>
    <w:p>
      <w:pPr>
        <w:pStyle w:val="Normal"/>
        <w:spacing w:lineRule="auto" w:line="254" w:before="0" w:after="160"/>
        <w:ind w:hanging="0" w:start="0"/>
        <w:rPr/>
      </w:pPr>
      <w:r>
        <w:rPr>
          <w:rFonts w:eastAsia="Calibri" w:ascii="Bookman Old Style" w:hAnsi="Bookman Old Style"/>
        </w:rPr>
        <w:t>I authorize Endura Health Direct Primary Care to automatically bill the card listed below as specified: Amount: $</w:t>
      </w:r>
      <w:r>
        <w:rPr>
          <w:rFonts w:eastAsia="Calibri" w:cs="Times New Roman" w:ascii="Times New Roman" w:hAnsi="Times New Roman"/>
        </w:rPr>
        <w:t>​</w:t>
      </w:r>
      <w:r>
        <w:rPr>
          <w:rFonts w:eastAsia="Calibri" w:ascii="Bookman Old Style" w:hAnsi="Bookman Old Style"/>
        </w:rPr>
        <w:t xml:space="preserve">___________ for monthly subscription and Incidental Charges; </w:t>
      </w:r>
    </w:p>
    <w:p>
      <w:pPr>
        <w:pStyle w:val="Normal"/>
        <w:spacing w:lineRule="auto" w:line="254" w:before="0" w:after="160"/>
        <w:ind w:hanging="0" w:start="0"/>
        <w:rPr>
          <w:rFonts w:ascii="Bookman Old Style" w:hAnsi="Bookman Old Style" w:eastAsia="Calibri"/>
          <w:b/>
          <w:bCs/>
        </w:rPr>
      </w:pPr>
      <w:r>
        <w:rPr>
          <w:rFonts w:eastAsia="Calibri" w:ascii="Bookman Old Style" w:hAnsi="Bookman Old Style"/>
          <w:b/>
          <w:bCs/>
        </w:rPr>
        <w:t xml:space="preserve">Frequency: </w:t>
      </w:r>
    </w:p>
    <w:p>
      <w:pPr>
        <w:pStyle w:val="Normal"/>
        <w:spacing w:lineRule="auto" w:line="254" w:before="0" w:after="160"/>
        <w:ind w:hanging="0" w:start="0"/>
        <w:rPr/>
      </w:pPr>
      <w:r>
        <w:rPr>
          <w:rFonts w:eastAsia="Calibri" w:ascii="Bookman Old Style" w:hAnsi="Bookman Old Style"/>
        </w:rPr>
        <w:t>Monthly Start billing on:</w:t>
      </w:r>
      <w:r>
        <w:rPr>
          <w:rFonts w:eastAsia="Calibri" w:cs="Times New Roman" w:ascii="Times New Roman" w:hAnsi="Times New Roman"/>
        </w:rPr>
        <w:t>​</w:t>
      </w:r>
      <w:r>
        <w:rPr>
          <w:rFonts w:eastAsia="Calibri" w:ascii="Bookman Old Style" w:hAnsi="Bookman Old Style"/>
        </w:rPr>
        <w:t xml:space="preserve"> ____/____/____     </w:t>
      </w:r>
      <w:r>
        <w:rPr>
          <w:rFonts w:eastAsia="Calibri" w:cs="Times New Roman" w:ascii="Times New Roman" w:hAnsi="Times New Roman"/>
        </w:rPr>
        <w:t>​</w:t>
      </w:r>
    </w:p>
    <w:p>
      <w:pPr>
        <w:pStyle w:val="Normal"/>
        <w:spacing w:lineRule="auto" w:line="254" w:before="0" w:after="160"/>
        <w:ind w:hanging="0" w:start="0"/>
        <w:rPr>
          <w:rFonts w:ascii="Bookman Old Style" w:hAnsi="Bookman Old Style" w:eastAsia="Calibri"/>
        </w:rPr>
      </w:pPr>
      <w:r>
        <w:rPr>
          <w:rFonts w:eastAsia="Calibri" w:ascii="Bookman Old Style" w:hAnsi="Bookman Old Style"/>
        </w:rPr>
        <w:t xml:space="preserve">End billing when: Customer provides written cancellation  </w:t>
      </w:r>
    </w:p>
    <w:p>
      <w:pPr>
        <w:pStyle w:val="Normal"/>
        <w:spacing w:lineRule="auto" w:line="254" w:before="0" w:after="160"/>
        <w:ind w:hanging="0" w:start="0"/>
        <w:rPr>
          <w:rFonts w:ascii="Bookman Old Style" w:hAnsi="Bookman Old Style" w:eastAsia="Calibri"/>
          <w:b/>
          <w:bCs/>
        </w:rPr>
      </w:pPr>
      <w:r>
        <w:rPr>
          <w:rFonts w:eastAsia="Calibri" w:ascii="Bookman Old Style" w:hAnsi="Bookman Old Style"/>
          <w:b/>
          <w:bCs/>
        </w:rPr>
        <w:t xml:space="preserve">CREDIT/DEBIT CARD INFORMATION: </w:t>
      </w:r>
    </w:p>
    <w:p>
      <w:pPr>
        <w:pStyle w:val="Normal"/>
        <w:spacing w:lineRule="auto" w:line="254" w:before="0" w:after="160"/>
        <w:ind w:hanging="0" w:start="0"/>
        <w:rPr/>
      </w:pPr>
      <w:r>
        <w:rPr>
          <w:rFonts w:eastAsia="Calibri" w:ascii="Bookman Old Style" w:hAnsi="Bookman Old Style"/>
        </w:rPr>
        <w:t xml:space="preserve">Credit card type:  </w:t>
      </w:r>
      <w:r>
        <w:rPr>
          <w:rFonts w:eastAsia="Calibri" w:ascii="Bookman Old Style" w:hAnsi="Bookman Old Style"/>
          <w:b/>
          <w:bCs/>
        </w:rPr>
        <w:t>[ ]</w:t>
      </w:r>
      <w:r>
        <w:rPr>
          <w:rFonts w:eastAsia="Calibri" w:ascii="Bookman Old Style" w:hAnsi="Bookman Old Style"/>
        </w:rPr>
        <w:t xml:space="preserve"> Visa, </w:t>
      </w:r>
      <w:r>
        <w:rPr>
          <w:rFonts w:eastAsia="Calibri" w:ascii="Bookman Old Style" w:hAnsi="Bookman Old Style"/>
          <w:b/>
          <w:bCs/>
        </w:rPr>
        <w:t>[ ]</w:t>
      </w:r>
      <w:r>
        <w:rPr>
          <w:rFonts w:eastAsia="Calibri" w:ascii="Bookman Old Style" w:hAnsi="Bookman Old Style"/>
        </w:rPr>
        <w:t xml:space="preserve"> MasterCard, </w:t>
      </w:r>
      <w:r>
        <w:rPr>
          <w:rFonts w:eastAsia="Calibri" w:ascii="Bookman Old Style" w:hAnsi="Bookman Old Style"/>
          <w:b/>
          <w:bCs/>
        </w:rPr>
        <w:t>[ ]</w:t>
      </w:r>
      <w:r>
        <w:rPr>
          <w:rFonts w:eastAsia="Calibri" w:ascii="Bookman Old Style" w:hAnsi="Bookman Old Style"/>
        </w:rPr>
        <w:t xml:space="preserve"> American Express, </w:t>
      </w:r>
      <w:r>
        <w:rPr>
          <w:rFonts w:eastAsia="Calibri" w:ascii="Bookman Old Style" w:hAnsi="Bookman Old Style"/>
          <w:b/>
          <w:bCs/>
        </w:rPr>
        <w:t>[ ]</w:t>
      </w:r>
      <w:r>
        <w:rPr>
          <w:rFonts w:eastAsia="Calibri" w:ascii="Bookman Old Style" w:hAnsi="Bookman Old Style"/>
        </w:rPr>
        <w:t xml:space="preserve"> Discover </w:t>
      </w:r>
    </w:p>
    <w:p>
      <w:pPr>
        <w:pStyle w:val="Normal"/>
        <w:ind w:hanging="0" w:start="0"/>
        <w:rPr>
          <w:rFonts w:ascii="Bookman Old Style" w:hAnsi="Bookman Old Style" w:eastAsia="Calibri"/>
        </w:rPr>
      </w:pPr>
      <w:r>
        <w:rPr>
          <w:rFonts w:eastAsia="Calibri" w:ascii="Bookman Old Style" w:hAnsi="Bookman Old Style"/>
        </w:rPr>
        <w:t xml:space="preserve">____________________          _________________________________ _____/_____ </w:t>
      </w:r>
    </w:p>
    <w:p>
      <w:pPr>
        <w:pStyle w:val="Normal"/>
        <w:ind w:hanging="0" w:start="0"/>
        <w:rPr/>
      </w:pPr>
      <w:r>
        <w:rPr>
          <w:rFonts w:eastAsia="Calibri" w:ascii="Bookman Old Style" w:hAnsi="Bookman Old Style"/>
          <w:u w:val="single"/>
        </w:rPr>
        <w:t>Credit card number</w:t>
      </w:r>
      <w:r>
        <w:rPr>
          <w:rFonts w:eastAsia="Calibri" w:ascii="Bookman Old Style" w:hAnsi="Bookman Old Style"/>
        </w:rPr>
        <w:t xml:space="preserve">:                                                                                          </w:t>
      </w:r>
      <w:r>
        <w:rPr>
          <w:rFonts w:eastAsia="Calibri" w:ascii="Bookman Old Style" w:hAnsi="Bookman Old Style"/>
          <w:u w:val="single"/>
        </w:rPr>
        <w:t xml:space="preserve">Expires: </w:t>
      </w:r>
    </w:p>
    <w:p>
      <w:pPr>
        <w:pStyle w:val="Normal"/>
        <w:spacing w:lineRule="auto" w:line="254" w:before="0" w:after="160"/>
        <w:ind w:hanging="0" w:start="0"/>
        <w:rPr>
          <w:rFonts w:ascii="Bookman Old Style" w:hAnsi="Bookman Old Style" w:eastAsia="Calibri"/>
        </w:rPr>
      </w:pPr>
      <w:r>
        <w:rPr>
          <w:rFonts w:eastAsia="Calibri" w:ascii="Bookman Old Style" w:hAnsi="Bookman Old Style"/>
        </w:rPr>
      </w:r>
    </w:p>
    <w:p>
      <w:pPr>
        <w:pStyle w:val="Normal"/>
        <w:ind w:hanging="0" w:start="0"/>
        <w:rPr>
          <w:rFonts w:ascii="Bookman Old Style" w:hAnsi="Bookman Old Style" w:eastAsia="Calibri"/>
        </w:rPr>
      </w:pPr>
      <w:r>
        <w:rPr>
          <w:rFonts w:eastAsia="Calibri" w:ascii="Bookman Old Style" w:hAnsi="Bookman Old Style"/>
        </w:rPr>
        <w:t xml:space="preserve">__________________________________________________________ __________________    </w:t>
      </w:r>
    </w:p>
    <w:p>
      <w:pPr>
        <w:pStyle w:val="Normal"/>
        <w:ind w:hanging="0" w:start="0"/>
        <w:rPr>
          <w:rFonts w:ascii="Bookman Old Style" w:hAnsi="Bookman Old Style" w:eastAsia="Calibri"/>
        </w:rPr>
      </w:pPr>
      <w:r>
        <w:rPr>
          <w:rFonts w:eastAsia="Calibri" w:ascii="Bookman Old Style" w:hAnsi="Bookman Old Style"/>
        </w:rPr>
        <w:t xml:space="preserve"> </w:t>
      </w:r>
      <w:r>
        <w:rPr>
          <w:rFonts w:eastAsia="Calibri" w:ascii="Bookman Old Style" w:hAnsi="Bookman Old Style"/>
        </w:rPr>
        <w:t xml:space="preserve">Cardholder’s name: As shown on credit card                                          CVC(Security code) </w:t>
      </w:r>
    </w:p>
    <w:p>
      <w:pPr>
        <w:pStyle w:val="Normal"/>
        <w:spacing w:lineRule="auto" w:line="254" w:before="0" w:after="160"/>
        <w:ind w:hanging="0" w:start="0"/>
        <w:rPr>
          <w:rFonts w:ascii="Bookman Old Style" w:hAnsi="Bookman Old Style" w:eastAsia="Calibri"/>
        </w:rPr>
      </w:pPr>
      <w:r>
        <w:rPr>
          <w:rFonts w:eastAsia="Calibri" w:ascii="Bookman Old Style" w:hAnsi="Bookman Old Style"/>
        </w:rPr>
      </w:r>
    </w:p>
    <w:p>
      <w:pPr>
        <w:pStyle w:val="Normal"/>
        <w:spacing w:lineRule="auto" w:line="254" w:before="0" w:after="160"/>
        <w:ind w:hanging="0" w:start="0"/>
        <w:rPr>
          <w:rFonts w:ascii="Bookman Old Style" w:hAnsi="Bookman Old Style" w:eastAsia="Calibri"/>
        </w:rPr>
      </w:pPr>
      <w:r>
        <w:rPr>
          <w:rFonts w:eastAsia="Calibri" w:ascii="Bookman Old Style" w:hAnsi="Bookman Old Style"/>
        </w:rPr>
        <w:t xml:space="preserve">Customer’s signature: Date: </w:t>
      </w:r>
    </w:p>
    <w:p>
      <w:pPr>
        <w:pStyle w:val="Normal"/>
        <w:spacing w:lineRule="auto" w:line="360"/>
        <w:ind w:hanging="0" w:start="60" w:end="0"/>
        <w:rPr>
          <w:rFonts w:ascii="Bookman Old Style" w:hAnsi="Bookman Old Style" w:eastAsia="Calibri"/>
        </w:rPr>
      </w:pPr>
      <w:r>
        <w:rPr>
          <w:rFonts w:eastAsia="Calibri" w:ascii="Bookman Old Style" w:hAnsi="Bookman Old Style"/>
        </w:rPr>
      </w:r>
    </w:p>
    <w:p>
      <w:pPr>
        <w:pStyle w:val="Normal"/>
        <w:ind w:hanging="0" w:start="58" w:end="0"/>
        <w:rPr>
          <w:rFonts w:ascii="Bookman Old Style" w:hAnsi="Bookman Old Style" w:eastAsia="Calibri"/>
        </w:rPr>
      </w:pPr>
      <w:r>
        <w:rPr>
          <w:rFonts w:eastAsia="Calibri" w:ascii="Bookman Old Style" w:hAnsi="Bookman Old Style"/>
        </w:rPr>
        <w:t>____________________________________________________</w:t>
      </w:r>
    </w:p>
    <w:p>
      <w:pPr>
        <w:pStyle w:val="Normal"/>
        <w:ind w:hanging="0" w:start="58" w:end="0"/>
        <w:rPr>
          <w:rFonts w:ascii="Bookman Old Style" w:hAnsi="Bookman Old Style" w:eastAsia="Calibri"/>
        </w:rPr>
      </w:pPr>
      <w:r>
        <w:rPr>
          <w:rFonts w:eastAsia="Calibri" w:ascii="Bookman Old Style" w:hAnsi="Bookman Old Style"/>
        </w:rPr>
        <w:t>AUTHORIZATION BY INDIVIDUAL TO SIGN/ACT ON BEHALF OF THE PATIENT</w:t>
      </w:r>
    </w:p>
    <w:p>
      <w:pPr>
        <w:pStyle w:val="Normal"/>
        <w:spacing w:lineRule="auto" w:line="360"/>
        <w:ind w:hanging="0" w:start="58" w:end="0"/>
        <w:rPr>
          <w:rFonts w:ascii="Bookman Old Style" w:hAnsi="Bookman Old Style" w:eastAsia="Calibri"/>
        </w:rPr>
      </w:pPr>
      <w:r>
        <w:rPr>
          <w:rFonts w:eastAsia="Calibri" w:ascii="Bookman Old Style" w:hAnsi="Bookman Old Style"/>
        </w:rPr>
        <w:t>____________________________________________________</w:t>
      </w:r>
    </w:p>
    <w:p>
      <w:pPr>
        <w:pStyle w:val="Normal"/>
        <w:spacing w:lineRule="auto" w:line="360"/>
        <w:ind w:hanging="0" w:start="58" w:end="0"/>
        <w:rPr>
          <w:rFonts w:ascii="Bookman Old Style" w:hAnsi="Bookman Old Style" w:eastAsia="Calibri"/>
        </w:rPr>
      </w:pPr>
      <w:r>
        <w:rPr>
          <w:rFonts w:eastAsia="Calibri" w:ascii="Bookman Old Style" w:hAnsi="Bookman Old Style"/>
        </w:rPr>
        <w:t xml:space="preserve">DATE </w:t>
      </w:r>
    </w:p>
    <w:p>
      <w:pPr>
        <w:pStyle w:val="Normal"/>
        <w:ind w:hanging="0" w:start="58" w:end="0"/>
        <w:rPr>
          <w:rFonts w:ascii="Bookman Old Style" w:hAnsi="Bookman Old Style" w:eastAsia="Calibri"/>
        </w:rPr>
      </w:pPr>
      <w:r>
        <w:rPr>
          <w:rFonts w:eastAsia="Calibri" w:ascii="Bookman Old Style" w:hAnsi="Bookman Old Style"/>
        </w:rPr>
        <w:t>____________________________________________________</w:t>
      </w:r>
    </w:p>
    <w:p>
      <w:pPr>
        <w:pStyle w:val="Normal"/>
        <w:ind w:hanging="0" w:start="58" w:end="0"/>
        <w:rPr>
          <w:rFonts w:ascii="Bookman Old Style" w:hAnsi="Bookman Old Style" w:eastAsia="Calibri"/>
        </w:rPr>
      </w:pPr>
      <w:r>
        <w:rPr>
          <w:rFonts w:eastAsia="Calibri" w:ascii="Bookman Old Style" w:hAnsi="Bookman Old Style"/>
        </w:rPr>
        <w:t>SIGNATURE</w:t>
      </w:r>
    </w:p>
    <w:sectPr>
      <w:headerReference w:type="even" r:id="rId9"/>
      <w:headerReference w:type="default" r:id="rId10"/>
      <w:headerReference w:type="first" r:id="rId11"/>
      <w:footerReference w:type="even" r:id="rId12"/>
      <w:footerReference w:type="default" r:id="rId13"/>
      <w:footerReference w:type="first" r:id="rId14"/>
      <w:footnotePr>
        <w:numFmt w:val="decimal"/>
      </w:footnotePr>
      <w:type w:val="nextPage"/>
      <w:pgSz w:w="12240" w:h="15840"/>
      <w:pgMar w:left="1440" w:right="1440" w:gutter="0" w:header="0" w:top="1260" w:footer="0" w:bottom="144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ahoma">
    <w:charset w:val="00" w:characterSet="windows-1252"/>
    <w:family w:val="roman"/>
    <w:pitch w:val="variable"/>
  </w:font>
  <w:font w:name="Liberation Sans">
    <w:altName w:val="Arial"/>
    <w:charset w:val="00" w:characterSet="windows-1252"/>
    <w:family w:val="swiss"/>
    <w:pitch w:val="variable"/>
  </w:font>
  <w:font w:name="Helvetica Neue">
    <w:charset w:val="00" w:characterSet="windows-1252"/>
    <w:family w:val="roman"/>
    <w:pitch w:val="variable"/>
  </w:font>
  <w:font w:name="Bookman Old Style">
    <w:charset w:val="00" w:characterSet="windows-1252"/>
    <w:family w:val="roman"/>
    <w:pitch w:val="variable"/>
  </w:font>
  <w:font w:name="Cambria">
    <w:charset w:val="00" w:characterSet="windows-1252"/>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start="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start="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200"/>
      <w:ind w:hanging="0" w:start="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200"/>
      <w:ind w:hanging="0" w:start="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1"/>
        <w:ind w:hanging="0" w:start="0"/>
        <w:rPr/>
      </w:pPr>
      <w:r>
        <w:rPr>
          <w:rStyle w:val="FootnoteCharacters1"/>
        </w:rPr>
        <w:footnoteRef/>
      </w:r>
      <w:r>
        <w:rPr>
          <w:rFonts w:cs="Times New Roman" w:ascii="Cambria" w:hAnsi="Cambria"/>
        </w:rPr>
        <w:t>As that term is defined in the Health Insurance Portability and Accountability Act (HIPAA) of 1996 and its</w:t>
      </w:r>
      <w:r>
        <w:rPr>
          <w:rFonts w:cs="Times New Roman" w:ascii="Times New Roman" w:hAnsi="Times New Roman"/>
        </w:rPr>
        <w:t xml:space="preserve"> implementing regulations.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start="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start="0"/>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start="0"/>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start="0"/>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start="0"/>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start="0"/>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360" w:hanging="360"/>
      </w:pPr>
      <w:rPr>
        <w:sz w:val="24"/>
        <w:b/>
        <w:szCs w:val="24"/>
      </w:rPr>
    </w:lvl>
    <w:lvl w:ilvl="1">
      <w:start w:val="1"/>
      <w:numFmt w:val="lowerLetter"/>
      <w:lvlText w:val="%2."/>
      <w:lvlJc w:val="start"/>
      <w:pPr>
        <w:tabs>
          <w:tab w:val="num" w:pos="0"/>
        </w:tabs>
        <w:ind w:start="1440" w:hanging="360"/>
      </w:pPr>
      <w:rPr/>
    </w:lvl>
    <w:lvl w:ilvl="2">
      <w:start w:val="1"/>
      <w:numFmt w:val="lowerRoman"/>
      <w:lvlText w:val="%2.%3."/>
      <w:lvlJc w:val="end"/>
      <w:pPr>
        <w:tabs>
          <w:tab w:val="num" w:pos="0"/>
        </w:tabs>
        <w:ind w:start="2160" w:hanging="180"/>
      </w:pPr>
      <w:rPr/>
    </w:lvl>
    <w:lvl w:ilvl="3">
      <w:start w:val="1"/>
      <w:numFmt w:val="decimal"/>
      <w:lvlText w:val="%2.%3.%4."/>
      <w:lvlJc w:val="start"/>
      <w:pPr>
        <w:tabs>
          <w:tab w:val="num" w:pos="0"/>
        </w:tabs>
        <w:ind w:start="2880" w:hanging="360"/>
      </w:pPr>
      <w:rPr/>
    </w:lvl>
    <w:lvl w:ilvl="4">
      <w:start w:val="1"/>
      <w:numFmt w:val="lowerLetter"/>
      <w:lvlText w:val="%2.%3.%4.%5."/>
      <w:lvlJc w:val="start"/>
      <w:pPr>
        <w:tabs>
          <w:tab w:val="num" w:pos="0"/>
        </w:tabs>
        <w:ind w:start="3600" w:hanging="360"/>
      </w:pPr>
      <w:rPr/>
    </w:lvl>
    <w:lvl w:ilvl="5">
      <w:start w:val="1"/>
      <w:numFmt w:val="lowerRoman"/>
      <w:lvlText w:val="%2.%3.%4.%5.%6."/>
      <w:lvlJc w:val="end"/>
      <w:pPr>
        <w:tabs>
          <w:tab w:val="num" w:pos="0"/>
        </w:tabs>
        <w:ind w:start="4320" w:hanging="180"/>
      </w:pPr>
      <w:rPr/>
    </w:lvl>
    <w:lvl w:ilvl="6">
      <w:start w:val="1"/>
      <w:numFmt w:val="decimal"/>
      <w:lvlText w:val="%2.%3.%4.%5.%6.%7."/>
      <w:lvlJc w:val="start"/>
      <w:pPr>
        <w:tabs>
          <w:tab w:val="num" w:pos="0"/>
        </w:tabs>
        <w:ind w:start="5040" w:hanging="360"/>
      </w:pPr>
      <w:rPr/>
    </w:lvl>
    <w:lvl w:ilvl="7">
      <w:start w:val="1"/>
      <w:numFmt w:val="lowerLetter"/>
      <w:lvlText w:val="%2.%3.%4.%5.%6.%7.%8."/>
      <w:lvlJc w:val="start"/>
      <w:pPr>
        <w:tabs>
          <w:tab w:val="num" w:pos="0"/>
        </w:tabs>
        <w:ind w:start="5760" w:hanging="360"/>
      </w:pPr>
      <w:rPr/>
    </w:lvl>
    <w:lvl w:ilvl="8">
      <w:start w:val="1"/>
      <w:numFmt w:val="lowerRoman"/>
      <w:lvlText w:val="%2.%3.%4.%5.%6.%7.%8.%9."/>
      <w:lvlJc w:val="end"/>
      <w:pPr>
        <w:tabs>
          <w:tab w:val="num" w:pos="0"/>
        </w:tabs>
        <w:ind w:start="6480" w:hanging="180"/>
      </w:pPr>
      <w:rPr/>
    </w:lvl>
  </w:abstractNum>
  <w:abstractNum w:abstractNumId="2">
    <w:lvl w:ilvl="0">
      <w:start w:val="1"/>
      <w:numFmt w:val="upperLetter"/>
      <w:lvlText w:val="%1."/>
      <w:lvlJc w:val="start"/>
      <w:pPr>
        <w:tabs>
          <w:tab w:val="num" w:pos="0"/>
        </w:tabs>
        <w:ind w:start="900" w:hanging="360"/>
      </w:pPr>
      <w:rPr>
        <w:b w:val="false"/>
        <w:bCs w:val="false"/>
        <w:color w:val="00000A"/>
      </w:rPr>
    </w:lvl>
    <w:lvl w:ilvl="1">
      <w:start w:val="1"/>
      <w:numFmt w:val="lowerLetter"/>
      <w:lvlText w:val="%2."/>
      <w:lvlJc w:val="start"/>
      <w:pPr>
        <w:tabs>
          <w:tab w:val="num" w:pos="0"/>
        </w:tabs>
        <w:ind w:start="1440" w:hanging="360"/>
      </w:pPr>
      <w:rPr/>
    </w:lvl>
    <w:lvl w:ilvl="2">
      <w:start w:val="1"/>
      <w:numFmt w:val="lowerRoman"/>
      <w:lvlText w:val="%2.%3."/>
      <w:lvlJc w:val="end"/>
      <w:pPr>
        <w:tabs>
          <w:tab w:val="num" w:pos="0"/>
        </w:tabs>
        <w:ind w:start="2160" w:hanging="180"/>
      </w:pPr>
      <w:rPr/>
    </w:lvl>
    <w:lvl w:ilvl="3">
      <w:start w:val="1"/>
      <w:numFmt w:val="decimal"/>
      <w:lvlText w:val="%2.%3.%4."/>
      <w:lvlJc w:val="start"/>
      <w:pPr>
        <w:tabs>
          <w:tab w:val="num" w:pos="0"/>
        </w:tabs>
        <w:ind w:start="2880" w:hanging="360"/>
      </w:pPr>
      <w:rPr/>
    </w:lvl>
    <w:lvl w:ilvl="4">
      <w:start w:val="1"/>
      <w:numFmt w:val="lowerLetter"/>
      <w:lvlText w:val="%2.%3.%4.%5."/>
      <w:lvlJc w:val="start"/>
      <w:pPr>
        <w:tabs>
          <w:tab w:val="num" w:pos="0"/>
        </w:tabs>
        <w:ind w:start="3600" w:hanging="360"/>
      </w:pPr>
      <w:rPr/>
    </w:lvl>
    <w:lvl w:ilvl="5">
      <w:start w:val="1"/>
      <w:numFmt w:val="lowerRoman"/>
      <w:lvlText w:val="%2.%3.%4.%5.%6."/>
      <w:lvlJc w:val="end"/>
      <w:pPr>
        <w:tabs>
          <w:tab w:val="num" w:pos="0"/>
        </w:tabs>
        <w:ind w:start="4320" w:hanging="180"/>
      </w:pPr>
      <w:rPr/>
    </w:lvl>
    <w:lvl w:ilvl="6">
      <w:start w:val="1"/>
      <w:numFmt w:val="decimal"/>
      <w:lvlText w:val="%2.%3.%4.%5.%6.%7."/>
      <w:lvlJc w:val="start"/>
      <w:pPr>
        <w:tabs>
          <w:tab w:val="num" w:pos="0"/>
        </w:tabs>
        <w:ind w:start="5040" w:hanging="360"/>
      </w:pPr>
      <w:rPr/>
    </w:lvl>
    <w:lvl w:ilvl="7">
      <w:start w:val="1"/>
      <w:numFmt w:val="lowerLetter"/>
      <w:lvlText w:val="%2.%3.%4.%5.%6.%7.%8."/>
      <w:lvlJc w:val="start"/>
      <w:pPr>
        <w:tabs>
          <w:tab w:val="num" w:pos="0"/>
        </w:tabs>
        <w:ind w:start="5760" w:hanging="360"/>
      </w:pPr>
      <w:rPr/>
    </w:lvl>
    <w:lvl w:ilvl="8">
      <w:start w:val="1"/>
      <w:numFmt w:val="lowerRoman"/>
      <w:lvlText w:val="%2.%3.%4.%5.%6.%7.%8.%9."/>
      <w:lvlJc w:val="end"/>
      <w:pPr>
        <w:tabs>
          <w:tab w:val="num" w:pos="0"/>
        </w:tabs>
        <w:ind w:start="6480" w:hanging="180"/>
      </w:pPr>
      <w:rPr/>
    </w:lvl>
  </w:abstractNum>
  <w:abstractNum w:abstractNumId="3">
    <w:lvl w:ilvl="0">
      <w:start w:val="1"/>
      <w:numFmt w:val="decimal"/>
      <w:lvlText w:val="%1."/>
      <w:lvlJc w:val="start"/>
      <w:pPr>
        <w:tabs>
          <w:tab w:val="num" w:pos="360"/>
        </w:tabs>
        <w:ind w:start="360" w:hanging="360"/>
      </w:pPr>
      <w:rPr/>
    </w:lvl>
    <w:lvl w:ilvl="1">
      <w:start w:val="1"/>
      <w:numFmt w:val="upperLetter"/>
      <w:lvlText w:val="%2."/>
      <w:lvlJc w:val="start"/>
      <w:pPr>
        <w:tabs>
          <w:tab w:val="num" w:pos="0"/>
        </w:tabs>
        <w:ind w:start="1350" w:hanging="360"/>
      </w:pPr>
      <w:rPr>
        <w:b w:val="false"/>
        <w:bCs/>
        <w:rFonts w:eastAsia="Times New Roman" w:cs="Times New Roman"/>
      </w:rPr>
    </w:lvl>
    <w:lvl w:ilvl="2">
      <w:start w:val="1"/>
      <w:numFmt w:val="decimal"/>
      <w:lvlText w:val="%2.%3."/>
      <w:lvlJc w:val="start"/>
      <w:pPr>
        <w:tabs>
          <w:tab w:val="num" w:pos="2160"/>
        </w:tabs>
        <w:ind w:start="2160" w:hanging="360"/>
      </w:pPr>
      <w:rPr/>
    </w:lvl>
    <w:lvl w:ilvl="3">
      <w:start w:val="1"/>
      <w:numFmt w:val="decimal"/>
      <w:lvlText w:val="%2.%3.%4."/>
      <w:lvlJc w:val="start"/>
      <w:pPr>
        <w:tabs>
          <w:tab w:val="num" w:pos="2880"/>
        </w:tabs>
        <w:ind w:start="2880" w:hanging="360"/>
      </w:pPr>
      <w:rPr/>
    </w:lvl>
    <w:lvl w:ilvl="4">
      <w:start w:val="1"/>
      <w:numFmt w:val="decimal"/>
      <w:lvlText w:val="%2.%3.%4.%5."/>
      <w:lvlJc w:val="start"/>
      <w:pPr>
        <w:tabs>
          <w:tab w:val="num" w:pos="3600"/>
        </w:tabs>
        <w:ind w:start="3600" w:hanging="360"/>
      </w:pPr>
      <w:rPr/>
    </w:lvl>
    <w:lvl w:ilvl="5">
      <w:start w:val="1"/>
      <w:numFmt w:val="decimal"/>
      <w:lvlText w:val="%2.%3.%4.%5.%6."/>
      <w:lvlJc w:val="start"/>
      <w:pPr>
        <w:tabs>
          <w:tab w:val="num" w:pos="4320"/>
        </w:tabs>
        <w:ind w:start="4320" w:hanging="360"/>
      </w:pPr>
      <w:rPr/>
    </w:lvl>
    <w:lvl w:ilvl="6">
      <w:start w:val="1"/>
      <w:numFmt w:val="decimal"/>
      <w:lvlText w:val="%2.%3.%4.%5.%6.%7."/>
      <w:lvlJc w:val="start"/>
      <w:pPr>
        <w:tabs>
          <w:tab w:val="num" w:pos="5040"/>
        </w:tabs>
        <w:ind w:start="5040" w:hanging="360"/>
      </w:pPr>
      <w:rPr/>
    </w:lvl>
    <w:lvl w:ilvl="7">
      <w:start w:val="1"/>
      <w:numFmt w:val="decimal"/>
      <w:lvlText w:val="%2.%3.%4.%5.%6.%7.%8."/>
      <w:lvlJc w:val="start"/>
      <w:pPr>
        <w:tabs>
          <w:tab w:val="num" w:pos="5760"/>
        </w:tabs>
        <w:ind w:start="5760" w:hanging="360"/>
      </w:pPr>
      <w:rPr/>
    </w:lvl>
    <w:lvl w:ilvl="8">
      <w:start w:val="1"/>
      <w:numFmt w:val="decimal"/>
      <w:lvlText w:val="%2.%3.%4.%5.%6.%7.%8.%9."/>
      <w:lvlJc w:val="start"/>
      <w:pPr>
        <w:tabs>
          <w:tab w:val="num" w:pos="6480"/>
        </w:tabs>
        <w:ind w:start="6480" w:hanging="360"/>
      </w:pPr>
      <w:rPr/>
    </w:lvl>
  </w:abstractNum>
  <w:abstractNum w:abstractNumId="4">
    <w:lvl w:ilvl="0">
      <w:start w:val="1"/>
      <w:numFmt w:val="upperLetter"/>
      <w:lvlText w:val="%1."/>
      <w:lvlJc w:val="start"/>
      <w:pPr>
        <w:tabs>
          <w:tab w:val="num" w:pos="0"/>
        </w:tabs>
        <w:ind w:start="720" w:hanging="360"/>
      </w:pPr>
      <w:rPr>
        <w:b w:val="false"/>
        <w:bCs w:val="false"/>
        <w:rFonts w:eastAsia="Times New Roman" w:cs="Times New Roman"/>
      </w:rPr>
    </w:lvl>
    <w:lvl w:ilvl="1">
      <w:start w:val="1"/>
      <w:numFmt w:val="lowerLetter"/>
      <w:lvlText w:val="%2."/>
      <w:lvlJc w:val="start"/>
      <w:pPr>
        <w:tabs>
          <w:tab w:val="num" w:pos="0"/>
        </w:tabs>
        <w:ind w:start="1440" w:hanging="360"/>
      </w:pPr>
      <w:rPr/>
    </w:lvl>
    <w:lvl w:ilvl="2">
      <w:start w:val="1"/>
      <w:numFmt w:val="lowerRoman"/>
      <w:lvlText w:val="%2.%3."/>
      <w:lvlJc w:val="end"/>
      <w:pPr>
        <w:tabs>
          <w:tab w:val="num" w:pos="0"/>
        </w:tabs>
        <w:ind w:start="2160" w:hanging="180"/>
      </w:pPr>
      <w:rPr/>
    </w:lvl>
    <w:lvl w:ilvl="3">
      <w:start w:val="1"/>
      <w:numFmt w:val="decimal"/>
      <w:lvlText w:val="%2.%3.%4."/>
      <w:lvlJc w:val="start"/>
      <w:pPr>
        <w:tabs>
          <w:tab w:val="num" w:pos="0"/>
        </w:tabs>
        <w:ind w:start="2880" w:hanging="360"/>
      </w:pPr>
      <w:rPr/>
    </w:lvl>
    <w:lvl w:ilvl="4">
      <w:start w:val="1"/>
      <w:numFmt w:val="lowerLetter"/>
      <w:lvlText w:val="%2.%3.%4.%5."/>
      <w:lvlJc w:val="start"/>
      <w:pPr>
        <w:tabs>
          <w:tab w:val="num" w:pos="0"/>
        </w:tabs>
        <w:ind w:start="3600" w:hanging="360"/>
      </w:pPr>
      <w:rPr/>
    </w:lvl>
    <w:lvl w:ilvl="5">
      <w:start w:val="1"/>
      <w:numFmt w:val="lowerRoman"/>
      <w:lvlText w:val="%2.%3.%4.%5.%6."/>
      <w:lvlJc w:val="end"/>
      <w:pPr>
        <w:tabs>
          <w:tab w:val="num" w:pos="0"/>
        </w:tabs>
        <w:ind w:start="4320" w:hanging="180"/>
      </w:pPr>
      <w:rPr/>
    </w:lvl>
    <w:lvl w:ilvl="6">
      <w:start w:val="1"/>
      <w:numFmt w:val="decimal"/>
      <w:lvlText w:val="%2.%3.%4.%5.%6.%7."/>
      <w:lvlJc w:val="start"/>
      <w:pPr>
        <w:tabs>
          <w:tab w:val="num" w:pos="0"/>
        </w:tabs>
        <w:ind w:start="5040" w:hanging="360"/>
      </w:pPr>
      <w:rPr/>
    </w:lvl>
    <w:lvl w:ilvl="7">
      <w:start w:val="1"/>
      <w:numFmt w:val="lowerLetter"/>
      <w:lvlText w:val="%2.%3.%4.%5.%6.%7.%8."/>
      <w:lvlJc w:val="start"/>
      <w:pPr>
        <w:tabs>
          <w:tab w:val="num" w:pos="0"/>
        </w:tabs>
        <w:ind w:start="5760" w:hanging="360"/>
      </w:pPr>
      <w:rPr/>
    </w:lvl>
    <w:lvl w:ilvl="8">
      <w:start w:val="1"/>
      <w:numFmt w:val="lowerRoman"/>
      <w:lvlText w:val="%2.%3.%4.%5.%6.%7.%8.%9."/>
      <w:lvlJc w:val="end"/>
      <w:pPr>
        <w:tabs>
          <w:tab w:val="num" w:pos="0"/>
        </w:tabs>
        <w:ind w:start="6480" w:hanging="180"/>
      </w:pPr>
      <w:rPr/>
    </w:lvl>
  </w:abstractNum>
  <w:abstractNum w:abstractNumId="5">
    <w:lvl w:ilvl="0">
      <w:start w:val="1"/>
      <w:numFmt w:val="decimal"/>
      <w:lvlText w:val="%1."/>
      <w:lvlJc w:val="start"/>
      <w:pPr>
        <w:tabs>
          <w:tab w:val="num" w:pos="0"/>
        </w:tabs>
        <w:ind w:start="720" w:hanging="360"/>
      </w:pPr>
      <w:rPr>
        <w:b/>
        <w:bCs w:val="false"/>
      </w:rPr>
    </w:lvl>
    <w:lvl w:ilvl="1">
      <w:start w:val="1"/>
      <w:numFmt w:val="lowerLetter"/>
      <w:lvlText w:val="%2."/>
      <w:lvlJc w:val="start"/>
      <w:pPr>
        <w:tabs>
          <w:tab w:val="num" w:pos="0"/>
        </w:tabs>
        <w:ind w:start="1440" w:hanging="360"/>
      </w:pPr>
      <w:rPr/>
    </w:lvl>
    <w:lvl w:ilvl="2">
      <w:start w:val="1"/>
      <w:numFmt w:val="lowerRoman"/>
      <w:lvlText w:val="%2.%3."/>
      <w:lvlJc w:val="end"/>
      <w:pPr>
        <w:tabs>
          <w:tab w:val="num" w:pos="0"/>
        </w:tabs>
        <w:ind w:start="2160" w:hanging="180"/>
      </w:pPr>
      <w:rPr/>
    </w:lvl>
    <w:lvl w:ilvl="3">
      <w:start w:val="1"/>
      <w:numFmt w:val="decimal"/>
      <w:lvlText w:val="%2.%3.%4."/>
      <w:lvlJc w:val="start"/>
      <w:pPr>
        <w:tabs>
          <w:tab w:val="num" w:pos="0"/>
        </w:tabs>
        <w:ind w:start="2880" w:hanging="360"/>
      </w:pPr>
      <w:rPr/>
    </w:lvl>
    <w:lvl w:ilvl="4">
      <w:start w:val="1"/>
      <w:numFmt w:val="lowerLetter"/>
      <w:lvlText w:val="%2.%3.%4.%5."/>
      <w:lvlJc w:val="start"/>
      <w:pPr>
        <w:tabs>
          <w:tab w:val="num" w:pos="0"/>
        </w:tabs>
        <w:ind w:start="3600" w:hanging="360"/>
      </w:pPr>
      <w:rPr/>
    </w:lvl>
    <w:lvl w:ilvl="5">
      <w:start w:val="1"/>
      <w:numFmt w:val="lowerRoman"/>
      <w:lvlText w:val="%2.%3.%4.%5.%6."/>
      <w:lvlJc w:val="end"/>
      <w:pPr>
        <w:tabs>
          <w:tab w:val="num" w:pos="0"/>
        </w:tabs>
        <w:ind w:start="4320" w:hanging="180"/>
      </w:pPr>
      <w:rPr/>
    </w:lvl>
    <w:lvl w:ilvl="6">
      <w:start w:val="1"/>
      <w:numFmt w:val="decimal"/>
      <w:lvlText w:val="%2.%3.%4.%5.%6.%7."/>
      <w:lvlJc w:val="start"/>
      <w:pPr>
        <w:tabs>
          <w:tab w:val="num" w:pos="0"/>
        </w:tabs>
        <w:ind w:start="5040" w:hanging="360"/>
      </w:pPr>
      <w:rPr/>
    </w:lvl>
    <w:lvl w:ilvl="7">
      <w:start w:val="1"/>
      <w:numFmt w:val="lowerLetter"/>
      <w:lvlText w:val="%2.%3.%4.%5.%6.%7.%8."/>
      <w:lvlJc w:val="start"/>
      <w:pPr>
        <w:tabs>
          <w:tab w:val="num" w:pos="0"/>
        </w:tabs>
        <w:ind w:start="5760" w:hanging="360"/>
      </w:pPr>
      <w:rPr/>
    </w:lvl>
    <w:lvl w:ilvl="8">
      <w:start w:val="1"/>
      <w:numFmt w:val="lowerRoman"/>
      <w:lvlText w:val="%2.%3.%4.%5.%6.%7.%8.%9."/>
      <w:lvlJc w:val="end"/>
      <w:pPr>
        <w:tabs>
          <w:tab w:val="num" w:pos="0"/>
        </w:tabs>
        <w:ind w:start="6480" w:hanging="180"/>
      </w:pPr>
      <w:rPr/>
    </w:lvl>
  </w:abstractNum>
  <w:abstractNum w:abstractNumId="6">
    <w:lvl w:ilvl="0">
      <w:start w:val="1"/>
      <w:numFmt w:val="bullet"/>
      <w:lvlText w:val=""/>
      <w:lvlJc w:val="start"/>
      <w:pPr>
        <w:tabs>
          <w:tab w:val="num" w:pos="0"/>
        </w:tabs>
        <w:ind w:start="1425" w:hanging="360"/>
      </w:pPr>
      <w:rPr>
        <w:rFonts w:ascii="Symbol" w:hAnsi="Symbol" w:cs="Symbol" w:hint="default"/>
      </w:rPr>
    </w:lvl>
    <w:lvl w:ilvl="1">
      <w:start w:val="1"/>
      <w:numFmt w:val="bullet"/>
      <w:lvlText w:val="o"/>
      <w:lvlJc w:val="start"/>
      <w:pPr>
        <w:tabs>
          <w:tab w:val="num" w:pos="0"/>
        </w:tabs>
        <w:ind w:start="2145" w:hanging="360"/>
      </w:pPr>
      <w:rPr>
        <w:rFonts w:ascii="Courier New" w:hAnsi="Courier New" w:cs="Courier New" w:hint="default"/>
      </w:rPr>
    </w:lvl>
    <w:lvl w:ilvl="2">
      <w:start w:val="1"/>
      <w:numFmt w:val="bullet"/>
      <w:lvlText w:val=""/>
      <w:lvlJc w:val="start"/>
      <w:pPr>
        <w:tabs>
          <w:tab w:val="num" w:pos="0"/>
        </w:tabs>
        <w:ind w:start="2865" w:hanging="360"/>
      </w:pPr>
      <w:rPr>
        <w:rFonts w:ascii="Wingdings" w:hAnsi="Wingdings" w:cs="Wingdings" w:hint="default"/>
      </w:rPr>
    </w:lvl>
    <w:lvl w:ilvl="3">
      <w:start w:val="1"/>
      <w:numFmt w:val="bullet"/>
      <w:lvlText w:val=""/>
      <w:lvlJc w:val="start"/>
      <w:pPr>
        <w:tabs>
          <w:tab w:val="num" w:pos="0"/>
        </w:tabs>
        <w:ind w:start="3585" w:hanging="360"/>
      </w:pPr>
      <w:rPr>
        <w:rFonts w:ascii="Symbol" w:hAnsi="Symbol" w:cs="Symbol" w:hint="default"/>
      </w:rPr>
    </w:lvl>
    <w:lvl w:ilvl="4">
      <w:start w:val="1"/>
      <w:numFmt w:val="bullet"/>
      <w:lvlText w:val="o"/>
      <w:lvlJc w:val="start"/>
      <w:pPr>
        <w:tabs>
          <w:tab w:val="num" w:pos="0"/>
        </w:tabs>
        <w:ind w:start="4305" w:hanging="360"/>
      </w:pPr>
      <w:rPr>
        <w:rFonts w:ascii="Courier New" w:hAnsi="Courier New" w:cs="Courier New" w:hint="default"/>
      </w:rPr>
    </w:lvl>
    <w:lvl w:ilvl="5">
      <w:start w:val="1"/>
      <w:numFmt w:val="bullet"/>
      <w:lvlText w:val=""/>
      <w:lvlJc w:val="start"/>
      <w:pPr>
        <w:tabs>
          <w:tab w:val="num" w:pos="0"/>
        </w:tabs>
        <w:ind w:start="5025" w:hanging="360"/>
      </w:pPr>
      <w:rPr>
        <w:rFonts w:ascii="Wingdings" w:hAnsi="Wingdings" w:cs="Wingdings" w:hint="default"/>
      </w:rPr>
    </w:lvl>
    <w:lvl w:ilvl="6">
      <w:start w:val="1"/>
      <w:numFmt w:val="bullet"/>
      <w:lvlText w:val=""/>
      <w:lvlJc w:val="start"/>
      <w:pPr>
        <w:tabs>
          <w:tab w:val="num" w:pos="0"/>
        </w:tabs>
        <w:ind w:start="5745" w:hanging="360"/>
      </w:pPr>
      <w:rPr>
        <w:rFonts w:ascii="Symbol" w:hAnsi="Symbol" w:cs="Symbol" w:hint="default"/>
      </w:rPr>
    </w:lvl>
    <w:lvl w:ilvl="7">
      <w:start w:val="1"/>
      <w:numFmt w:val="bullet"/>
      <w:lvlText w:val="o"/>
      <w:lvlJc w:val="start"/>
      <w:pPr>
        <w:tabs>
          <w:tab w:val="num" w:pos="0"/>
        </w:tabs>
        <w:ind w:start="6465" w:hanging="360"/>
      </w:pPr>
      <w:rPr>
        <w:rFonts w:ascii="Courier New" w:hAnsi="Courier New" w:cs="Courier New" w:hint="default"/>
      </w:rPr>
    </w:lvl>
    <w:lvl w:ilvl="8">
      <w:start w:val="1"/>
      <w:numFmt w:val="bullet"/>
      <w:lvlText w:val=""/>
      <w:lvlJc w:val="start"/>
      <w:pPr>
        <w:tabs>
          <w:tab w:val="num" w:pos="0"/>
        </w:tabs>
        <w:ind w:start="7185" w:hanging="360"/>
      </w:pPr>
      <w:rPr>
        <w:rFonts w:ascii="Wingdings" w:hAnsi="Wingdings" w:cs="Wingdings" w:hint="default"/>
      </w:rPr>
    </w:lvl>
  </w:abstractNum>
  <w:abstractNum w:abstractNumId="7">
    <w:lvl w:ilvl="0">
      <w:start w:val="1"/>
      <w:numFmt w:val="bullet"/>
      <w:lvlText w:val=""/>
      <w:lvlJc w:val="start"/>
      <w:pPr>
        <w:tabs>
          <w:tab w:val="num" w:pos="0"/>
        </w:tabs>
        <w:ind w:start="945" w:hanging="360"/>
      </w:pPr>
      <w:rPr>
        <w:rFonts w:ascii="Wingdings" w:hAnsi="Wingdings" w:cs="Wingdings"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8">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9">
    <w:lvl w:ilvl="0">
      <w:start w:val="1"/>
      <w:numFmt w:val="bullet"/>
      <w:lvlText w:val=""/>
      <w:lvlJc w:val="start"/>
      <w:pPr>
        <w:tabs>
          <w:tab w:val="num" w:pos="720"/>
        </w:tabs>
        <w:ind w:start="720" w:hanging="360"/>
      </w:pPr>
      <w:rPr>
        <w:rFonts w:ascii="Wingdings" w:hAnsi="Wingdings" w:cs="Wingdings" w:hint="default"/>
        <w:sz w:val="20"/>
      </w:rPr>
    </w:lvl>
    <w:lvl w:ilvl="1">
      <w:start w:val="1"/>
      <w:numFmt w:val="bullet"/>
      <w:lvlText w:val="o"/>
      <w:lvlJc w:val="start"/>
      <w:pPr>
        <w:tabs>
          <w:tab w:val="num" w:pos="1440"/>
        </w:tabs>
        <w:ind w:start="1440" w:hanging="360"/>
      </w:pPr>
      <w:rPr>
        <w:rFonts w:ascii="Courier New" w:hAnsi="Courier New" w:cs="Courier New" w:hint="default"/>
        <w:sz w:val="20"/>
      </w:rPr>
    </w:lvl>
    <w:lvl w:ilvl="2">
      <w:start w:val="1"/>
      <w:numFmt w:val="bullet"/>
      <w:lvlText w:val=""/>
      <w:lvlJc w:val="start"/>
      <w:pPr>
        <w:tabs>
          <w:tab w:val="num" w:pos="2160"/>
        </w:tabs>
        <w:ind w:start="2160" w:hanging="360"/>
      </w:pPr>
      <w:rPr>
        <w:rFonts w:ascii="Wingdings" w:hAnsi="Wingdings" w:cs="Wingdings" w:hint="default"/>
        <w:sz w:val="20"/>
      </w:rPr>
    </w:lvl>
    <w:lvl w:ilvl="3">
      <w:start w:val="1"/>
      <w:numFmt w:val="bullet"/>
      <w:lvlText w:val=""/>
      <w:lvlJc w:val="start"/>
      <w:pPr>
        <w:tabs>
          <w:tab w:val="num" w:pos="2880"/>
        </w:tabs>
        <w:ind w:start="2880" w:hanging="360"/>
      </w:pPr>
      <w:rPr>
        <w:rFonts w:ascii="Wingdings" w:hAnsi="Wingdings" w:cs="Wingdings" w:hint="default"/>
        <w:sz w:val="20"/>
      </w:rPr>
    </w:lvl>
    <w:lvl w:ilvl="4">
      <w:start w:val="1"/>
      <w:numFmt w:val="bullet"/>
      <w:lvlText w:val=""/>
      <w:lvlJc w:val="start"/>
      <w:pPr>
        <w:tabs>
          <w:tab w:val="num" w:pos="3600"/>
        </w:tabs>
        <w:ind w:start="3600" w:hanging="360"/>
      </w:pPr>
      <w:rPr>
        <w:rFonts w:ascii="Wingdings" w:hAnsi="Wingdings" w:cs="Wingdings" w:hint="default"/>
        <w:sz w:val="20"/>
      </w:rPr>
    </w:lvl>
    <w:lvl w:ilvl="5">
      <w:start w:val="1"/>
      <w:numFmt w:val="bullet"/>
      <w:lvlText w:val=""/>
      <w:lvlJc w:val="start"/>
      <w:pPr>
        <w:tabs>
          <w:tab w:val="num" w:pos="4320"/>
        </w:tabs>
        <w:ind w:start="4320" w:hanging="360"/>
      </w:pPr>
      <w:rPr>
        <w:rFonts w:ascii="Wingdings" w:hAnsi="Wingdings" w:cs="Wingdings" w:hint="default"/>
        <w:sz w:val="20"/>
      </w:rPr>
    </w:lvl>
    <w:lvl w:ilvl="6">
      <w:start w:val="1"/>
      <w:numFmt w:val="bullet"/>
      <w:lvlText w:val=""/>
      <w:lvlJc w:val="start"/>
      <w:pPr>
        <w:tabs>
          <w:tab w:val="num" w:pos="5040"/>
        </w:tabs>
        <w:ind w:start="5040" w:hanging="360"/>
      </w:pPr>
      <w:rPr>
        <w:rFonts w:ascii="Wingdings" w:hAnsi="Wingdings" w:cs="Wingdings" w:hint="default"/>
        <w:sz w:val="20"/>
      </w:rPr>
    </w:lvl>
    <w:lvl w:ilvl="7">
      <w:start w:val="1"/>
      <w:numFmt w:val="bullet"/>
      <w:lvlText w:val=""/>
      <w:lvlJc w:val="start"/>
      <w:pPr>
        <w:tabs>
          <w:tab w:val="num" w:pos="5760"/>
        </w:tabs>
        <w:ind w:start="5760" w:hanging="360"/>
      </w:pPr>
      <w:rPr>
        <w:rFonts w:ascii="Wingdings" w:hAnsi="Wingdings" w:cs="Wingdings" w:hint="default"/>
        <w:sz w:val="20"/>
      </w:rPr>
    </w:lvl>
    <w:lvl w:ilvl="8">
      <w:start w:val="1"/>
      <w:numFmt w:val="bullet"/>
      <w:lvlText w:val=""/>
      <w:lvlJc w:val="start"/>
      <w:pPr>
        <w:tabs>
          <w:tab w:val="num" w:pos="6480"/>
        </w:tabs>
        <w:ind w:start="6480" w:hanging="360"/>
      </w:pPr>
      <w:rPr>
        <w:rFonts w:ascii="Wingdings" w:hAnsi="Wingdings" w:cs="Wingdings" w:hint="default"/>
        <w:sz w:val="20"/>
      </w:rPr>
    </w:lvl>
  </w:abstractNum>
  <w:abstractNum w:abstractNumId="10">
    <w:lvl w:ilvl="0">
      <w:start w:val="1"/>
      <w:numFmt w:val="bullet"/>
      <w:lvlText w:val=""/>
      <w:lvlJc w:val="start"/>
      <w:pPr>
        <w:tabs>
          <w:tab w:val="num" w:pos="0"/>
        </w:tabs>
        <w:ind w:start="1080" w:hanging="360"/>
      </w:pPr>
      <w:rPr>
        <w:rFonts w:ascii="Wingdings" w:hAnsi="Wingdings" w:cs="Wingdings" w:hint="default"/>
      </w:rPr>
    </w:lvl>
    <w:lvl w:ilvl="1">
      <w:start w:val="1"/>
      <w:numFmt w:val="bullet"/>
      <w:lvlText w:val="o"/>
      <w:lvlJc w:val="start"/>
      <w:pPr>
        <w:tabs>
          <w:tab w:val="num" w:pos="0"/>
        </w:tabs>
        <w:ind w:start="1800" w:hanging="360"/>
      </w:pPr>
      <w:rPr>
        <w:rFonts w:ascii="Courier New" w:hAnsi="Courier New" w:cs="Courier New" w:hint="default"/>
      </w:rPr>
    </w:lvl>
    <w:lvl w:ilvl="2">
      <w:start w:val="1"/>
      <w:numFmt w:val="bullet"/>
      <w:lvlText w:val=""/>
      <w:lvlJc w:val="start"/>
      <w:pPr>
        <w:tabs>
          <w:tab w:val="num" w:pos="0"/>
        </w:tabs>
        <w:ind w:start="2520" w:hanging="360"/>
      </w:pPr>
      <w:rPr>
        <w:rFonts w:ascii="Wingdings" w:hAnsi="Wingdings" w:cs="Wingdings" w:hint="default"/>
      </w:rPr>
    </w:lvl>
    <w:lvl w:ilvl="3">
      <w:start w:val="1"/>
      <w:numFmt w:val="bullet"/>
      <w:lvlText w:val=""/>
      <w:lvlJc w:val="start"/>
      <w:pPr>
        <w:tabs>
          <w:tab w:val="num" w:pos="0"/>
        </w:tabs>
        <w:ind w:start="3240" w:hanging="360"/>
      </w:pPr>
      <w:rPr>
        <w:rFonts w:ascii="Symbol" w:hAnsi="Symbol" w:cs="Symbol" w:hint="default"/>
      </w:rPr>
    </w:lvl>
    <w:lvl w:ilvl="4">
      <w:start w:val="1"/>
      <w:numFmt w:val="bullet"/>
      <w:lvlText w:val="o"/>
      <w:lvlJc w:val="start"/>
      <w:pPr>
        <w:tabs>
          <w:tab w:val="num" w:pos="0"/>
        </w:tabs>
        <w:ind w:start="3960" w:hanging="360"/>
      </w:pPr>
      <w:rPr>
        <w:rFonts w:ascii="Courier New" w:hAnsi="Courier New" w:cs="Courier New" w:hint="default"/>
      </w:rPr>
    </w:lvl>
    <w:lvl w:ilvl="5">
      <w:start w:val="1"/>
      <w:numFmt w:val="bullet"/>
      <w:lvlText w:val=""/>
      <w:lvlJc w:val="start"/>
      <w:pPr>
        <w:tabs>
          <w:tab w:val="num" w:pos="0"/>
        </w:tabs>
        <w:ind w:start="4680" w:hanging="360"/>
      </w:pPr>
      <w:rPr>
        <w:rFonts w:ascii="Wingdings" w:hAnsi="Wingdings" w:cs="Wingdings" w:hint="default"/>
      </w:rPr>
    </w:lvl>
    <w:lvl w:ilvl="6">
      <w:start w:val="1"/>
      <w:numFmt w:val="bullet"/>
      <w:lvlText w:val=""/>
      <w:lvlJc w:val="start"/>
      <w:pPr>
        <w:tabs>
          <w:tab w:val="num" w:pos="0"/>
        </w:tabs>
        <w:ind w:start="5400" w:hanging="360"/>
      </w:pPr>
      <w:rPr>
        <w:rFonts w:ascii="Symbol" w:hAnsi="Symbol" w:cs="Symbol" w:hint="default"/>
      </w:rPr>
    </w:lvl>
    <w:lvl w:ilvl="7">
      <w:start w:val="1"/>
      <w:numFmt w:val="bullet"/>
      <w:lvlText w:val="o"/>
      <w:lvlJc w:val="start"/>
      <w:pPr>
        <w:tabs>
          <w:tab w:val="num" w:pos="0"/>
        </w:tabs>
        <w:ind w:start="6120" w:hanging="360"/>
      </w:pPr>
      <w:rPr>
        <w:rFonts w:ascii="Courier New" w:hAnsi="Courier New" w:cs="Courier New" w:hint="default"/>
      </w:rPr>
    </w:lvl>
    <w:lvl w:ilvl="8">
      <w:start w:val="1"/>
      <w:numFmt w:val="bullet"/>
      <w:lvlText w:val=""/>
      <w:lvlJc w:val="start"/>
      <w:pPr>
        <w:tabs>
          <w:tab w:val="num" w:pos="0"/>
        </w:tabs>
        <w:ind w:start="6840" w:hanging="360"/>
      </w:pPr>
      <w:rPr>
        <w:rFonts w:ascii="Wingdings" w:hAnsi="Wingdings" w:cs="Wingdings" w:hint="default"/>
      </w:rPr>
    </w:lvl>
  </w:abstractNum>
  <w:abstractNum w:abstractNumId="11">
    <w:lvl w:ilvl="0">
      <w:start w:val="1"/>
      <w:numFmt w:val="bullet"/>
      <w:lvlText w:val=""/>
      <w:lvlJc w:val="start"/>
      <w:pPr>
        <w:tabs>
          <w:tab w:val="num" w:pos="0"/>
        </w:tabs>
        <w:ind w:start="720" w:hanging="360"/>
      </w:pPr>
      <w:rPr>
        <w:rFonts w:ascii="Wingdings" w:hAnsi="Wingdings" w:cs="Wingdings"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1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9"/>
  <w:autoHyphenation w:val="true"/>
  <w:hyphenationZone w:val="0"/>
  <w:evenAndOddHeaders/>
  <w:footnotePr>
    <w:numFmt w:val="decimal"/>
    <w:footnote w:id="0"/>
    <w:footnote w:id="1"/>
  </w:footnotePr>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kern w:val="2"/>
        <w:sz w:val="24"/>
        <w:szCs w:val="24"/>
        <w:lang w:val="en-US" w:eastAsia="zh-CN" w:bidi="hi-IN"/>
      </w:rPr>
    </w:rPrDefault>
    <w:pPrDefault>
      <w:pPr>
        <w:suppressAutoHyphens w:val="true"/>
      </w:pPr>
    </w:pPrDefault>
  </w:docDefaults>
  <w:style w:type="paragraph" w:styleId="Normal">
    <w:name w:val="Normal"/>
    <w:qFormat/>
    <w:pPr>
      <w:widowControl/>
      <w:numPr>
        <w:ilvl w:val="0"/>
        <w:numId w:val="0"/>
      </w:numPr>
      <w:suppressAutoHyphens w:val="true"/>
      <w:overflowPunct w:val="false"/>
      <w:bidi w:val="0"/>
      <w:spacing w:before="0" w:after="0"/>
      <w:jc w:val="start"/>
    </w:pPr>
    <w:rPr>
      <w:rFonts w:ascii="Liberation Serif" w:hAnsi="Liberation Serif" w:eastAsia="NSimSun" w:cs="Lucida Sans"/>
      <w:color w:val="00000A"/>
      <w:kern w:val="2"/>
      <w:sz w:val="24"/>
      <w:szCs w:val="24"/>
      <w:lang w:val="en-US" w:eastAsia="zh-CN" w:bidi="hi-IN"/>
    </w:rPr>
  </w:style>
  <w:style w:type="character" w:styleId="DefaultParagraphFont">
    <w:name w:val="Default Paragraph Font"/>
    <w:qFormat/>
    <w:rPr/>
  </w:style>
  <w:style w:type="character" w:styleId="FootnoteTextChar">
    <w:name w:val="Footnote Text Char"/>
    <w:basedOn w:val="DefaultParagraphFont"/>
    <w:qFormat/>
    <w:rPr>
      <w:sz w:val="20"/>
      <w:szCs w:val="20"/>
    </w:rPr>
  </w:style>
  <w:style w:type="character" w:styleId="FooterChar">
    <w:name w:val="Footer Char"/>
    <w:basedOn w:val="DefaultParagraphFont"/>
    <w:qFormat/>
    <w:rPr/>
  </w:style>
  <w:style w:type="character" w:styleId="CommentTextChar">
    <w:name w:val="Comment Text Char"/>
    <w:basedOn w:val="DefaultParagraphFont"/>
    <w:qFormat/>
    <w:rPr>
      <w:sz w:val="20"/>
      <w:szCs w:val="20"/>
    </w:rPr>
  </w:style>
  <w:style w:type="character" w:styleId="FootnoteCharacters">
    <w:name w:val="Footnote Characters"/>
    <w:basedOn w:val="DefaultParagraphFont"/>
    <w:qFormat/>
    <w:rPr>
      <w:vertAlign w:val="superscript"/>
    </w:rPr>
  </w:style>
  <w:style w:type="character" w:styleId="footnotereference1">
    <w:name w:val="footnote reference1"/>
    <w:qFormat/>
    <w:rPr>
      <w:vertAlign w:val="superscript"/>
    </w:rPr>
  </w:style>
  <w:style w:type="character" w:styleId="CommentReference">
    <w:name w:val="annotation reference"/>
    <w:basedOn w:val="DefaultParagraphFont"/>
    <w:qFormat/>
    <w:rPr>
      <w:sz w:val="16"/>
      <w:szCs w:val="16"/>
    </w:rPr>
  </w:style>
  <w:style w:type="character" w:styleId="BalloonTextChar">
    <w:name w:val="Balloon Text Char"/>
    <w:basedOn w:val="DefaultParagraphFont"/>
    <w:qFormat/>
    <w:rPr>
      <w:rFonts w:ascii="Tahoma" w:hAnsi="Tahoma" w:cs="Tahoma"/>
      <w:sz w:val="16"/>
      <w:szCs w:val="16"/>
    </w:rPr>
  </w:style>
  <w:style w:type="character" w:styleId="CommentSubjectChar">
    <w:name w:val="Comment Subject Char"/>
    <w:basedOn w:val="CommentTextChar"/>
    <w:qFormat/>
    <w:rPr>
      <w:b/>
      <w:bCs/>
      <w:sz w:val="20"/>
      <w:szCs w:val="20"/>
    </w:rPr>
  </w:style>
  <w:style w:type="character" w:styleId="HeaderChar">
    <w:name w:val="Header Char"/>
    <w:basedOn w:val="DefaultParagraphFont"/>
    <w:qFormat/>
    <w:rPr/>
  </w:style>
  <w:style w:type="character" w:styleId="endnotereference1">
    <w:name w:val="endnote reference1"/>
    <w:qFormat/>
    <w:rPr>
      <w:vertAlign w:val="superscript"/>
    </w:rPr>
  </w:style>
  <w:style w:type="character" w:styleId="FootnoteCharacters1">
    <w:name w:val="Footnote Characters1"/>
    <w:qFormat/>
    <w:rPr>
      <w:vertAlign w:val="superscript"/>
    </w:rPr>
  </w:style>
  <w:style w:type="character" w:styleId="FootnoteReference">
    <w:name w:val="footnote reference"/>
    <w:rPr>
      <w:vertAlign w:val="superscript"/>
    </w:rPr>
  </w:style>
  <w:style w:type="character" w:styleId="EndnoteCharacters">
    <w:name w:val="Endnote Characters"/>
    <w:qFormat/>
    <w:rPr>
      <w:vertAlign w:val="superscript"/>
    </w:rPr>
  </w:style>
  <w:style w:type="character" w:styleId="EndnoteReference">
    <w:name w:val="endnote reference"/>
    <w:rPr>
      <w:vertAlign w:val="superscript"/>
    </w:rPr>
  </w:style>
  <w:style w:type="character" w:styleId="EndnoteCharacters1">
    <w:name w:val="Endnote Characters1"/>
    <w:qFormat/>
    <w:rPr/>
  </w:style>
  <w:style w:type="paragraph" w:styleId="Heading">
    <w:name w:val="Heading"/>
    <w:basedOn w:val="Normal"/>
    <w:next w:val="BodyText"/>
    <w:qFormat/>
    <w:pPr>
      <w:keepNext w:val="true"/>
      <w:numPr>
        <w:ilvl w:val="0"/>
        <w:numId w:val="0"/>
      </w:numPr>
      <w:spacing w:before="240" w:after="120"/>
    </w:pPr>
    <w:rPr>
      <w:rFonts w:ascii="Liberation Sans" w:hAnsi="Liberation Sans" w:eastAsia="Microsoft YaHei" w:cs="Arial"/>
      <w:sz w:val="28"/>
      <w:szCs w:val="28"/>
    </w:rPr>
  </w:style>
  <w:style w:type="paragraph" w:styleId="BodyText">
    <w:name w:val="Body Text"/>
    <w:basedOn w:val="Normal"/>
    <w:pPr>
      <w:numPr>
        <w:ilvl w:val="0"/>
        <w:numId w:val="0"/>
      </w:numPr>
      <w:spacing w:lineRule="auto" w:line="276" w:before="0" w:after="140"/>
    </w:pPr>
    <w:rPr/>
  </w:style>
  <w:style w:type="paragraph" w:styleId="List">
    <w:name w:val="List"/>
    <w:basedOn w:val="BodyText"/>
    <w:pPr>
      <w:numPr>
        <w:ilvl w:val="0"/>
        <w:numId w:val="0"/>
      </w:numPr>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numPr>
        <w:ilvl w:val="0"/>
        <w:numId w:val="0"/>
      </w:numPr>
      <w:suppressLineNumbers/>
    </w:pPr>
    <w:rPr>
      <w:rFonts w:cs="Arial"/>
    </w:rPr>
  </w:style>
  <w:style w:type="paragraph" w:styleId="caption1">
    <w:name w:val="caption1"/>
    <w:basedOn w:val="Normal"/>
    <w:qFormat/>
    <w:pPr>
      <w:numPr>
        <w:ilvl w:val="0"/>
        <w:numId w:val="0"/>
      </w:numPr>
      <w:suppressLineNumbers/>
      <w:spacing w:before="120" w:after="120"/>
    </w:pPr>
    <w:rPr>
      <w:i/>
      <w:iCs/>
    </w:rPr>
  </w:style>
  <w:style w:type="paragraph" w:styleId="footnotetext1">
    <w:name w:val="footnote text1"/>
    <w:basedOn w:val="Normal"/>
    <w:qFormat/>
    <w:pPr>
      <w:numPr>
        <w:ilvl w:val="0"/>
        <w:numId w:val="0"/>
      </w:numPr>
    </w:pPr>
    <w:rPr>
      <w:sz w:val="20"/>
      <w:szCs w:val="20"/>
    </w:rPr>
  </w:style>
  <w:style w:type="paragraph" w:styleId="HeaderandFooter">
    <w:name w:val="Header and Footer"/>
    <w:basedOn w:val="Normal"/>
    <w:qFormat/>
    <w:pPr>
      <w:numPr>
        <w:ilvl w:val="0"/>
        <w:numId w:val="0"/>
      </w:numPr>
    </w:pPr>
    <w:rPr/>
  </w:style>
  <w:style w:type="paragraph" w:styleId="Footer">
    <w:name w:val="footer"/>
    <w:basedOn w:val="Normal"/>
    <w:pPr>
      <w:numPr>
        <w:ilvl w:val="0"/>
        <w:numId w:val="0"/>
      </w:numPr>
      <w:suppressLineNumbers/>
      <w:tabs>
        <w:tab w:val="clear" w:pos="709"/>
        <w:tab w:val="center" w:pos="4680" w:leader="none"/>
        <w:tab w:val="right" w:pos="9360" w:leader="none"/>
      </w:tabs>
    </w:pPr>
    <w:rPr/>
  </w:style>
  <w:style w:type="paragraph" w:styleId="CommentText">
    <w:name w:val="annotation text"/>
    <w:basedOn w:val="Normal"/>
    <w:qFormat/>
    <w:pPr>
      <w:numPr>
        <w:ilvl w:val="0"/>
        <w:numId w:val="0"/>
      </w:numPr>
    </w:pPr>
    <w:rPr>
      <w:sz w:val="20"/>
      <w:szCs w:val="20"/>
    </w:rPr>
  </w:style>
  <w:style w:type="paragraph" w:styleId="BalloonText">
    <w:name w:val="Balloon Text"/>
    <w:basedOn w:val="Normal"/>
    <w:qFormat/>
    <w:pPr>
      <w:numPr>
        <w:ilvl w:val="0"/>
        <w:numId w:val="0"/>
      </w:numPr>
    </w:pPr>
    <w:rPr>
      <w:rFonts w:ascii="Tahoma" w:hAnsi="Tahoma" w:cs="Tahoma"/>
      <w:sz w:val="16"/>
      <w:szCs w:val="16"/>
    </w:rPr>
  </w:style>
  <w:style w:type="paragraph" w:styleId="ListParagraph">
    <w:name w:val="List Paragraph"/>
    <w:basedOn w:val="Normal"/>
    <w:qFormat/>
    <w:pPr>
      <w:numPr>
        <w:ilvl w:val="0"/>
        <w:numId w:val="0"/>
      </w:numPr>
      <w:spacing w:before="0" w:after="0"/>
      <w:ind w:hanging="0" w:start="720" w:end="0"/>
    </w:pPr>
    <w:rPr/>
  </w:style>
  <w:style w:type="paragraph" w:styleId="annotationsubject">
    <w:name w:val="annotation subject"/>
    <w:basedOn w:val="CommentText"/>
    <w:qFormat/>
    <w:pPr>
      <w:numPr>
        <w:ilvl w:val="0"/>
        <w:numId w:val="0"/>
      </w:numPr>
    </w:pPr>
    <w:rPr>
      <w:b/>
      <w:bCs/>
    </w:rPr>
  </w:style>
  <w:style w:type="paragraph" w:styleId="NormalWeb">
    <w:name w:val="Normal (Web)"/>
    <w:basedOn w:val="Normal"/>
    <w:qFormat/>
    <w:pPr>
      <w:numPr>
        <w:ilvl w:val="0"/>
        <w:numId w:val="0"/>
      </w:numPr>
    </w:pPr>
    <w:rPr>
      <w:rFonts w:ascii="Times New Roman" w:hAnsi="Times New Roman" w:cs="Times New Roman"/>
    </w:rPr>
  </w:style>
  <w:style w:type="paragraph" w:styleId="Header">
    <w:name w:val="header"/>
    <w:basedOn w:val="Normal"/>
    <w:pPr>
      <w:numPr>
        <w:ilvl w:val="0"/>
        <w:numId w:val="0"/>
      </w:numPr>
      <w:suppressLineNumbers/>
      <w:tabs>
        <w:tab w:val="clear" w:pos="709"/>
        <w:tab w:val="center" w:pos="4680" w:leader="none"/>
        <w:tab w:val="right" w:pos="9360" w:leader="none"/>
      </w:tabs>
    </w:pPr>
    <w:rPr/>
  </w:style>
  <w:style w:type="paragraph" w:styleId="BodyA">
    <w:name w:val="Body A"/>
    <w:qFormat/>
    <w:pPr>
      <w:widowControl/>
      <w:numPr>
        <w:ilvl w:val="0"/>
        <w:numId w:val="0"/>
      </w:numPr>
      <w:suppressAutoHyphens w:val="true"/>
      <w:overflowPunct w:val="false"/>
      <w:bidi w:val="0"/>
      <w:spacing w:before="0" w:after="0"/>
      <w:jc w:val="start"/>
    </w:pPr>
    <w:rPr>
      <w:rFonts w:ascii="Helvetica Neue" w:hAnsi="Helvetica Neue" w:eastAsia="Arial Unicode MS" w:cs="Arial Unicode MS"/>
      <w:color w:val="000000"/>
      <w:kern w:val="2"/>
      <w:sz w:val="22"/>
      <w:szCs w:val="22"/>
      <w:u w:val="none"/>
      <w:lang w:val="en-US" w:eastAsia="en-US" w:bidi="ar-SA"/>
    </w:rPr>
  </w:style>
  <w:style w:type="paragraph" w:styleId="FootnoteText">
    <w:name w:val="footnote text"/>
    <w:basedOn w:val="Normal"/>
    <w:pPr>
      <w:suppressLineNumbers/>
      <w:ind w:hanging="283" w:start="283" w:end="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6.xml"/><Relationship Id="rId10" Type="http://schemas.openxmlformats.org/officeDocument/2006/relationships/header" Target="header7.xml"/><Relationship Id="rId11" Type="http://schemas.openxmlformats.org/officeDocument/2006/relationships/header" Target="header8.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notes" Target="footnotes.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Narjes Patient Agreement Template _Opt-out_ (1).dotx</Template>
  <TotalTime>204</TotalTime>
  <Application>LibreOffice/24.8.1.2$Windows_X86_64 LibreOffice_project/87fa9aec1a63e70835390b81c40bb8993f1d4ff6</Application>
  <AppVersion>15.0000</AppVersion>
  <Pages>12</Pages>
  <Words>3100</Words>
  <Characters>17527</Characters>
  <CharactersWithSpaces>21978</CharactersWithSpaces>
  <Paragraphs>169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2024-07-29T18:00:00Z</dcterms:created>
  <dc:creator/>
  <dc:description/>
  <dc:language>en-US</dc:language>
  <cp:lastModifiedBy/>
  <dcterms:modified xsi:type="dcterms:W3CDTF">2024-11-03T16:28:55Z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