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New Roman" w:hAnsi="Times New Roman" w:cs="Times New Roman"/>
          <w:sz w:val="24"/>
          <w:sz-cs w:val="24"/>
          <w:b/>
          <w:color w:val="000000"/>
        </w:rPr>
        <w:t xml:space="preserve">MEDICARE OPT-OUT AGREEMENT</w:t>
      </w:r>
    </w:p>
    <w:p>
      <w:pPr>
        <w:ind w:right="216"/>
        <w:spacing w:before="421"/>
      </w:pPr>
      <w:r>
        <w:rPr>
          <w:rFonts w:ascii="Times New Roman" w:hAnsi="Times New Roman" w:cs="Times New Roman"/>
          <w:sz w:val="24"/>
          <w:sz-cs w:val="24"/>
          <w:color w:val="000000"/>
        </w:rPr>
        <w:t xml:space="preserve">This agreement ("Agreement") is entered into by and between Ahimsa Health and Wellness, LLC, ("Provider"), whose principal medical office is located at: 20006 Detroit Road, Ste 304, Rocky River, OH 44116  and __________________________________ </w:t>
        <w:tab/>
        <w:t xml:space="preserve">(Patient's Name), </w:t>
        <w:br/>
        <w:t xml:space="preserve">a beneficiary enrolled in Medicare Part B ("Beneficiary"), who resides at the following address:</w:t>
      </w:r>
    </w:p>
    <w:p>
      <w:pPr>
        <w:jc w:val="center"/>
        <w:spacing w:before="511"/>
      </w:pPr>
      <w:r>
        <w:rPr>
          <w:rFonts w:ascii="Times New Roman" w:hAnsi="Times New Roman" w:cs="Times New Roman"/>
          <w:sz w:val="24"/>
          <w:sz-cs w:val="24"/>
          <w:b/>
          <w:u w:val="single"/>
          <w:spacing w:val="-3"/>
          <w:color w:val="000000"/>
        </w:rPr>
        <w:t xml:space="preserve">Introduction </w:t>
      </w:r>
      <w:r>
        <w:rPr>
          <w:rFonts w:ascii="Times New Roman" w:hAnsi="Times New Roman" w:cs="Times New Roman"/>
          <w:sz w:val="24"/>
          <w:sz-cs w:val="24"/>
          <w:b/>
          <w:spacing w:val="-3"/>
          <w:color w:val="000000"/>
        </w:rPr>
        <w:t xml:space="preserve"> </w:t>
      </w:r>
    </w:p>
    <w:p>
      <w:pPr>
        <w:ind w:right="72"/>
      </w:pPr>
      <w:r>
        <w:rPr>
          <w:rFonts w:ascii="Times New Roman" w:hAnsi="Times New Roman" w:cs="Times New Roman"/>
          <w:sz w:val="24"/>
          <w:sz-cs w:val="24"/>
          <w:color w:val="000000"/>
        </w:rPr>
        <w:t xml:space="preserve">The Balanced Budget Act of 1997 allows Providers to "opt out" of Medicare and enter into private contracts with patients who are Medicare beneficiaries. In order to opt out, Providers are required to file an affidavit with each Medicare carrier that has jurisdiction over claims that they have filed (or that would have jurisdiction over claims had the Provider not opted out of Medicare). In essence, the Provider must agree not to submit any Medicare claims nor receive any payment from Medicare for items or services provided to any Medicare beneficiary for two years. This Agreement between Beneficiary and Provider is intended to be the contract Provider are required to have with Medicare beneficiaries when Providers opt-out of Medicare. This Agreement is limited to the financial agreement between Provider and Beneficiary and is not intended to obligate either party to a specific course or duration of treatment. The parties understand that this Agreement applies to items and services furnished by Provider to Beneficiary that would otherwise be covered by Medicare if there were no private contract and a proper Medicare claim were submitted. Non-covered services may also be provided under separate agreements.</w:t>
      </w:r>
    </w:p>
    <w:p>
      <w:pPr>
        <w:ind w:right="216"/>
        <w:spacing w:before="385"/>
      </w:pPr>
      <w:r>
        <w:rPr>
          <w:rFonts w:ascii="Times New Roman" w:hAnsi="Times New Roman" w:cs="Times New Roman"/>
          <w:sz w:val="24"/>
          <w:sz-cs w:val="24"/>
          <w:color w:val="000000"/>
        </w:rPr>
        <w:t xml:space="preserve">The parties acknowledge that this Agreement is related to and incorporated by reference to Provider's direct primary care arrangement with Beneficiary. The parties further acknowledge that, consistent with Ohio Revised Code Section 3901.95, a qualifying direct primary care agreement is not insurance and is not subject to Ohio insurance laws.</w:t>
      </w:r>
    </w:p>
    <w:p>
      <w:pPr>
        <w:jc w:val="center"/>
        <w:spacing w:before="145"/>
      </w:pPr>
      <w:r>
        <w:rPr>
          <w:rFonts w:ascii="Times New Roman" w:hAnsi="Times New Roman" w:cs="Times New Roman"/>
          <w:sz w:val="24"/>
          <w:sz-cs w:val="24"/>
          <w:b/>
          <w:u w:val="single"/>
          <w:spacing w:val="-1"/>
          <w:color w:val="000000"/>
        </w:rPr>
        <w:t xml:space="preserve">Provider Responsibilities </w:t>
      </w:r>
    </w:p>
    <w:p>
      <w:pPr>
        <w:jc w:val="center"/>
        <w:spacing w:before="164"/>
      </w:pPr>
      <w:r>
        <w:rPr>
          <w:rFonts w:ascii="Times New Roman" w:hAnsi="Times New Roman" w:cs="Times New Roman"/>
          <w:sz w:val="24"/>
          <w:sz-cs w:val="24"/>
          <w:color w:val="000000"/>
        </w:rPr>
        <w:t xml:space="preserve">(1) Provider agrees to provide Beneficiary such treatment as may be mutually agreed</w:t>
      </w:r>
    </w:p>
    <w:p>
      <w:pPr/>
      <w:r>
        <w:rPr>
          <w:rFonts w:ascii="Times New Roman" w:hAnsi="Times New Roman" w:cs="Times New Roman"/>
          <w:sz w:val="24"/>
          <w:sz-cs w:val="24"/>
          <w:color w:val="000000"/>
        </w:rPr>
        <w:t xml:space="preserve"/>
      </w:r>
    </w:p>
    <w:p>
      <w:pPr>
        <w:spacing w:before="166"/>
      </w:pPr>
      <w:r>
        <w:rPr>
          <w:rFonts w:ascii="Times New Roman" w:hAnsi="Times New Roman" w:cs="Times New Roman"/>
          <w:sz w:val="24"/>
          <w:sz-cs w:val="24"/>
          <w:color w:val="000000"/>
        </w:rPr>
        <w:t xml:space="preserve">Upon and at mutually agreed upon fees.</w:t>
      </w:r>
    </w:p>
    <w:p>
      <w:pPr>
        <w:ind w:left="720" w:right="288" w:first-line="-720"/>
        <w:spacing w:before="11"/>
      </w:pPr>
      <w:r>
        <w:rPr>
          <w:rFonts w:ascii="Times New Roman" w:hAnsi="Times New Roman" w:cs="Times New Roman"/>
          <w:sz w:val="24"/>
          <w:sz-cs w:val="24"/>
          <w:color w:val="000000"/>
        </w:rPr>
        <w:t xml:space="preserve"/>
        <w:tab/>
        <w:t xml:space="preserve">•</w:t>
        <w:tab/>
        <w:t xml:space="preserve">Provider agrees not to submit any claims under the Medicare program for any items or services, even if such items or services are otherwise covered by Medicare.</w:t>
      </w:r>
    </w:p>
    <w:p>
      <w:pPr>
        <w:ind w:left="720" w:right="288" w:first-line="-720"/>
      </w:pPr>
      <w:r>
        <w:rPr>
          <w:rFonts w:ascii="Times New Roman" w:hAnsi="Times New Roman" w:cs="Times New Roman"/>
          <w:sz w:val="24"/>
          <w:sz-cs w:val="24"/>
          <w:color w:val="000000"/>
        </w:rPr>
        <w:t xml:space="preserve"/>
        <w:tab/>
        <w:t xml:space="preserve">•</w:t>
        <w:tab/>
        <w:t xml:space="preserve">Provider agrees not to execute this contract at a time when Beneficiary is facing an emergency or urgent healthcare situation.</w:t>
      </w:r>
    </w:p>
    <w:p>
      <w:pPr>
        <w:ind w:left="720" w:first-line="-720"/>
        <w:spacing w:before="178"/>
      </w:pPr>
      <w:r>
        <w:rPr>
          <w:rFonts w:ascii="Times New Roman" w:hAnsi="Times New Roman" w:cs="Times New Roman"/>
          <w:sz w:val="24"/>
          <w:sz-cs w:val="24"/>
          <w:color w:val="000000"/>
        </w:rPr>
        <w:t xml:space="preserve"/>
        <w:tab/>
        <w:t xml:space="preserve">•</w:t>
        <w:tab/>
        <w:t xml:space="preserve">Provider agrees to provide Beneficiary with a signed copy of this document before</w:t>
      </w:r>
    </w:p>
    <w:p>
      <w:pPr>
        <w:ind w:right="288"/>
        <w:spacing w:before="151"/>
      </w:pPr>
      <w:r>
        <w:rPr>
          <w:rFonts w:ascii="Times New Roman" w:hAnsi="Times New Roman" w:cs="Times New Roman"/>
          <w:sz w:val="24"/>
          <w:sz-cs w:val="24"/>
          <w:color w:val="000000"/>
        </w:rPr>
        <w:t xml:space="preserve">items or services are furnished to Beneficiary under its terms. Provider will retain the original contract with original signatures for both parties, for the duration of the current opt-out period and any subsequent renewed opt-out periods.</w:t>
      </w:r>
    </w:p>
    <w:p>
      <w:pPr>
        <w:ind w:left="720" w:first-line="-720"/>
        <w:spacing w:before="168"/>
      </w:pPr>
      <w:r>
        <w:rPr>
          <w:rFonts w:ascii="Times New Roman" w:hAnsi="Times New Roman" w:cs="Times New Roman"/>
          <w:sz w:val="24"/>
          <w:sz-cs w:val="24"/>
          <w:color w:val="000000"/>
        </w:rPr>
        <w:t xml:space="preserve"/>
        <w:tab/>
        <w:t xml:space="preserve">•</w:t>
        <w:tab/>
        <w:t xml:space="preserve">Provider agrees to submit copies of this contract to the Centers for Medicare and</w:t>
      </w:r>
    </w:p>
    <w:p>
      <w:pPr>
        <w:spacing w:before="170"/>
      </w:pPr>
      <w:r>
        <w:rPr>
          <w:rFonts w:ascii="Times New Roman" w:hAnsi="Times New Roman" w:cs="Times New Roman"/>
          <w:sz w:val="24"/>
          <w:sz-cs w:val="24"/>
          <w:color w:val="000000"/>
        </w:rPr>
        <w:t xml:space="preserve">Medicaid Services (CMS) upon the request of CMS.</w:t>
      </w:r>
    </w:p>
    <w:p>
      <w:pPr>
        <w:jc w:val="center"/>
        <w:spacing w:before="169"/>
      </w:pPr>
      <w:r>
        <w:rPr>
          <w:rFonts w:ascii="Times New Roman" w:hAnsi="Times New Roman" w:cs="Times New Roman"/>
          <w:sz w:val="24"/>
          <w:sz-cs w:val="24"/>
          <w:b/>
          <w:u w:val="single"/>
          <w:color w:val="000000"/>
        </w:rPr>
        <w:t xml:space="preserve">Beneficiary Responsibilities </w:t>
      </w:r>
    </w:p>
    <w:p>
      <w:pPr>
        <w:ind w:left="720" w:right="432" w:first-line="-720"/>
      </w:pPr>
      <w:r>
        <w:rPr>
          <w:rFonts w:ascii="Times New Roman" w:hAnsi="Times New Roman" w:cs="Times New Roman"/>
          <w:sz w:val="24"/>
          <w:sz-cs w:val="24"/>
          <w:color w:val="000000"/>
        </w:rPr>
        <w:t xml:space="preserve"/>
        <w:tab/>
        <w:t xml:space="preserve">•</w:t>
        <w:tab/>
        <w:t xml:space="preserve">Beneficiary agrees to pay for all items or services furnished by Provider and understands that no reimbursement will be provided under the Medicare program for</w:t>
      </w:r>
    </w:p>
    <w:p>
      <w:pPr>
        <w:ind w:right="288"/>
        <w:spacing w:before="148"/>
      </w:pPr>
      <w:r>
        <w:rPr>
          <w:rFonts w:ascii="Times New Roman" w:hAnsi="Times New Roman" w:cs="Times New Roman"/>
          <w:sz w:val="24"/>
          <w:sz-cs w:val="24"/>
          <w:color w:val="000000"/>
        </w:rPr>
        <w:t xml:space="preserve">such items or services. Beneficiary (or Beneficiary's legal representative) accepts full responsibility for payment of Provider's charges for all services furnished by Provider.</w:t>
      </w:r>
    </w:p>
    <w:p>
      <w:pPr>
        <w:ind w:left="720" w:right="144" w:first-line="-720"/>
        <w:spacing w:before="6"/>
      </w:pPr>
      <w:r>
        <w:rPr>
          <w:rFonts w:ascii="Times New Roman" w:hAnsi="Times New Roman" w:cs="Times New Roman"/>
          <w:sz w:val="24"/>
          <w:sz-cs w:val="24"/>
          <w:color w:val="000000"/>
        </w:rPr>
        <w:t xml:space="preserve"/>
        <w:tab/>
        <w:t xml:space="preserve">•</w:t>
        <w:tab/>
        <w:t xml:space="preserve">Beneficiary understands that no limits under the Medicare program apply to amounts that may be charged by Provider for such items or services.</w:t>
      </w:r>
    </w:p>
    <w:p>
      <w:pPr>
        <w:ind w:left="720" w:first-line="-720"/>
      </w:pPr>
      <w:r>
        <w:rPr>
          <w:rFonts w:ascii="Times New Roman" w:hAnsi="Times New Roman" w:cs="Times New Roman"/>
          <w:sz w:val="24"/>
          <w:sz-cs w:val="24"/>
          <w:color w:val="000000"/>
        </w:rPr>
        <w:t xml:space="preserve"/>
        <w:tab/>
        <w:t xml:space="preserve">•</w:t>
        <w:tab/>
        <w:t xml:space="preserve">Beneficiary agrees not to submit a claim to Medicare and not to ask Provider to submit a claim to Medicare.</w:t>
      </w:r>
    </w:p>
    <w:p>
      <w:pPr>
        <w:ind w:left="720" w:right="288" w:first-line="-720"/>
        <w:spacing w:before="4"/>
      </w:pPr>
      <w:r>
        <w:rPr>
          <w:rFonts w:ascii="Times New Roman" w:hAnsi="Times New Roman" w:cs="Times New Roman"/>
          <w:sz w:val="24"/>
          <w:sz-cs w:val="24"/>
          <w:color w:val="000000"/>
        </w:rPr>
        <w:t xml:space="preserve"/>
        <w:tab/>
        <w:t xml:space="preserve">•</w:t>
        <w:tab/>
        <w:t xml:space="preserve">Beneficiary understands that Medicare payment will not be made for any items or services furnished by Provider that otherwise would have been covered by Medicare if there were no private contract and a proper Medicare claim had been submitted.</w:t>
      </w:r>
    </w:p>
    <w:p>
      <w:pPr>
        <w:ind w:left="720" w:right="216" w:first-line="-720"/>
      </w:pPr>
      <w:r>
        <w:rPr>
          <w:rFonts w:ascii="Times New Roman" w:hAnsi="Times New Roman" w:cs="Times New Roman"/>
          <w:sz w:val="24"/>
          <w:sz-cs w:val="24"/>
          <w:color w:val="000000"/>
        </w:rPr>
        <w:t xml:space="preserve"/>
        <w:tab/>
        <w:t xml:space="preserve">•</w:t>
        <w:tab/>
        <w:t xml:space="preserve">Beneficiary understands that Beneficiary has the right to obtain Medicare-covered Items and services from Provider and practitioners who have not opted out of Medicare, and that Beneficiary is not compelled to enter into private contracts that apply to other Medicare-covered items and services furnished by other Providers or practitioners who have not opted out of Medicare.</w:t>
      </w:r>
    </w:p>
    <w:p>
      <w:pPr>
        <w:ind w:left="720" w:first-line="-720"/>
        <w:spacing w:before="172"/>
      </w:pPr>
      <w:r>
        <w:rPr>
          <w:rFonts w:ascii="Times New Roman" w:hAnsi="Times New Roman" w:cs="Times New Roman"/>
          <w:sz w:val="24"/>
          <w:sz-cs w:val="24"/>
          <w:color w:val="000000"/>
        </w:rPr>
        <w:t xml:space="preserve"/>
        <w:tab/>
        <w:t xml:space="preserve">•</w:t>
        <w:tab/>
        <w:t xml:space="preserve">Beneficiary understands that Medigap plans (under section 1882 of the Social</w:t>
      </w:r>
    </w:p>
    <w:p>
      <w:pPr/>
      <w:r>
        <w:rPr>
          <w:rFonts w:ascii="Times New Roman" w:hAnsi="Times New Roman" w:cs="Times New Roman"/>
          <w:sz w:val="24"/>
          <w:sz-cs w:val="24"/>
          <w:color w:val="000000"/>
        </w:rPr>
        <w:t xml:space="preserve"/>
      </w:r>
    </w:p>
    <w:p>
      <w:pPr>
        <w:ind w:left="720" w:right="432"/>
      </w:pPr>
      <w:r>
        <w:rPr>
          <w:rFonts w:ascii="Times New Roman" w:hAnsi="Times New Roman" w:cs="Times New Roman"/>
          <w:sz w:val="24"/>
          <w:sz-cs w:val="24"/>
          <w:color w:val="000000"/>
        </w:rPr>
        <w:t xml:space="preserve">Security Act) do not, and other supplemental insurance plans may elect not to, make Payments for such items and services not paid for by Medicare.</w:t>
      </w:r>
    </w:p>
    <w:p>
      <w:pPr>
        <w:ind w:left="720" w:right="72" w:first-line="-720"/>
      </w:pPr>
      <w:r>
        <w:rPr>
          <w:rFonts w:ascii="Times New Roman" w:hAnsi="Times New Roman" w:cs="Times New Roman"/>
          <w:sz w:val="24"/>
          <w:sz-cs w:val="24"/>
          <w:color w:val="000000"/>
        </w:rPr>
        <w:t xml:space="preserve"/>
        <w:tab/>
        <w:t xml:space="preserve">•</w:t>
        <w:tab/>
        <w:t xml:space="preserve">Beneficiary understands that CMS has the right to obtain copies of this contract upon request.</w:t>
      </w:r>
    </w:p>
    <w:p>
      <w:pPr>
        <w:ind w:left="720" w:right="144" w:first-line="-720"/>
        <w:spacing w:before="148"/>
      </w:pPr>
      <w:r>
        <w:rPr>
          <w:rFonts w:ascii="Times New Roman" w:hAnsi="Times New Roman" w:cs="Times New Roman"/>
          <w:sz w:val="24"/>
          <w:sz-cs w:val="24"/>
          <w:color w:val="000000"/>
        </w:rPr>
        <w:t xml:space="preserve"/>
        <w:tab/>
        <w:t xml:space="preserve">•</w:t>
        <w:tab/>
        <w:t xml:space="preserve">Beneficiary understands that Provider does not guarantee any particular outcome or result from the services rendered. Provider will exercise the degree of care, skill, and learning expected of a reasonably prudent provider in the same or similar circumstances under applicable law, including Ohio law.</w:t>
      </w:r>
    </w:p>
    <w:p>
      <w:pPr>
        <w:ind w:left="720" w:right="216" w:first-line="-720"/>
        <w:spacing w:before="152"/>
      </w:pPr>
      <w:r>
        <w:rPr>
          <w:rFonts w:ascii="Times New Roman" w:hAnsi="Times New Roman" w:cs="Times New Roman"/>
          <w:sz w:val="24"/>
          <w:sz-cs w:val="24"/>
          <w:color w:val="000000"/>
        </w:rPr>
        <w:t xml:space="preserve"/>
        <w:tab/>
        <w:t xml:space="preserve">•</w:t>
        <w:tab/>
        <w:t xml:space="preserve">If this Agreement is signed by Beneficiary's legal representative, the representative represents and warrants that he or she has the legal authority under applicable law to enter into this Agreement on Beneficiary's behalf.</w:t>
      </w:r>
    </w:p>
    <w:p>
      <w:pPr>
        <w:jc w:val="center"/>
        <w:spacing w:before="175"/>
      </w:pPr>
      <w:r>
        <w:rPr>
          <w:rFonts w:ascii="Times New Roman" w:hAnsi="Times New Roman" w:cs="Times New Roman"/>
          <w:sz w:val="24"/>
          <w:sz-cs w:val="24"/>
          <w:b/>
          <w:u w:val="single"/>
          <w:color w:val="000000"/>
        </w:rPr>
        <w:t xml:space="preserve">Medicare Exclusion Status of Provider </w:t>
      </w:r>
    </w:p>
    <w:p>
      <w:pPr>
        <w:spacing w:before="171"/>
      </w:pPr>
      <w:r>
        <w:rPr>
          <w:rFonts w:ascii="Times New Roman" w:hAnsi="Times New Roman" w:cs="Times New Roman"/>
          <w:sz w:val="24"/>
          <w:sz-cs w:val="24"/>
          <w:color w:val="000000"/>
        </w:rPr>
        <w:t xml:space="preserve">Beneficiary understands that Provider is not excluded from participation under the</w:t>
      </w:r>
    </w:p>
    <w:p>
      <w:pPr>
        <w:spacing w:before="171"/>
      </w:pPr>
      <w:r>
        <w:rPr>
          <w:rFonts w:ascii="Times New Roman" w:hAnsi="Times New Roman" w:cs="Times New Roman"/>
          <w:sz w:val="24"/>
          <w:sz-cs w:val="24"/>
          <w:color w:val="000000"/>
        </w:rPr>
        <w:t xml:space="preserve">Medicare program under section 1128, 1156, 1892, or any other sections of the Social Security</w:t>
      </w:r>
    </w:p>
    <w:p>
      <w:pPr>
        <w:ind w:right="72"/>
        <w:spacing w:before="151"/>
      </w:pPr>
      <w:r>
        <w:rPr>
          <w:rFonts w:ascii="Times New Roman" w:hAnsi="Times New Roman" w:cs="Times New Roman"/>
          <w:sz w:val="24"/>
          <w:sz-cs w:val="24"/>
          <w:color w:val="000000"/>
        </w:rPr>
        <w:t xml:space="preserve">Act. Provider's current Medicare opt-out period under federal law has an effective date of 04/01/2026 and an expiration date of 04/01/2028. During this opt-out period (and any automatic renewals unless revoked in accordance with federal law), Provider will provide covered services to Medicare beneficiaries only through private contacts that meet applicable Medicare requirements.</w:t>
      </w:r>
    </w:p>
    <w:p>
      <w:pPr>
        <w:jc w:val="center"/>
        <w:spacing w:before="290"/>
      </w:pPr>
      <w:r>
        <w:rPr>
          <w:rFonts w:ascii="Times New Roman" w:hAnsi="Times New Roman" w:cs="Times New Roman"/>
          <w:sz w:val="24"/>
          <w:sz-cs w:val="24"/>
          <w:b/>
          <w:u w:val="single"/>
          <w:color w:val="000000"/>
        </w:rPr>
        <w:t xml:space="preserve">Duration of the Contract</w:t>
      </w:r>
    </w:p>
    <w:p>
      <w:pPr>
        <w:spacing w:before="171"/>
      </w:pPr>
      <w:r>
        <w:rPr>
          <w:rFonts w:ascii="Times New Roman" w:hAnsi="Times New Roman" w:cs="Times New Roman"/>
          <w:sz w:val="24"/>
          <w:sz-cs w:val="24"/>
          <w:color w:val="000000"/>
        </w:rPr>
        <w:t xml:space="preserve">This contract becomes effective on</w:t>
        <w:tab/>
        <w:t xml:space="preserve">, 20</w:t>
        <w:tab/>
        <w:t xml:space="preserve">. Either party may</w:t>
      </w:r>
    </w:p>
    <w:p>
      <w:pPr>
        <w:ind w:right="648"/>
        <w:spacing w:after="439"/>
      </w:pPr>
      <w:r>
        <w:rPr>
          <w:rFonts w:ascii="Times New Roman" w:hAnsi="Times New Roman" w:cs="Times New Roman"/>
          <w:sz w:val="24"/>
          <w:sz-cs w:val="24"/>
          <w:color w:val="000000"/>
        </w:rPr>
        <w:t xml:space="preserve">terminate treatment with a 30-day notice to the other party. Notwithstanding this right to terminate treatment, both Provider and Beneficiary agree that the obligation not to pursue Medicare reimbursement for items and services provided under this contract will survive this contract.</w:t>
      </w:r>
    </w:p>
    <w:p>
      <w:pPr>
        <w:ind w:right="648"/>
        <w:spacing w:after="439"/>
      </w:pPr>
      <w:r>
        <w:rPr>
          <w:rFonts w:ascii="Times New Roman" w:hAnsi="Times New Roman" w:cs="Times New Roman"/>
          <w:sz w:val="24"/>
          <w:sz-cs w:val="24"/>
          <w:color w:val="000000"/>
        </w:rPr>
        <w:t xml:space="preserve">By:  Dr. Rebecca Fredrick, DO -- AHIMSA HEALTH AND WELLNESS LLC</w:t>
      </w:r>
    </w:p>
    <w:p>
      <w:pPr>
        <w:ind w:right="648"/>
        <w:spacing w:after="439"/>
      </w:pPr>
      <w:r>
        <w:rPr>
          <w:rFonts w:ascii="Times New Roman" w:hAnsi="Times New Roman" w:cs="Times New Roman"/>
          <w:sz w:val="24"/>
          <w:sz-cs w:val="24"/>
          <w:color w:val="000000"/>
        </w:rPr>
        <w:t xml:space="preserve">Provider’s Signature:  __________________________  Date: ________________</w:t>
        <w:tab/>
        <w:t xml:space="preserve"/>
      </w:r>
    </w:p>
    <w:p>
      <w:pPr>
        <w:ind w:right="648"/>
        <w:spacing w:after="439"/>
      </w:pPr>
      <w:r>
        <w:rPr>
          <w:rFonts w:ascii="Times New Roman" w:hAnsi="Times New Roman" w:cs="Times New Roman"/>
          <w:sz w:val="24"/>
          <w:sz-cs w:val="24"/>
          <w:color w:val="000000"/>
        </w:rPr>
        <w:t xml:space="preserve">Patient’s Signature: ____________________________  Date: ________________</w:t>
      </w:r>
    </w:p>
    <w:p>
      <w:pPr>
        <w:jc w:val="right"/>
        <w:spacing w:before="518"/>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jc w:val="right"/>
        <w:spacing w:before="504"/>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p>
      <w:pPr/>
      <w:r>
        <w:rPr>
          <w:rFonts w:ascii="Times New Roman" w:hAnsi="Times New Roman" w:cs="Times New Roman"/>
          <w:sz w:val="24"/>
          <w:sz-cs w:val="24"/>
          <w:color w:val="000000"/>
        </w:rPr>
        <w:t xml:space="preserve"/>
      </w:r>
    </w:p>
    <w:sectPr>
      <w:pgSz w:w="12240" w:h="15840"/>
      <w:pgMar w:top="1620" w:right="1797" w:bottom="2304" w:left="1803"/>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