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32"/>
          <w:szCs w:val="32"/>
        </w:rPr>
        <w:t xml:space="preserve">Antoin Johnson</w:t>
      </w:r>
    </w:p>
    <w:p>
      <w:r>
        <w:rPr>
          <w:color w:val="555555"/>
          <w:sz w:val="18"/>
          <w:szCs w:val="18"/>
        </w:rPr>
        <w:t xml:space="preserve">a.johnson@pocvisions.com | 425-998-8071 | https://www.linkedin.com/in/antoin-j-78b32648</w:t>
      </w:r>
    </w:p>
    <w:p>
      <w:pPr>
        <w:pStyle w:val="Heading2"/>
      </w:pPr>
      <w:r>
        <w:t xml:space="preserve">Summary</w:t>
      </w:r>
    </w:p>
    <w:p>
      <w:r>
        <w:t xml:space="preserve">Senior Technical Program Manager with 15+ years leading large-scale, cross-functional software, cloud, and platform programs across regulated healthcare, AAA/live-service gaming, and startup environments. Track record of partnering with engineering, product, security, and executive leadership to define requirements, manage risks and dependencies, drive incident response, and communicate clearly with both engineers and executives. Skilled in secure cloud-native architecture, release and readiness planning, risk registers, escalation management, and metrics-driven continuous improvement — with a Google Cybersecurity Professional Certificate and hands-on experience delivering secure, data-sensitive platforms.</w:t>
      </w:r>
    </w:p>
    <w:p>
      <w:pPr>
        <w:pStyle w:val="Heading2"/>
      </w:pPr>
      <w:r>
        <w:t xml:space="preserve">Experience</w:t>
      </w:r>
    </w:p>
    <w:p>
      <w:r>
        <w:rPr>
          <w:b/>
          <w:bCs/>
        </w:rPr>
        <w:t xml:space="preserve">Founder, Technical Designer &amp; Systems Architect — A2E Ventures</w:t>
      </w:r>
    </w:p>
    <w:p>
      <w:r>
        <w:rPr>
          <w:i/>
          <w:iCs/>
          <w:sz w:val="18"/>
          <w:szCs w:val="18"/>
        </w:rPr>
        <w:t xml:space="preserve">2025-Present</w:t>
      </w:r>
    </w:p>
    <w:p>
      <w:r>
        <w:t xml:space="preserve">- Designed and implemented a cloud-native platform spanning telemetry ingestion, distributed backend services, CI/CD deployment, cloud-hosted APIs, and analytics, demonstrating technical depth for discussing product tradeoffs with engineers.</w:t>
      </w:r>
    </w:p>
    <w:p>
      <w:r>
        <w:rPr>
          <w:b/>
          <w:bCs/>
        </w:rPr>
        <w:t xml:space="preserve">Co-Founder / Chief Technology Officer — LucyDx</w:t>
      </w:r>
    </w:p>
    <w:p>
      <w:r>
        <w:rPr>
          <w:i/>
          <w:iCs/>
          <w:sz w:val="18"/>
          <w:szCs w:val="18"/>
        </w:rPr>
        <w:t xml:space="preserve">2021-Present</w:t>
      </w:r>
    </w:p>
    <w:p>
      <w:r>
        <w:t xml:space="preserve">- Translated product, clinical, engineering, and regulatory objectives into program plans, milestones, technical requirements, dependencies, risk registers, and decision frameworks for a secure, FDA-regulated platform.</w:t>
      </w:r>
    </w:p>
    <w:p>
      <w:r>
        <w:t xml:space="preserve">- Defined secure cloud-connected system architecture for device data ingestion, processing, storage, analysis, and user-facing risk reporting in a regulated, security-sensitive environment.</w:t>
      </w:r>
    </w:p>
    <w:p>
      <w:r>
        <w:rPr>
          <w:b/>
          <w:bCs/>
        </w:rPr>
        <w:t xml:space="preserve">Technical Program Manager — Rec Room Inc.</w:t>
      </w:r>
    </w:p>
    <w:p>
      <w:r>
        <w:rPr>
          <w:i/>
          <w:iCs/>
          <w:sz w:val="18"/>
          <w:szCs w:val="18"/>
        </w:rPr>
        <w:t xml:space="preserve">2022-2023</w:t>
      </w:r>
    </w:p>
    <w:p>
      <w:r>
        <w:t xml:space="preserve">- Managed risks, blockers, tradeoffs, and shifting requirements across a large cross-functional program, maintaining visibility and driving decisions through program reviews, dashboards, status reporting, and structured escalation mechanisms.</w:t>
      </w:r>
    </w:p>
    <w:p>
      <w:r>
        <w:t xml:space="preserve">- Partnered with engineering, product, design, quality, operations, and leadership stakeholders to define program objectives, delivery plans, milestones, dependencies, and release requirements for a large-scale live-service platform.</w:t>
      </w:r>
    </w:p>
    <w:p>
      <w:r>
        <w:rPr>
          <w:b/>
          <w:bCs/>
        </w:rPr>
        <w:t xml:space="preserve">Producer / Flighting Program Lead — Microsoft (Contract)</w:t>
      </w:r>
    </w:p>
    <w:p>
      <w:r>
        <w:rPr>
          <w:i/>
          <w:iCs/>
          <w:sz w:val="18"/>
          <w:szCs w:val="18"/>
        </w:rPr>
        <w:t xml:space="preserve">2021</w:t>
      </w:r>
    </w:p>
    <w:p>
      <w:r>
        <w:t xml:space="preserve">- Drove post-release incident response, update planning, and continuous improvement based on production feedback, refining processes to reduce recurring issues.</w:t>
      </w:r>
    </w:p>
    <w:p>
      <w:r>
        <w:t xml:space="preserve">- Partnered with engineering and quality teams to track defects, assess release risk, prioritize critical high-priority issues, and drive rapid resolution before deployment.</w:t>
      </w:r>
    </w:p>
    <w:p>
      <w:r>
        <w:t xml:space="preserve">- Built and maintained release plans, readiness criteria, milestone tracking, dependency maps, risk registers, issue escalations, and stakeholder communications for end-to-end release programs.</w:t>
      </w:r>
    </w:p>
    <w:p>
      <w:pPr>
        <w:pStyle w:val="Heading2"/>
      </w:pPr>
      <w:r>
        <w:t xml:space="preserve">Skills</w:t>
      </w:r>
    </w:p>
    <w:p>
      <w:r>
        <w:t xml:space="preserve">Microsoft Azure, Azure DevOps, Google Cloud Platform, Firebase, Cloud Functions, Cloud Storage, Authentication, Hosted APIs, Backend Services, Telemetry Pipelines, Distributed Systems, AWS (familiarity), CI/CD, Git, GitHub, Source Control, Release Pipelines, Deployment Automation, Environment Management, Test Coordination, Defect Tracking, Build and Release Readiness, Secure Architecture, Identity and Access Concepts, Threat and Risk Assessment, Cybersecurity Controls, Data Protection, Regulated-System Documentation, Medical-Device Quality and Validation Planning, Compliance Readiness, C#, JavaScript, TypeScript, Python, SQL, Unity, React, React Native, Next.js, REST APIs, Firebase SDKs, Third-Party Integrations, Jira, Confluence, Microsoft 365, Google Workspace, Roadmaps, Dashboards, Dependency Tracking, Risk Registers, Executive Status Reporting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2026-08-07T18:35:08.941Z</dcterms:created>
  <dcterms:modified xsi:type="dcterms:W3CDTF">2026-08-07T18:35:08.941Z</dcterms:modified>
</cp:coreProperties>
</file>

<file path=docProps/custom.xml><?xml version="1.0" encoding="utf-8"?>
<Properties xmlns="http://schemas.openxmlformats.org/officeDocument/2006/custom-properties" xmlns:vt="http://schemas.openxmlformats.org/officeDocument/2006/docPropsVTypes"/>
</file>