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6" w:rsidRDefault="0027336D">
      <w:pPr>
        <w:spacing w:before="240" w:after="240"/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40"/>
          <w:szCs w:val="40"/>
        </w:rPr>
        <w:t>Financial Literacy Poster</w:t>
      </w:r>
    </w:p>
    <w:p w:rsidR="00E96586" w:rsidRDefault="0027336D">
      <w:pPr>
        <w:spacing w:before="240" w:after="240"/>
        <w:jc w:val="both"/>
      </w:pPr>
      <w:r>
        <w:t>The purpose of the poster is to serve as a visual with concise information that relates to the financial literacy information that you will research.  The poster must be contained within one page.</w:t>
      </w:r>
    </w:p>
    <w:p w:rsidR="00E96586" w:rsidRDefault="0027336D">
      <w:pPr>
        <w:spacing w:before="240" w:after="240"/>
        <w:jc w:val="both"/>
      </w:pPr>
      <w:r>
        <w:t xml:space="preserve"> Use the following website to research your information:  </w:t>
      </w:r>
    </w:p>
    <w:p w:rsidR="00E96586" w:rsidRDefault="0027336D">
      <w:pPr>
        <w:spacing w:before="240" w:after="240"/>
        <w:jc w:val="both"/>
      </w:pPr>
      <w:hyperlink r:id="rId6">
        <w:r>
          <w:rPr>
            <w:color w:val="1155CC"/>
            <w:u w:val="single"/>
          </w:rPr>
          <w:t>https://www.getsmarteraboutmoney.ca/</w:t>
        </w:r>
      </w:hyperlink>
    </w:p>
    <w:p w:rsidR="00E96586" w:rsidRDefault="0027336D">
      <w:pPr>
        <w:spacing w:before="240" w:after="240"/>
        <w:jc w:val="both"/>
        <w:rPr>
          <w:b/>
        </w:rPr>
      </w:pPr>
      <w:r>
        <w:rPr>
          <w:b/>
        </w:rPr>
        <w:t>Each poster will include the following:</w:t>
      </w:r>
    </w:p>
    <w:p w:rsidR="00E96586" w:rsidRDefault="0027336D">
      <w:pPr>
        <w:numPr>
          <w:ilvl w:val="0"/>
          <w:numId w:val="4"/>
        </w:numPr>
        <w:jc w:val="both"/>
      </w:pPr>
      <w:r>
        <w:t>Title</w:t>
      </w:r>
    </w:p>
    <w:p w:rsidR="00E96586" w:rsidRDefault="0027336D">
      <w:pPr>
        <w:numPr>
          <w:ilvl w:val="0"/>
          <w:numId w:val="4"/>
        </w:numPr>
        <w:jc w:val="both"/>
      </w:pPr>
      <w:r>
        <w:t>Information on four of the following including a related i</w:t>
      </w:r>
      <w:r>
        <w:t>mage for each:</w:t>
      </w:r>
    </w:p>
    <w:p w:rsidR="00E96586" w:rsidRDefault="0027336D">
      <w:pPr>
        <w:numPr>
          <w:ilvl w:val="1"/>
          <w:numId w:val="4"/>
        </w:numPr>
        <w:jc w:val="both"/>
      </w:pPr>
      <w:r>
        <w:t>RESPs</w:t>
      </w:r>
    </w:p>
    <w:p w:rsidR="00E96586" w:rsidRDefault="0027336D">
      <w:pPr>
        <w:numPr>
          <w:ilvl w:val="1"/>
          <w:numId w:val="4"/>
        </w:numPr>
        <w:jc w:val="both"/>
      </w:pPr>
      <w:r>
        <w:t>RRSPs</w:t>
      </w:r>
    </w:p>
    <w:p w:rsidR="00E96586" w:rsidRDefault="0027336D">
      <w:pPr>
        <w:numPr>
          <w:ilvl w:val="1"/>
          <w:numId w:val="4"/>
        </w:numPr>
        <w:jc w:val="both"/>
      </w:pPr>
      <w:r>
        <w:t>TFSAs</w:t>
      </w:r>
    </w:p>
    <w:p w:rsidR="00E96586" w:rsidRDefault="0027336D">
      <w:pPr>
        <w:numPr>
          <w:ilvl w:val="1"/>
          <w:numId w:val="4"/>
        </w:numPr>
        <w:jc w:val="both"/>
      </w:pPr>
      <w:r>
        <w:t>GICs</w:t>
      </w:r>
    </w:p>
    <w:p w:rsidR="00E96586" w:rsidRDefault="0027336D">
      <w:pPr>
        <w:numPr>
          <w:ilvl w:val="1"/>
          <w:numId w:val="4"/>
        </w:numPr>
        <w:jc w:val="both"/>
      </w:pPr>
      <w:r>
        <w:t xml:space="preserve">Stocks </w:t>
      </w:r>
    </w:p>
    <w:p w:rsidR="00E96586" w:rsidRDefault="0027336D">
      <w:pPr>
        <w:numPr>
          <w:ilvl w:val="1"/>
          <w:numId w:val="4"/>
        </w:numPr>
        <w:jc w:val="both"/>
      </w:pPr>
      <w:r>
        <w:t>Bonds</w:t>
      </w:r>
    </w:p>
    <w:p w:rsidR="00E96586" w:rsidRDefault="0027336D">
      <w:pPr>
        <w:numPr>
          <w:ilvl w:val="1"/>
          <w:numId w:val="4"/>
        </w:numPr>
        <w:jc w:val="both"/>
      </w:pPr>
      <w:r>
        <w:t>Mutual Funds</w:t>
      </w:r>
    </w:p>
    <w:p w:rsidR="00E96586" w:rsidRDefault="0027336D">
      <w:pPr>
        <w:numPr>
          <w:ilvl w:val="1"/>
          <w:numId w:val="4"/>
        </w:numPr>
        <w:spacing w:line="240" w:lineRule="auto"/>
        <w:ind w:hanging="357"/>
        <w:jc w:val="both"/>
      </w:pPr>
      <w:proofErr w:type="spellStart"/>
      <w:r>
        <w:t>Robo</w:t>
      </w:r>
      <w:proofErr w:type="spellEnd"/>
      <w:r>
        <w:t>-Advisors</w:t>
      </w:r>
    </w:p>
    <w:p w:rsidR="00E96586" w:rsidRDefault="00E96586">
      <w:pPr>
        <w:spacing w:after="240"/>
        <w:ind w:left="720"/>
        <w:jc w:val="both"/>
      </w:pPr>
    </w:p>
    <w:p w:rsidR="00E96586" w:rsidRDefault="0027336D">
      <w:pPr>
        <w:numPr>
          <w:ilvl w:val="0"/>
          <w:numId w:val="4"/>
        </w:numPr>
        <w:spacing w:after="240"/>
        <w:jc w:val="both"/>
      </w:pPr>
      <w:r>
        <w:t>Research the Investment Product and find 3 areas to discuss on your poster (for example how the investment works, what are the benefits, any drawbacks, etc.)</w:t>
      </w:r>
    </w:p>
    <w:p w:rsidR="00E96586" w:rsidRDefault="00E96586">
      <w:pPr>
        <w:spacing w:before="240" w:after="240"/>
        <w:jc w:val="both"/>
        <w:rPr>
          <w:sz w:val="24"/>
          <w:szCs w:val="24"/>
        </w:rPr>
      </w:pPr>
    </w:p>
    <w:p w:rsidR="00E96586" w:rsidRDefault="0027336D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Poster Evaluation</w:t>
      </w: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1875"/>
      </w:tblGrid>
      <w:tr w:rsidR="00E96586">
        <w:trPr>
          <w:trHeight w:val="171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Communication:</w:t>
            </w:r>
          </w:p>
          <w:p w:rsidR="00E96586" w:rsidRDefault="0027336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overall expression of information and finished poster is done with a high degree of effectiveness.  </w:t>
            </w:r>
          </w:p>
          <w:p w:rsidR="00E96586" w:rsidRDefault="0027336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required information is included.</w:t>
            </w:r>
          </w:p>
          <w:p w:rsidR="00E96586" w:rsidRDefault="0027336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financial product is represented concisely.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6586" w:rsidRDefault="0027336D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/5</w:t>
            </w:r>
          </w:p>
        </w:tc>
      </w:tr>
      <w:tr w:rsidR="00E96586">
        <w:trPr>
          <w:trHeight w:val="1190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Application:</w:t>
            </w:r>
          </w:p>
          <w:p w:rsidR="00E96586" w:rsidRDefault="0027336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uses software to produce a well-structured and formatted document (poster)</w:t>
            </w:r>
          </w:p>
          <w:p w:rsidR="00E96586" w:rsidRDefault="0027336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enhances the poster.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/5</w:t>
            </w:r>
          </w:p>
        </w:tc>
      </w:tr>
      <w:tr w:rsidR="00E96586">
        <w:trPr>
          <w:trHeight w:val="1400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Content</w:t>
            </w:r>
          </w:p>
          <w:p w:rsidR="00E96586" w:rsidRDefault="0027336D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full understanding of the topic.</w:t>
            </w:r>
          </w:p>
          <w:p w:rsidR="00E96586" w:rsidRDefault="0027336D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and quality details that give the reader important information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86" w:rsidRDefault="0027336D">
            <w:pPr>
              <w:spacing w:before="240" w:after="24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32"/>
                <w:szCs w:val="32"/>
              </w:rPr>
              <w:t>/5</w:t>
            </w:r>
          </w:p>
        </w:tc>
      </w:tr>
    </w:tbl>
    <w:p w:rsidR="00E96586" w:rsidRDefault="00E96586">
      <w:pPr>
        <w:spacing w:after="240"/>
        <w:jc w:val="both"/>
      </w:pPr>
    </w:p>
    <w:sectPr w:rsidR="00E965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F35"/>
    <w:multiLevelType w:val="multilevel"/>
    <w:tmpl w:val="20302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CF62DE"/>
    <w:multiLevelType w:val="multilevel"/>
    <w:tmpl w:val="7158C1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96363B"/>
    <w:multiLevelType w:val="multilevel"/>
    <w:tmpl w:val="83247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A77C91"/>
    <w:multiLevelType w:val="multilevel"/>
    <w:tmpl w:val="1D8E3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6"/>
    <w:rsid w:val="0027336D"/>
    <w:rsid w:val="00E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BECDE-105D-45A1-9157-ACC0867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smarteraboutmoney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uqIOKUMMwmWaII0qzvdg0n+hw==">AMUW2mXVi7yTBgzsC/0yV4WE+6Z4qVDFEMZPE8TyVsh889C4WXOHgRUeLgGuRZmnuc6sa/iAKgENQuMZPyjhMVFkQP88I/es3wzSWxgp4KY1fNMwqAQUyvw=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Marino</dc:creator>
  <cp:lastModifiedBy>Mark Akula</cp:lastModifiedBy>
  <cp:revision>2</cp:revision>
  <dcterms:created xsi:type="dcterms:W3CDTF">2021-01-26T23:20:00Z</dcterms:created>
  <dcterms:modified xsi:type="dcterms:W3CDTF">2021-01-26T23:20:00Z</dcterms:modified>
</cp:coreProperties>
</file>